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F3" w:rsidRDefault="008422F3" w:rsidP="008422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8422F3" w:rsidRDefault="008422F3" w:rsidP="00FB12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в связи с </w:t>
      </w:r>
      <w:r w:rsidR="00FB120E">
        <w:rPr>
          <w:sz w:val="28"/>
          <w:szCs w:val="28"/>
        </w:rPr>
        <w:t>размещением уведомления о подготовке проекта</w:t>
      </w:r>
      <w:r>
        <w:rPr>
          <w:sz w:val="28"/>
          <w:szCs w:val="28"/>
        </w:rPr>
        <w:t xml:space="preserve"> нормативного правового акта</w:t>
      </w:r>
    </w:p>
    <w:p w:rsidR="008422F3" w:rsidRDefault="008422F3" w:rsidP="008422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8422F3" w:rsidRDefault="008422F3" w:rsidP="008422F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25896">
        <w:rPr>
          <w:b/>
          <w:sz w:val="28"/>
          <w:szCs w:val="28"/>
          <w:u w:val="single"/>
        </w:rPr>
        <w:t xml:space="preserve">«О </w:t>
      </w:r>
      <w:r>
        <w:rPr>
          <w:b/>
          <w:sz w:val="28"/>
          <w:szCs w:val="28"/>
          <w:u w:val="single"/>
        </w:rPr>
        <w:t xml:space="preserve">внесении изменений в пункт 7 Порядка определения организатором ярмарок на земельных участках, находящихся в муниципальной собственности города-курорта Пятигорска, утвержденного постановлением администрации города Пятигорска </w:t>
      </w:r>
    </w:p>
    <w:p w:rsidR="008422F3" w:rsidRDefault="008422F3" w:rsidP="008422F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13.05.2024 № 1584»</w:t>
      </w:r>
    </w:p>
    <w:p w:rsidR="00195A0E" w:rsidRDefault="00195A0E" w:rsidP="0084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уведомления о подготовке проекта нормативного правового акта было направлено руководителю обособленного подразделения Торгово-промышленной палаты Ставропольского края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ополнительный офис  № 2 в г. Пятигорске.</w:t>
      </w:r>
    </w:p>
    <w:p w:rsidR="00195A0E" w:rsidRDefault="00195A0E" w:rsidP="008422F3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402"/>
        <w:gridCol w:w="2665"/>
        <w:gridCol w:w="2438"/>
      </w:tblGrid>
      <w:tr w:rsidR="008422F3" w:rsidTr="005716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8422F3" w:rsidTr="0057160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3" w:rsidRDefault="008422F3" w:rsidP="005716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422F3" w:rsidRDefault="008422F3" w:rsidP="008422F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связи с подготовкой  </w:t>
      </w:r>
      <w:proofErr w:type="gramStart"/>
      <w:r>
        <w:rPr>
          <w:sz w:val="28"/>
          <w:szCs w:val="28"/>
        </w:rPr>
        <w:t>проекта постановления администрации города Пятигорска</w:t>
      </w:r>
      <w:proofErr w:type="gramEnd"/>
      <w:r>
        <w:rPr>
          <w:sz w:val="28"/>
          <w:szCs w:val="28"/>
        </w:rPr>
        <w:t xml:space="preserve">  не поступили.</w:t>
      </w:r>
    </w:p>
    <w:p w:rsidR="008422F3" w:rsidRDefault="008422F3" w:rsidP="0084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торговли,</w:t>
      </w:r>
    </w:p>
    <w:p w:rsidR="008422F3" w:rsidRDefault="008422F3" w:rsidP="008422F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рекламы</w:t>
      </w:r>
      <w:r w:rsidRPr="008422F3">
        <w:rPr>
          <w:sz w:val="28"/>
          <w:szCs w:val="28"/>
        </w:rPr>
        <w:t xml:space="preserve"> </w:t>
      </w:r>
      <w:r>
        <w:rPr>
          <w:sz w:val="28"/>
          <w:szCs w:val="28"/>
        </w:rPr>
        <w:t>и защиты прав</w:t>
      </w:r>
      <w:r w:rsidRPr="008422F3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</w:t>
      </w:r>
    </w:p>
    <w:p w:rsidR="008422F3" w:rsidRDefault="008422F3" w:rsidP="008422F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 А.В.Бумагин</w:t>
      </w: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22.05.2025 г.</w:t>
      </w:r>
    </w:p>
    <w:p w:rsidR="008422F3" w:rsidRDefault="008422F3" w:rsidP="008422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422F3" w:rsidRDefault="008422F3" w:rsidP="00842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83A" w:rsidRDefault="00CC683A"/>
    <w:sectPr w:rsidR="00CC683A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422F3"/>
    <w:rsid w:val="00150C4E"/>
    <w:rsid w:val="00195A0E"/>
    <w:rsid w:val="005B0AA8"/>
    <w:rsid w:val="00661B47"/>
    <w:rsid w:val="00832853"/>
    <w:rsid w:val="008422F3"/>
    <w:rsid w:val="0090026C"/>
    <w:rsid w:val="00981092"/>
    <w:rsid w:val="009F37D6"/>
    <w:rsid w:val="00C43F33"/>
    <w:rsid w:val="00CC683A"/>
    <w:rsid w:val="00D62FDC"/>
    <w:rsid w:val="00FB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cp:lastPrinted>2025-05-20T12:57:00Z</cp:lastPrinted>
  <dcterms:created xsi:type="dcterms:W3CDTF">2025-05-20T12:31:00Z</dcterms:created>
  <dcterms:modified xsi:type="dcterms:W3CDTF">2025-05-21T12:51:00Z</dcterms:modified>
</cp:coreProperties>
</file>