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04" w:rsidRDefault="00702404" w:rsidP="003F5FD6">
      <w:pPr>
        <w:spacing w:after="0" w:line="240" w:lineRule="exact"/>
        <w:ind w:left="9356" w:right="-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3F5FD6" w:rsidRDefault="003F5FD6" w:rsidP="000E2BBF">
      <w:pPr>
        <w:spacing w:after="0" w:line="240" w:lineRule="exact"/>
        <w:ind w:left="9356" w:right="-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Годовому отчету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 xml:space="preserve">о ходе реализации муниципальной </w:t>
      </w:r>
    </w:p>
    <w:p w:rsidR="003F5FD6" w:rsidRDefault="003F5FD6" w:rsidP="000E2BBF">
      <w:pPr>
        <w:spacing w:after="0" w:line="240" w:lineRule="exact"/>
        <w:ind w:left="9356" w:right="-882"/>
        <w:rPr>
          <w:rFonts w:ascii="Times New Roman" w:hAnsi="Times New Roman"/>
          <w:caps/>
          <w:sz w:val="28"/>
          <w:szCs w:val="28"/>
        </w:rPr>
      </w:pPr>
      <w:r w:rsidRPr="003F5FD6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граммы </w:t>
      </w:r>
      <w:r w:rsidR="001805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Модернизация экономики, развитие</w:t>
      </w:r>
      <w:r w:rsidR="000E2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малого и среднего бизнеса, курорта и туризма, энергетики, промышленности и улучшение инвестиционного кли</w:t>
      </w:r>
      <w:r>
        <w:rPr>
          <w:rFonts w:ascii="Times New Roman" w:eastAsia="Times New Roman" w:hAnsi="Times New Roman" w:cs="Times New Roman"/>
          <w:sz w:val="24"/>
          <w:szCs w:val="24"/>
        </w:rPr>
        <w:t>мата</w:t>
      </w:r>
      <w:r w:rsidR="001805B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B72B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F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02404" w:rsidRDefault="00702404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</w:p>
    <w:p w:rsidR="00C00F5E" w:rsidRPr="00C00F5E" w:rsidRDefault="00C00F5E" w:rsidP="003E6590">
      <w:pPr>
        <w:spacing w:after="0" w:line="240" w:lineRule="exact"/>
        <w:ind w:left="-142" w:right="-456"/>
        <w:jc w:val="center"/>
        <w:rPr>
          <w:rFonts w:ascii="Times New Roman" w:hAnsi="Times New Roman"/>
          <w:caps/>
          <w:sz w:val="28"/>
          <w:szCs w:val="28"/>
        </w:rPr>
      </w:pPr>
      <w:r w:rsidRPr="00C00F5E">
        <w:rPr>
          <w:rFonts w:ascii="Times New Roman" w:hAnsi="Times New Roman"/>
          <w:caps/>
          <w:sz w:val="28"/>
          <w:szCs w:val="28"/>
        </w:rPr>
        <w:t>СВЕДЕНИЯ</w:t>
      </w:r>
    </w:p>
    <w:p w:rsidR="00C00F5E" w:rsidRDefault="00C00F5E" w:rsidP="00C00F5E">
      <w:pPr>
        <w:spacing w:after="0" w:line="240" w:lineRule="exact"/>
        <w:ind w:left="-142" w:right="-4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F5E">
        <w:rPr>
          <w:rFonts w:ascii="Times New Roman" w:eastAsia="Times New Roman" w:hAnsi="Times New Roman" w:cs="Times New Roman"/>
          <w:sz w:val="28"/>
          <w:szCs w:val="28"/>
        </w:rPr>
        <w:t>о степени выполнения осн</w:t>
      </w:r>
      <w:r w:rsidR="009B7BA4">
        <w:rPr>
          <w:rFonts w:ascii="Times New Roman" w:eastAsia="Times New Roman" w:hAnsi="Times New Roman" w:cs="Times New Roman"/>
          <w:sz w:val="28"/>
          <w:szCs w:val="28"/>
        </w:rPr>
        <w:t>овных мероприятий, мероприятий,</w:t>
      </w:r>
      <w:r w:rsidRPr="00C00F5E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событий подпрограмм</w:t>
      </w:r>
      <w:r w:rsidR="00D37F54" w:rsidRPr="00C00F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</w:p>
    <w:p w:rsidR="00C00F5E" w:rsidRDefault="00D37F54" w:rsidP="00C00F5E">
      <w:pPr>
        <w:spacing w:after="0" w:line="240" w:lineRule="exact"/>
        <w:ind w:left="-142" w:right="-4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F5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C7365" w:rsidRPr="00C00F5E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</w:t>
      </w:r>
      <w:r w:rsidRPr="00C00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5B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0F5E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экономики, развитие малого и среднего бизнеса, курорта и туризма, </w:t>
      </w:r>
    </w:p>
    <w:p w:rsidR="00A031CE" w:rsidRPr="007D4BAD" w:rsidRDefault="00D37F54" w:rsidP="00C00F5E">
      <w:pPr>
        <w:spacing w:after="0" w:line="240" w:lineRule="exact"/>
        <w:ind w:left="-142" w:right="-4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F5E">
        <w:rPr>
          <w:rFonts w:ascii="Times New Roman" w:eastAsia="Times New Roman" w:hAnsi="Times New Roman" w:cs="Times New Roman"/>
          <w:sz w:val="28"/>
          <w:szCs w:val="28"/>
        </w:rPr>
        <w:t>энергетики, промышленности и улучшение инвестиционного климата</w:t>
      </w:r>
      <w:r w:rsidR="001805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7365" w:rsidRPr="00C00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F5E" w:rsidRPr="00C00F5E">
        <w:rPr>
          <w:rFonts w:ascii="Times New Roman" w:hAnsi="Times New Roman" w:cs="Times New Roman"/>
          <w:sz w:val="28"/>
          <w:szCs w:val="28"/>
        </w:rPr>
        <w:t>за</w:t>
      </w:r>
      <w:r w:rsidR="00FC7365" w:rsidRPr="00C00F5E">
        <w:rPr>
          <w:rFonts w:ascii="Times New Roman" w:hAnsi="Times New Roman" w:cs="Times New Roman"/>
          <w:sz w:val="28"/>
          <w:szCs w:val="28"/>
        </w:rPr>
        <w:t xml:space="preserve"> </w:t>
      </w:r>
      <w:r w:rsidR="004B6D22" w:rsidRPr="00C00F5E">
        <w:rPr>
          <w:rFonts w:ascii="Times New Roman" w:hAnsi="Times New Roman" w:cs="Times New Roman"/>
          <w:sz w:val="28"/>
          <w:szCs w:val="28"/>
        </w:rPr>
        <w:t>202</w:t>
      </w:r>
      <w:r w:rsidR="00B72B74">
        <w:rPr>
          <w:rFonts w:ascii="Times New Roman" w:hAnsi="Times New Roman" w:cs="Times New Roman"/>
          <w:sz w:val="28"/>
          <w:szCs w:val="28"/>
        </w:rPr>
        <w:t>4</w:t>
      </w:r>
      <w:r w:rsidR="00FC7365" w:rsidRPr="00C00F5E">
        <w:rPr>
          <w:rFonts w:ascii="Times New Roman" w:hAnsi="Times New Roman" w:cs="Times New Roman"/>
          <w:sz w:val="28"/>
          <w:szCs w:val="28"/>
        </w:rPr>
        <w:t xml:space="preserve"> год</w:t>
      </w:r>
      <w:r w:rsidR="00702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426" w:rsidRPr="009B7BA4" w:rsidRDefault="00CD7426" w:rsidP="00FB2FC3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4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510"/>
        <w:gridCol w:w="94"/>
        <w:gridCol w:w="1942"/>
        <w:gridCol w:w="1118"/>
        <w:gridCol w:w="1118"/>
        <w:gridCol w:w="1109"/>
        <w:gridCol w:w="12"/>
        <w:gridCol w:w="1106"/>
        <w:gridCol w:w="15"/>
        <w:gridCol w:w="4730"/>
        <w:gridCol w:w="12"/>
        <w:gridCol w:w="886"/>
      </w:tblGrid>
      <w:tr w:rsidR="002727E6" w:rsidRPr="004B7C64" w:rsidTr="00E85280">
        <w:trPr>
          <w:trHeight w:val="20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 </w:t>
            </w:r>
          </w:p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Программы, </w:t>
            </w:r>
          </w:p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контрольного </w:t>
            </w:r>
          </w:p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  <w:vAlign w:val="center"/>
            <w:hideMark/>
          </w:tcPr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(должность / Ф.И.О.)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  <w:hideMark/>
          </w:tcPr>
          <w:p w:rsidR="00A43540" w:rsidRPr="004B7C64" w:rsidRDefault="00A43540" w:rsidP="009B7BA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724" w:type="pct"/>
            <w:gridSpan w:val="4"/>
            <w:shd w:val="clear" w:color="auto" w:fill="auto"/>
            <w:vAlign w:val="center"/>
          </w:tcPr>
          <w:p w:rsidR="00A43540" w:rsidRPr="004B7C64" w:rsidRDefault="00A43540" w:rsidP="009B7BA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531" w:type="pct"/>
            <w:gridSpan w:val="2"/>
            <w:vMerge w:val="restart"/>
            <w:shd w:val="clear" w:color="auto" w:fill="auto"/>
            <w:vAlign w:val="center"/>
          </w:tcPr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D02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основных мероприятий, </w:t>
            </w:r>
          </w:p>
          <w:p w:rsidR="00702404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мероприятий, контрольных событий </w:t>
            </w:r>
          </w:p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  <w:p w:rsidR="00A43540" w:rsidRPr="004B7C64" w:rsidRDefault="00A43540" w:rsidP="009B7BA4">
            <w:pPr>
              <w:tabs>
                <w:tab w:val="left" w:pos="137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shd w:val="clear" w:color="auto" w:fill="auto"/>
          </w:tcPr>
          <w:p w:rsidR="00702404" w:rsidRPr="004B7C64" w:rsidRDefault="00A43540" w:rsidP="009B7BA4">
            <w:pPr>
              <w:spacing w:after="0" w:line="240" w:lineRule="exact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Проблемы, возникшие </w:t>
            </w:r>
          </w:p>
          <w:p w:rsidR="00A43540" w:rsidRPr="004B7C64" w:rsidRDefault="00A43540" w:rsidP="009B7BA4">
            <w:pPr>
              <w:spacing w:after="0" w:line="240" w:lineRule="exact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мероприятия</w:t>
            </w:r>
          </w:p>
        </w:tc>
      </w:tr>
      <w:tr w:rsidR="002727E6" w:rsidRPr="004B7C64" w:rsidTr="00E85280">
        <w:trPr>
          <w:trHeight w:val="20"/>
        </w:trPr>
        <w:tc>
          <w:tcPr>
            <w:tcW w:w="270" w:type="pct"/>
            <w:vMerge/>
            <w:shd w:val="clear" w:color="auto" w:fill="auto"/>
            <w:vAlign w:val="center"/>
            <w:hideMark/>
          </w:tcPr>
          <w:p w:rsidR="00A43540" w:rsidRPr="004B7C64" w:rsidRDefault="00A43540" w:rsidP="0030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:rsidR="00A43540" w:rsidRPr="004B7C64" w:rsidRDefault="00A43540" w:rsidP="003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Merge/>
            <w:shd w:val="clear" w:color="auto" w:fill="auto"/>
            <w:vAlign w:val="center"/>
            <w:hideMark/>
          </w:tcPr>
          <w:p w:rsidR="00A43540" w:rsidRPr="004B7C64" w:rsidRDefault="00A43540" w:rsidP="003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43540" w:rsidRPr="004B7C64" w:rsidRDefault="00A43540" w:rsidP="009B7BA4">
            <w:pPr>
              <w:spacing w:after="0" w:line="240" w:lineRule="exact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A43540" w:rsidRPr="004B7C64" w:rsidRDefault="00A43540" w:rsidP="009B7BA4">
            <w:pPr>
              <w:spacing w:after="0" w:line="240" w:lineRule="exact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A43540" w:rsidRPr="004B7C64" w:rsidRDefault="00A43540" w:rsidP="009B7BA4">
            <w:pPr>
              <w:spacing w:after="0" w:line="240" w:lineRule="exact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A43540" w:rsidRPr="004B7C64" w:rsidRDefault="00A43540" w:rsidP="009B7BA4">
            <w:pPr>
              <w:spacing w:after="0" w:line="240" w:lineRule="exact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43540" w:rsidRPr="004B7C64" w:rsidRDefault="00A43540" w:rsidP="009B7B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A43540" w:rsidRPr="004B7C64" w:rsidRDefault="00A43540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A43540" w:rsidRPr="004B7C64" w:rsidRDefault="00A43540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348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106348" w:rsidRPr="004B7C64" w:rsidRDefault="00702404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443" w:type="pct"/>
            <w:gridSpan w:val="11"/>
            <w:shd w:val="clear" w:color="auto" w:fill="auto"/>
            <w:vAlign w:val="center"/>
            <w:hideMark/>
          </w:tcPr>
          <w:p w:rsidR="00106348" w:rsidRPr="004B7C64" w:rsidRDefault="00AC330B" w:rsidP="00AC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805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малого и среднего предпринимательства в городе-курорте Пятигорске</w:t>
            </w:r>
            <w:r w:rsidR="001805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" w:type="pct"/>
            <w:shd w:val="clear" w:color="auto" w:fill="auto"/>
          </w:tcPr>
          <w:p w:rsidR="00106348" w:rsidRPr="004B7C64" w:rsidRDefault="00106348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166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3E6166" w:rsidRPr="004B7C64" w:rsidRDefault="003E6166" w:rsidP="003E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1.1</w:t>
            </w:r>
          </w:p>
        </w:tc>
        <w:tc>
          <w:tcPr>
            <w:tcW w:w="810" w:type="pct"/>
            <w:shd w:val="clear" w:color="auto" w:fill="auto"/>
            <w:hideMark/>
          </w:tcPr>
          <w:p w:rsidR="003E6166" w:rsidRPr="004B7C64" w:rsidRDefault="003E6166" w:rsidP="003E616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мероприятие: Поддержка субъектов малого и среднего предпринимательства города-курорта Пятигорска</w:t>
            </w:r>
          </w:p>
        </w:tc>
        <w:tc>
          <w:tcPr>
            <w:tcW w:w="656" w:type="pct"/>
            <w:gridSpan w:val="2"/>
            <w:shd w:val="clear" w:color="auto" w:fill="auto"/>
            <w:hideMark/>
          </w:tcPr>
          <w:p w:rsidR="003E6166" w:rsidRPr="004B7C64" w:rsidRDefault="003E6166" w:rsidP="003E616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Начальник управления экономического развития администрации г. Пятигорска (далее – УЭР) Николаева Ю.И.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3E6166" w:rsidRPr="004B7C64" w:rsidRDefault="003E6166" w:rsidP="003E616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E6166" w:rsidRPr="004B7C64" w:rsidRDefault="003E6166" w:rsidP="003E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3E6166" w:rsidRPr="004B7C64" w:rsidRDefault="003E6166" w:rsidP="003E616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3E6166" w:rsidRPr="004B7C64" w:rsidRDefault="003E6166" w:rsidP="003E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 w:rsidR="003E6166" w:rsidRPr="004B7C64" w:rsidRDefault="003E6166" w:rsidP="003E616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C64">
              <w:rPr>
                <w:rFonts w:ascii="Times New Roman" w:hAnsi="Times New Roman" w:cs="Times New Roman"/>
                <w:color w:val="000000"/>
              </w:rPr>
              <w:t xml:space="preserve">Оказана имущественная, финансовая, консультационная, информационная поддержка субъектам малого и среднего предпринимательства </w:t>
            </w:r>
          </w:p>
        </w:tc>
        <w:tc>
          <w:tcPr>
            <w:tcW w:w="287" w:type="pct"/>
            <w:shd w:val="clear" w:color="auto" w:fill="auto"/>
          </w:tcPr>
          <w:p w:rsidR="003E6166" w:rsidRPr="004B7C64" w:rsidRDefault="003E6166" w:rsidP="003E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176F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26176F" w:rsidRPr="004B7C64" w:rsidRDefault="0026176F" w:rsidP="0026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1.1.1</w:t>
            </w:r>
          </w:p>
        </w:tc>
        <w:tc>
          <w:tcPr>
            <w:tcW w:w="810" w:type="pct"/>
            <w:shd w:val="clear" w:color="auto" w:fill="auto"/>
          </w:tcPr>
          <w:p w:rsidR="0026176F" w:rsidRPr="004B7C64" w:rsidRDefault="0026176F" w:rsidP="0035271B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Совета по поддержке малого и среднего предпринимательства города Пятигорска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  <w:vAlign w:val="center"/>
          </w:tcPr>
          <w:p w:rsidR="0026176F" w:rsidRPr="004B7C64" w:rsidRDefault="0026176F" w:rsidP="0026176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Начальник УЭР</w:t>
            </w:r>
          </w:p>
          <w:p w:rsidR="0026176F" w:rsidRPr="004B7C64" w:rsidRDefault="0026176F" w:rsidP="0026176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Николаева Ю.И.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6176F" w:rsidRPr="004B7C64" w:rsidRDefault="0026176F" w:rsidP="0026176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6176F" w:rsidRPr="004B7C64" w:rsidRDefault="0026176F" w:rsidP="0026176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26176F" w:rsidRPr="004B7C64" w:rsidRDefault="0026176F" w:rsidP="00F014D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</w:t>
            </w:r>
            <w:r w:rsidR="00F014D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26176F" w:rsidRPr="004B7C64" w:rsidRDefault="0026176F" w:rsidP="00F01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F014D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1" w:type="pct"/>
            <w:gridSpan w:val="2"/>
            <w:vMerge w:val="restart"/>
            <w:shd w:val="clear" w:color="auto" w:fill="auto"/>
          </w:tcPr>
          <w:p w:rsidR="0026176F" w:rsidRPr="004B7C64" w:rsidRDefault="0026176F" w:rsidP="002617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Проведено 2 заседания Совета по поддержк</w:t>
            </w:r>
            <w:r w:rsidR="00A5173B">
              <w:rPr>
                <w:rFonts w:ascii="Times New Roman" w:eastAsia="Times New Roman" w:hAnsi="Times New Roman" w:cs="Times New Roman"/>
              </w:rPr>
              <w:t>и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малого и среднего предпринимательства города-курорта Пятигорска, где рассмотрены следующие вопросы: </w:t>
            </w:r>
          </w:p>
          <w:p w:rsidR="008B3772" w:rsidRPr="004B7C64" w:rsidRDefault="008B3772" w:rsidP="008B3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1. О мерах поддержке малого и среднего бизнеса в городе-курорте Пятигорске и Ставропольском крае.</w:t>
            </w:r>
          </w:p>
          <w:p w:rsidR="0035271B" w:rsidRPr="004B7C64" w:rsidRDefault="008B3772" w:rsidP="00352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 xml:space="preserve">2. О дополнении перечня </w:t>
            </w:r>
            <w:r w:rsidR="0035271B" w:rsidRPr="004B7C64">
              <w:rPr>
                <w:rFonts w:ascii="Times New Roman" w:eastAsia="Times New Roman" w:hAnsi="Times New Roman" w:cs="Times New Roman"/>
              </w:rPr>
              <w:t>муниципального имущества,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предоставляемого в аренду субъектам малого и среднего бизнеса в городе-курорте Пятигорске.</w:t>
            </w:r>
          </w:p>
          <w:p w:rsidR="0035271B" w:rsidRPr="004B7C64" w:rsidRDefault="0026176F" w:rsidP="00352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3. </w:t>
            </w:r>
            <w:r w:rsidR="0035271B" w:rsidRPr="004B7C64">
              <w:rPr>
                <w:rFonts w:ascii="Times New Roman" w:eastAsia="Times New Roman" w:hAnsi="Times New Roman" w:cs="Times New Roman"/>
              </w:rPr>
              <w:t xml:space="preserve">Отчет о предоставлении финансовой, имущественной и других видов поддержки субъектов малого и среднего предпринимательства в 2024 году в рамках муниципальной программы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="0035271B" w:rsidRPr="004B7C64">
              <w:rPr>
                <w:rFonts w:ascii="Times New Roman" w:eastAsia="Times New Roman" w:hAnsi="Times New Roman" w:cs="Times New Roman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="0035271B" w:rsidRPr="004B7C64">
              <w:rPr>
                <w:rFonts w:ascii="Times New Roman" w:eastAsia="Times New Roman" w:hAnsi="Times New Roman" w:cs="Times New Roman"/>
              </w:rPr>
              <w:t>.</w:t>
            </w:r>
          </w:p>
          <w:p w:rsidR="0026176F" w:rsidRPr="004B7C64" w:rsidRDefault="0035271B" w:rsidP="00352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4. О расширении перечня муниципального имущества, предназначенного для предоставления в аренду субъектам малого и среднего предпринимательства.</w:t>
            </w:r>
          </w:p>
        </w:tc>
        <w:tc>
          <w:tcPr>
            <w:tcW w:w="287" w:type="pct"/>
            <w:shd w:val="clear" w:color="auto" w:fill="auto"/>
          </w:tcPr>
          <w:p w:rsidR="0026176F" w:rsidRPr="004B7C64" w:rsidRDefault="0026176F" w:rsidP="0026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176F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26176F" w:rsidRPr="004B7C64" w:rsidRDefault="0026176F" w:rsidP="0026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0" w:type="pct"/>
            <w:shd w:val="clear" w:color="auto" w:fill="auto"/>
            <w:hideMark/>
          </w:tcPr>
          <w:p w:rsidR="0026176F" w:rsidRPr="004B7C64" w:rsidRDefault="0026176F" w:rsidP="0026176F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Контрольное событие 1: Заседание Совета по поддержке малого и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среднего предпринимательства города Пятигорска проведено</w:t>
            </w:r>
          </w:p>
        </w:tc>
        <w:tc>
          <w:tcPr>
            <w:tcW w:w="656" w:type="pct"/>
            <w:gridSpan w:val="2"/>
            <w:vMerge/>
            <w:shd w:val="clear" w:color="auto" w:fill="auto"/>
            <w:vAlign w:val="center"/>
            <w:hideMark/>
          </w:tcPr>
          <w:p w:rsidR="0026176F" w:rsidRPr="004B7C64" w:rsidRDefault="0026176F" w:rsidP="0026176F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26176F" w:rsidRPr="004B7C64" w:rsidRDefault="0026176F" w:rsidP="0026176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6176F" w:rsidRPr="004B7C64" w:rsidRDefault="0026176F" w:rsidP="0026176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30.06.2024</w:t>
            </w:r>
          </w:p>
          <w:p w:rsidR="0026176F" w:rsidRPr="004B7C64" w:rsidRDefault="0026176F" w:rsidP="0026176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26176F" w:rsidRPr="004B7C64" w:rsidRDefault="0026176F" w:rsidP="00F01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26176F" w:rsidRPr="004B7C64" w:rsidRDefault="0026176F" w:rsidP="00F01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03.05.2024</w:t>
            </w:r>
          </w:p>
          <w:p w:rsidR="0026176F" w:rsidRPr="004B7C64" w:rsidRDefault="0026176F" w:rsidP="00F01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1</w:t>
            </w:r>
            <w:r w:rsidR="00F014D1" w:rsidRPr="004B7C64">
              <w:rPr>
                <w:rFonts w:ascii="Times New Roman" w:eastAsia="Times New Roman" w:hAnsi="Times New Roman" w:cs="Times New Roman"/>
              </w:rPr>
              <w:t>8</w:t>
            </w:r>
            <w:r w:rsidRPr="004B7C64">
              <w:rPr>
                <w:rFonts w:ascii="Times New Roman" w:eastAsia="Times New Roman" w:hAnsi="Times New Roman" w:cs="Times New Roman"/>
              </w:rPr>
              <w:t>.</w:t>
            </w:r>
            <w:r w:rsidR="00F014D1" w:rsidRPr="004B7C64">
              <w:rPr>
                <w:rFonts w:ascii="Times New Roman" w:eastAsia="Times New Roman" w:hAnsi="Times New Roman" w:cs="Times New Roman"/>
              </w:rPr>
              <w:t>12</w:t>
            </w:r>
            <w:r w:rsidRPr="004B7C64">
              <w:rPr>
                <w:rFonts w:ascii="Times New Roman" w:eastAsia="Times New Roman" w:hAnsi="Times New Roman" w:cs="Times New Roman"/>
              </w:rPr>
              <w:t>.202</w:t>
            </w:r>
            <w:r w:rsidR="00F014D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26176F" w:rsidRPr="004B7C64" w:rsidRDefault="0026176F" w:rsidP="0026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auto"/>
          </w:tcPr>
          <w:p w:rsidR="0026176F" w:rsidRPr="004B7C64" w:rsidRDefault="0026176F" w:rsidP="0026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7C64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4B7C64" w:rsidRPr="004B7C64" w:rsidRDefault="004B7C64" w:rsidP="00F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1.1.2</w:t>
            </w:r>
          </w:p>
        </w:tc>
        <w:tc>
          <w:tcPr>
            <w:tcW w:w="810" w:type="pct"/>
            <w:shd w:val="clear" w:color="auto" w:fill="auto"/>
            <w:hideMark/>
          </w:tcPr>
          <w:p w:rsidR="004B7C64" w:rsidRPr="004B7C64" w:rsidRDefault="004B7C64" w:rsidP="00F014D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  <w:vAlign w:val="center"/>
            <w:hideMark/>
          </w:tcPr>
          <w:p w:rsidR="004B7C64" w:rsidRPr="004B7C64" w:rsidRDefault="004B7C64" w:rsidP="00F014D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начальника муниципального учреждения 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города Пятигорска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(далее - МУ 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УИО администрации г. Пятигорска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) Ансокова М.В.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B7C64" w:rsidRPr="004B7C64" w:rsidRDefault="004B7C64" w:rsidP="00F014D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B7C64" w:rsidRPr="004B7C64" w:rsidRDefault="004B7C64" w:rsidP="00F01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4B7C64" w:rsidRPr="004B7C64" w:rsidRDefault="004B7C64" w:rsidP="004F51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4B7C64" w:rsidRPr="004B7C64" w:rsidRDefault="004B7C64" w:rsidP="004F51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1" w:type="pct"/>
            <w:gridSpan w:val="2"/>
            <w:vMerge w:val="restart"/>
            <w:shd w:val="clear" w:color="auto" w:fill="auto"/>
          </w:tcPr>
          <w:p w:rsidR="004B7C64" w:rsidRPr="004B7C64" w:rsidRDefault="004B7C64" w:rsidP="0004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Предоставлена имущественная поддержка в виде передачи в аренду муниципального имущества 6 субъектам малого и среднего предпринимательства (далее – субъект МСП) (по 9 объектам) и передачи в виде возмездного отчуждения недвижимого имущ</w:t>
            </w:r>
            <w:r w:rsidR="00A5173B">
              <w:rPr>
                <w:rFonts w:ascii="Times New Roman" w:eastAsia="Times New Roman" w:hAnsi="Times New Roman" w:cs="Times New Roman"/>
                <w:color w:val="000000"/>
              </w:rPr>
              <w:t>ества в собственность 3 субъектам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МСП в соответствии с Федеральным законом от 22.06.2008 г. № 159-ФЗ (по 5 объектам)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4B7C64" w:rsidRPr="004B7C64" w:rsidRDefault="004B7C64" w:rsidP="00F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7C64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4B7C64" w:rsidRPr="004B7C64" w:rsidRDefault="004B7C64" w:rsidP="00F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0" w:type="pct"/>
            <w:shd w:val="clear" w:color="auto" w:fill="auto"/>
            <w:hideMark/>
          </w:tcPr>
          <w:p w:rsidR="004B7C64" w:rsidRPr="004B7C64" w:rsidRDefault="004B7C64" w:rsidP="00F014D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Контрольное событие 2: Заключены договоры по предоставлению во владение и (или) в пользование муниципального имущества, возмездное отчуждение недвижимого имущества в собственность субъектов малого и среднего предпринимательства</w:t>
            </w:r>
          </w:p>
        </w:tc>
        <w:tc>
          <w:tcPr>
            <w:tcW w:w="656" w:type="pct"/>
            <w:gridSpan w:val="2"/>
            <w:vMerge/>
            <w:shd w:val="clear" w:color="auto" w:fill="auto"/>
            <w:vAlign w:val="center"/>
            <w:hideMark/>
          </w:tcPr>
          <w:p w:rsidR="004B7C64" w:rsidRPr="004B7C64" w:rsidRDefault="004B7C64" w:rsidP="00F014D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B7C64" w:rsidRPr="004B7C64" w:rsidRDefault="004B7C64" w:rsidP="00F014D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B7C64" w:rsidRPr="004B7C64" w:rsidRDefault="004B7C64" w:rsidP="00F01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31.12.2024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4B7C64" w:rsidRPr="004B7C64" w:rsidRDefault="004B7C64" w:rsidP="00F01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04.04.2024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15.04.2024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13.05.2024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13.05.2024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13.05.2024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13.05.2024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03.06.2024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01.07.2024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23.07.2024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19.08.2024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25.11.2024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27.11.2024</w:t>
            </w:r>
          </w:p>
          <w:p w:rsidR="00881F9A" w:rsidRPr="00881F9A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27.11.2024</w:t>
            </w:r>
          </w:p>
          <w:p w:rsidR="004B7C64" w:rsidRPr="004B7C64" w:rsidRDefault="00881F9A" w:rsidP="00881F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81F9A">
              <w:rPr>
                <w:rFonts w:ascii="Times New Roman" w:eastAsia="Times New Roman" w:hAnsi="Times New Roman" w:cs="Times New Roman"/>
              </w:rPr>
              <w:t>27.11.2024</w:t>
            </w: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4B7C64" w:rsidRPr="004B7C64" w:rsidRDefault="004B7C64" w:rsidP="00F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4B7C64" w:rsidRPr="004B7C64" w:rsidRDefault="004B7C64" w:rsidP="00F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4D1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F014D1" w:rsidRPr="004B7C64" w:rsidRDefault="00F014D1" w:rsidP="00F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1.1.3</w:t>
            </w:r>
          </w:p>
        </w:tc>
        <w:tc>
          <w:tcPr>
            <w:tcW w:w="810" w:type="pct"/>
            <w:shd w:val="clear" w:color="auto" w:fill="auto"/>
            <w:hideMark/>
          </w:tcPr>
          <w:p w:rsidR="00F014D1" w:rsidRPr="004B7C64" w:rsidRDefault="00F014D1" w:rsidP="00F014D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 в городе Пятигорске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  <w:vAlign w:val="center"/>
            <w:hideMark/>
          </w:tcPr>
          <w:p w:rsidR="00F014D1" w:rsidRPr="004B7C64" w:rsidRDefault="00F014D1" w:rsidP="00F014D1">
            <w:pPr>
              <w:spacing w:after="0" w:line="240" w:lineRule="auto"/>
              <w:ind w:right="-91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Начальник УЭР </w:t>
            </w:r>
          </w:p>
          <w:p w:rsidR="00F014D1" w:rsidRPr="004B7C64" w:rsidRDefault="00F014D1" w:rsidP="00F014D1">
            <w:pPr>
              <w:spacing w:after="0" w:line="240" w:lineRule="auto"/>
              <w:ind w:right="-91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Николаева Ю.И., заместитель начальника УЭР </w:t>
            </w:r>
          </w:p>
          <w:p w:rsidR="00F014D1" w:rsidRPr="004B7C64" w:rsidRDefault="00F014D1" w:rsidP="00F014D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hAnsi="Times New Roman" w:cs="Times New Roman"/>
              </w:rPr>
              <w:t>Б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елов В.П.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014D1" w:rsidRPr="004B7C64" w:rsidRDefault="00F014D1" w:rsidP="004F517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</w:t>
            </w:r>
            <w:r w:rsidR="004F517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014D1" w:rsidRPr="004B7C64" w:rsidRDefault="00F014D1" w:rsidP="004F51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4F517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F014D1" w:rsidRPr="004B7C64" w:rsidRDefault="00F014D1" w:rsidP="004F517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</w:t>
            </w:r>
            <w:r w:rsidR="004F517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F014D1" w:rsidRPr="004B7C64" w:rsidRDefault="00F014D1" w:rsidP="004F51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4F517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1" w:type="pct"/>
            <w:gridSpan w:val="2"/>
            <w:vMerge w:val="restart"/>
            <w:shd w:val="clear" w:color="auto" w:fill="auto"/>
          </w:tcPr>
          <w:p w:rsidR="00F014D1" w:rsidRPr="004B7C64" w:rsidRDefault="000C09CB" w:rsidP="00F0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В соответствии с Порядком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предпринимательства, утвержденным постановлением администрации города Пятигорска от 24.09.2021 № 3765, предоставлена финансовая поддержка в виде субсидий 4 субъектам МСП – победителям отбора на сумму 452,6 тыс. руб.</w:t>
            </w:r>
          </w:p>
        </w:tc>
        <w:tc>
          <w:tcPr>
            <w:tcW w:w="287" w:type="pct"/>
            <w:shd w:val="clear" w:color="auto" w:fill="auto"/>
          </w:tcPr>
          <w:p w:rsidR="00F014D1" w:rsidRPr="004B7C64" w:rsidRDefault="00F014D1" w:rsidP="00F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4D1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F014D1" w:rsidRPr="004B7C64" w:rsidRDefault="00F014D1" w:rsidP="00F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0" w:type="pct"/>
            <w:shd w:val="clear" w:color="auto" w:fill="auto"/>
            <w:hideMark/>
          </w:tcPr>
          <w:p w:rsidR="00F014D1" w:rsidRPr="004B7C64" w:rsidRDefault="00F014D1" w:rsidP="00F014D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Контрольное событие 3: Предоставлена субсидия субъектам малого и среднего предпринимательства</w:t>
            </w:r>
          </w:p>
        </w:tc>
        <w:tc>
          <w:tcPr>
            <w:tcW w:w="656" w:type="pct"/>
            <w:gridSpan w:val="2"/>
            <w:vMerge/>
            <w:shd w:val="clear" w:color="auto" w:fill="auto"/>
            <w:vAlign w:val="center"/>
            <w:hideMark/>
          </w:tcPr>
          <w:p w:rsidR="00F014D1" w:rsidRPr="004B7C64" w:rsidRDefault="00F014D1" w:rsidP="00F014D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014D1" w:rsidRPr="004B7C64" w:rsidRDefault="00F014D1" w:rsidP="00F014D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F014D1" w:rsidRPr="004B7C64" w:rsidRDefault="00F014D1" w:rsidP="004F51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4F517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F014D1" w:rsidRPr="004B7C64" w:rsidRDefault="00F014D1" w:rsidP="00F014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F014D1" w:rsidRPr="004B7C64" w:rsidRDefault="00F014D1" w:rsidP="00B36E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2</w:t>
            </w:r>
            <w:r w:rsidR="00B36E81">
              <w:rPr>
                <w:rFonts w:ascii="Times New Roman" w:eastAsia="Times New Roman" w:hAnsi="Times New Roman" w:cs="Times New Roman"/>
              </w:rPr>
              <w:t>8</w:t>
            </w:r>
            <w:r w:rsidRPr="004B7C64">
              <w:rPr>
                <w:rFonts w:ascii="Times New Roman" w:eastAsia="Times New Roman" w:hAnsi="Times New Roman" w:cs="Times New Roman"/>
              </w:rPr>
              <w:t>.</w:t>
            </w:r>
            <w:r w:rsidR="00B36E81">
              <w:rPr>
                <w:rFonts w:ascii="Times New Roman" w:eastAsia="Times New Roman" w:hAnsi="Times New Roman" w:cs="Times New Roman"/>
              </w:rPr>
              <w:t>1</w:t>
            </w:r>
            <w:r w:rsidRPr="004B7C64">
              <w:rPr>
                <w:rFonts w:ascii="Times New Roman" w:eastAsia="Times New Roman" w:hAnsi="Times New Roman" w:cs="Times New Roman"/>
              </w:rPr>
              <w:t>0.202</w:t>
            </w:r>
            <w:r w:rsidR="000C09CB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F014D1" w:rsidRPr="004B7C64" w:rsidRDefault="00F014D1" w:rsidP="00F0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shd w:val="clear" w:color="auto" w:fill="auto"/>
          </w:tcPr>
          <w:p w:rsidR="00F014D1" w:rsidRPr="004B7C64" w:rsidRDefault="00F014D1" w:rsidP="00F0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0EC1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BD0EC1" w:rsidRPr="004B7C64" w:rsidRDefault="00B51D02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1.1.4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BD0EC1" w:rsidRPr="004B7C64" w:rsidRDefault="00BD0EC1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семинаров, рабочих встреч, конференции, 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круглых столов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по вопросам развития малого и среднего предпринимательства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  <w:vAlign w:val="center"/>
            <w:hideMark/>
          </w:tcPr>
          <w:p w:rsidR="00BD0EC1" w:rsidRPr="004B7C64" w:rsidRDefault="00BD0EC1" w:rsidP="002727E6">
            <w:pPr>
              <w:pStyle w:val="a3"/>
              <w:ind w:right="-91"/>
              <w:rPr>
                <w:rFonts w:ascii="Times New Roman" w:hAnsi="Times New Roman"/>
              </w:rPr>
            </w:pPr>
            <w:r w:rsidRPr="004B7C64">
              <w:rPr>
                <w:rFonts w:ascii="Times New Roman" w:hAnsi="Times New Roman"/>
              </w:rPr>
              <w:t xml:space="preserve">Заместитель </w:t>
            </w:r>
          </w:p>
          <w:p w:rsidR="00BD0EC1" w:rsidRPr="004B7C64" w:rsidRDefault="00BD0EC1" w:rsidP="002727E6">
            <w:pPr>
              <w:pStyle w:val="a3"/>
              <w:ind w:right="-91"/>
              <w:rPr>
                <w:rFonts w:ascii="Times New Roman" w:hAnsi="Times New Roman"/>
              </w:rPr>
            </w:pPr>
            <w:r w:rsidRPr="004B7C64">
              <w:rPr>
                <w:rFonts w:ascii="Times New Roman" w:hAnsi="Times New Roman"/>
              </w:rPr>
              <w:t xml:space="preserve">начальника УЭР </w:t>
            </w:r>
          </w:p>
          <w:p w:rsidR="00BD0EC1" w:rsidRPr="004B7C64" w:rsidRDefault="00BD0EC1" w:rsidP="002727E6">
            <w:pPr>
              <w:pStyle w:val="a3"/>
              <w:ind w:right="-91"/>
            </w:pPr>
            <w:r w:rsidRPr="004B7C64">
              <w:rPr>
                <w:rFonts w:ascii="Times New Roman" w:hAnsi="Times New Roman"/>
              </w:rPr>
              <w:t>Белов В.П.</w:t>
            </w:r>
            <w:r w:rsidRPr="004B7C64">
              <w:rPr>
                <w:rFonts w:ascii="Times New Roman" w:hAnsi="Times New Roman"/>
              </w:rPr>
              <w:br w:type="page"/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D0EC1" w:rsidRPr="004B7C64" w:rsidRDefault="00BD0EC1" w:rsidP="004F517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</w:t>
            </w:r>
            <w:r w:rsidR="004F517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BD0EC1" w:rsidRPr="004B7C64" w:rsidRDefault="00BD0EC1" w:rsidP="004F51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4F517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BD0EC1" w:rsidRPr="004B7C64" w:rsidRDefault="00BD0EC1" w:rsidP="004F51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</w:t>
            </w:r>
            <w:r w:rsidR="004F517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BD0EC1" w:rsidRPr="004B7C64" w:rsidRDefault="00BD0EC1" w:rsidP="004F51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4F5171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1" w:type="pct"/>
            <w:gridSpan w:val="2"/>
            <w:vMerge w:val="restart"/>
            <w:shd w:val="clear" w:color="auto" w:fill="auto"/>
          </w:tcPr>
          <w:p w:rsidR="005A2C00" w:rsidRPr="004B7C64" w:rsidRDefault="005A2C00" w:rsidP="005A2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 отчетный период в городе-курорте Пятигорске проведены следующие мероприятия:</w:t>
            </w:r>
          </w:p>
          <w:p w:rsidR="005A2C00" w:rsidRPr="004B7C64" w:rsidRDefault="005A2C00" w:rsidP="005A2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семинар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Продвижение в интернете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. В мероприятии приняли участие 25 представителей МСП;</w:t>
            </w:r>
          </w:p>
          <w:p w:rsidR="005A2C00" w:rsidRPr="004B7C64" w:rsidRDefault="005A2C00" w:rsidP="005A2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семинар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Продажи через социальные сети: тренды и особенности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. В мероприятии приняли участие 24 представителя МСП;</w:t>
            </w:r>
          </w:p>
          <w:p w:rsidR="005A2C00" w:rsidRPr="004B7C64" w:rsidRDefault="005A2C00" w:rsidP="005A2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семинар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Актуальные вопросы бухгалтерского учета и особенности налогообложения НДС при УСН с 2025 года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. В мероприятии приняли участие 37 представителей МСП;</w:t>
            </w:r>
          </w:p>
          <w:p w:rsidR="005A2C00" w:rsidRPr="004B7C64" w:rsidRDefault="005A2C00" w:rsidP="005A2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семинар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Меры поддержки. Участие в национальном проекте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Производительность труда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. В мероприятии приняли участие 5 представителей МСП;</w:t>
            </w:r>
          </w:p>
          <w:p w:rsidR="005A2C00" w:rsidRPr="004B7C64" w:rsidRDefault="005A2C00" w:rsidP="005A2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вебинар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Налоговые изменения с 1 января 2025 года (туристический налог)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. В мероприятии приняли участие 29 представителей МСП;</w:t>
            </w:r>
          </w:p>
          <w:p w:rsidR="00042E14" w:rsidRPr="004B7C64" w:rsidRDefault="005A2C00" w:rsidP="005A2C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семинар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Актуальные изменения туристического законодательства в 2025 году. Маркетинг и продажи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. В мероприятии приняли участие 55 представителей МСП.</w:t>
            </w:r>
          </w:p>
        </w:tc>
        <w:tc>
          <w:tcPr>
            <w:tcW w:w="287" w:type="pct"/>
            <w:shd w:val="clear" w:color="auto" w:fill="auto"/>
          </w:tcPr>
          <w:p w:rsidR="00BD0EC1" w:rsidRPr="004B7C64" w:rsidRDefault="00BD0EC1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0EC1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BD0EC1" w:rsidRPr="004B7C64" w:rsidRDefault="00BD0EC1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BD0EC1" w:rsidRPr="004B7C64" w:rsidRDefault="00BD0EC1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4: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 для субъектов малого и среднего предпринимательства проведены</w:t>
            </w:r>
          </w:p>
        </w:tc>
        <w:tc>
          <w:tcPr>
            <w:tcW w:w="656" w:type="pct"/>
            <w:gridSpan w:val="2"/>
            <w:vMerge/>
            <w:shd w:val="clear" w:color="auto" w:fill="auto"/>
            <w:vAlign w:val="center"/>
            <w:hideMark/>
          </w:tcPr>
          <w:p w:rsidR="00BD0EC1" w:rsidRPr="004B7C64" w:rsidRDefault="00BD0EC1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D0EC1" w:rsidRPr="004B7C64" w:rsidRDefault="00BD0EC1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BD0EC1" w:rsidRPr="004B7C64" w:rsidRDefault="00BD0EC1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</w:p>
          <w:p w:rsidR="00BD0EC1" w:rsidRPr="004B7C64" w:rsidRDefault="00BD0EC1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30.06.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</w:p>
          <w:p w:rsidR="00BD0EC1" w:rsidRPr="004B7C64" w:rsidRDefault="00BD0EC1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</w:p>
          <w:p w:rsidR="00BD0EC1" w:rsidRPr="004B7C64" w:rsidRDefault="00BD0EC1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BD0EC1" w:rsidRPr="004B7C64" w:rsidRDefault="00BD0EC1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3055A3" w:rsidRPr="004B7C64" w:rsidRDefault="003055A3" w:rsidP="003055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26.04.2024</w:t>
            </w:r>
          </w:p>
          <w:p w:rsidR="003055A3" w:rsidRPr="004B7C64" w:rsidRDefault="003055A3" w:rsidP="003055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27.09.2024</w:t>
            </w:r>
          </w:p>
          <w:p w:rsidR="003055A3" w:rsidRPr="004B7C64" w:rsidRDefault="003055A3" w:rsidP="003055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18.10.2024</w:t>
            </w:r>
          </w:p>
          <w:p w:rsidR="003055A3" w:rsidRPr="004B7C64" w:rsidRDefault="003055A3" w:rsidP="003055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12.11.2024</w:t>
            </w:r>
          </w:p>
          <w:p w:rsidR="003055A3" w:rsidRPr="004B7C64" w:rsidRDefault="003055A3" w:rsidP="003055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15.11.2024</w:t>
            </w:r>
          </w:p>
          <w:p w:rsidR="00BD0EC1" w:rsidRPr="004B7C64" w:rsidRDefault="003055A3" w:rsidP="003055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13.12.2024</w:t>
            </w: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BD0EC1" w:rsidRPr="004B7C64" w:rsidRDefault="00BD0EC1" w:rsidP="00D2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auto"/>
          </w:tcPr>
          <w:p w:rsidR="00BD0EC1" w:rsidRPr="004B7C64" w:rsidRDefault="00BD0EC1" w:rsidP="00D2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6571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F66571" w:rsidRPr="004B7C64" w:rsidRDefault="00F66571" w:rsidP="0085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1.1.5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66571" w:rsidRPr="004B7C64" w:rsidRDefault="00F66571" w:rsidP="00B51D0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Формирование положительного имиджа малого и среднего предпринимательства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  <w:vAlign w:val="center"/>
          </w:tcPr>
          <w:p w:rsidR="00F66571" w:rsidRPr="004B7C64" w:rsidRDefault="00F66571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УЭР </w:t>
            </w:r>
          </w:p>
          <w:p w:rsidR="00F66571" w:rsidRPr="004B7C64" w:rsidRDefault="00F66571" w:rsidP="002727E6">
            <w:pPr>
              <w:spacing w:after="0" w:line="240" w:lineRule="auto"/>
              <w:ind w:right="-91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Николаева Ю.И., </w:t>
            </w:r>
            <w:r w:rsidRPr="004B7C64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F66571" w:rsidRPr="004B7C64" w:rsidRDefault="00F66571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hAnsi="Times New Roman" w:cs="Times New Roman"/>
              </w:rPr>
              <w:t xml:space="preserve">начальника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УЭР</w:t>
            </w:r>
            <w:r w:rsidRPr="004B7C64">
              <w:rPr>
                <w:rFonts w:ascii="Times New Roman" w:hAnsi="Times New Roman"/>
                <w:color w:val="000000"/>
              </w:rPr>
              <w:t xml:space="preserve"> Белов В.П.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66571" w:rsidRPr="004B7C64" w:rsidRDefault="00F66571" w:rsidP="00367D8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66571" w:rsidRPr="004B7C64" w:rsidRDefault="00F66571" w:rsidP="00367D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F66571" w:rsidRPr="004B7C64" w:rsidRDefault="00F66571" w:rsidP="00367D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F66571" w:rsidRPr="004B7C64" w:rsidRDefault="00F66571" w:rsidP="00367D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24.05.2024</w:t>
            </w:r>
          </w:p>
        </w:tc>
        <w:tc>
          <w:tcPr>
            <w:tcW w:w="1531" w:type="pct"/>
            <w:gridSpan w:val="2"/>
            <w:vMerge w:val="restart"/>
            <w:shd w:val="clear" w:color="auto" w:fill="auto"/>
          </w:tcPr>
          <w:p w:rsidR="00F66571" w:rsidRPr="004B7C64" w:rsidRDefault="00F66571" w:rsidP="00FE3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Проведены мероприятия, посвященные дню предпринимателя, в том числе ежегодный городской конкурс на звание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Предприниматель года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, по итогам которого награждены 6 победителей в двух номинациях: в сфере производства и в сфере услуг</w:t>
            </w:r>
            <w:r>
              <w:rPr>
                <w:rFonts w:ascii="Times New Roman" w:eastAsia="Times New Roman" w:hAnsi="Times New Roman" w:cs="Times New Roman"/>
              </w:rPr>
              <w:t xml:space="preserve"> и общественного питания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. </w:t>
            </w:r>
            <w:r w:rsidR="00FE3945">
              <w:rPr>
                <w:rFonts w:ascii="Times New Roman" w:eastAsia="Times New Roman" w:hAnsi="Times New Roman" w:cs="Times New Roman"/>
              </w:rPr>
              <w:t>Грамотами и б</w:t>
            </w:r>
            <w:r w:rsidRPr="004B7C64">
              <w:rPr>
                <w:rFonts w:ascii="Times New Roman" w:eastAsia="Times New Roman" w:hAnsi="Times New Roman" w:cs="Times New Roman"/>
              </w:rPr>
              <w:t>лагодарственными письмами награждены руководители предприятий и индивидуальные предприниматели.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F66571" w:rsidRPr="004B7C64" w:rsidRDefault="00F66571" w:rsidP="0085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6571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F66571" w:rsidRPr="004B7C64" w:rsidRDefault="00F66571" w:rsidP="003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0" w:type="pct"/>
            <w:shd w:val="clear" w:color="auto" w:fill="auto"/>
          </w:tcPr>
          <w:p w:rsidR="00F66571" w:rsidRPr="004B7C64" w:rsidRDefault="00F66571" w:rsidP="001920C8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5: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Проведены мероприятия ко Дню предпринимателя</w:t>
            </w:r>
          </w:p>
        </w:tc>
        <w:tc>
          <w:tcPr>
            <w:tcW w:w="656" w:type="pct"/>
            <w:gridSpan w:val="2"/>
            <w:vMerge/>
            <w:shd w:val="clear" w:color="auto" w:fill="auto"/>
            <w:vAlign w:val="center"/>
          </w:tcPr>
          <w:p w:rsidR="00F66571" w:rsidRPr="004B7C64" w:rsidRDefault="00F66571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F66571" w:rsidRPr="004B7C64" w:rsidRDefault="00F66571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F66571" w:rsidRPr="004B7C64" w:rsidRDefault="00F66571" w:rsidP="00367D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F66571" w:rsidRPr="004B7C64" w:rsidRDefault="00F66571" w:rsidP="00AC33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F66571" w:rsidRPr="004B7C64" w:rsidRDefault="00F66571" w:rsidP="00367D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24.05.2024</w:t>
            </w: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F66571" w:rsidRPr="004B7C64" w:rsidRDefault="00F66571" w:rsidP="0085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F66571" w:rsidRPr="004B7C64" w:rsidRDefault="00F66571" w:rsidP="0085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30B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AC330B" w:rsidRPr="004B7C64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1.2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AC330B" w:rsidRPr="004B7C64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Основное мероприятие: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Информирование и методическое сопровождение субъектов малого и среднего предпринимательства города-курорта Пятигорска</w:t>
            </w:r>
          </w:p>
        </w:tc>
        <w:tc>
          <w:tcPr>
            <w:tcW w:w="6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1D02" w:rsidRPr="004B7C64" w:rsidRDefault="00AC330B" w:rsidP="002727E6">
            <w:pPr>
              <w:pStyle w:val="a3"/>
              <w:ind w:right="-91"/>
              <w:rPr>
                <w:rFonts w:ascii="Times New Roman" w:hAnsi="Times New Roman"/>
              </w:rPr>
            </w:pPr>
            <w:r w:rsidRPr="004B7C64">
              <w:rPr>
                <w:rFonts w:ascii="Times New Roman" w:hAnsi="Times New Roman"/>
              </w:rPr>
              <w:t xml:space="preserve">Заместитель </w:t>
            </w:r>
          </w:p>
          <w:p w:rsidR="00AC330B" w:rsidRPr="004B7C64" w:rsidRDefault="00AC330B" w:rsidP="002727E6">
            <w:pPr>
              <w:pStyle w:val="a3"/>
              <w:ind w:right="-91"/>
              <w:rPr>
                <w:rFonts w:ascii="Times New Roman" w:hAnsi="Times New Roman"/>
              </w:rPr>
            </w:pPr>
            <w:r w:rsidRPr="004B7C64">
              <w:rPr>
                <w:rFonts w:ascii="Times New Roman" w:hAnsi="Times New Roman"/>
              </w:rPr>
              <w:t xml:space="preserve">начальника УЭР </w:t>
            </w:r>
          </w:p>
          <w:p w:rsidR="00AC330B" w:rsidRPr="004B7C64" w:rsidRDefault="00AC330B" w:rsidP="002727E6">
            <w:pPr>
              <w:pStyle w:val="a3"/>
              <w:ind w:right="-91"/>
            </w:pPr>
            <w:r w:rsidRPr="004B7C64">
              <w:rPr>
                <w:rFonts w:ascii="Times New Roman" w:hAnsi="Times New Roman"/>
                <w:color w:val="000000"/>
              </w:rPr>
              <w:t>Белов В.П., консультант отдела экономики, курорта и туризма УЭР (далее – ОЭКТ УЭР) Евдокимова Н.С., главный специалист отдела статистики УЭР Писарюк Т.В.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C330B" w:rsidRPr="004B7C64" w:rsidRDefault="00AC330B" w:rsidP="00367D8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</w:t>
            </w:r>
            <w:r w:rsidR="00367D8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C330B" w:rsidRPr="004B7C64" w:rsidRDefault="00AC330B" w:rsidP="00367D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367D8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AC330B" w:rsidRPr="004B7C64" w:rsidRDefault="00AC330B" w:rsidP="00367D8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</w:t>
            </w:r>
            <w:r w:rsidR="00367D8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C330B" w:rsidRPr="004B7C64" w:rsidRDefault="00AC330B" w:rsidP="00367D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367D8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AC330B" w:rsidRPr="004B7C64" w:rsidRDefault="005A72B5" w:rsidP="00F665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Продолжено развитие системы информационной поддержки субъектов МСП. За отчетный год 2502 уведомлений доведено до субъектов МСП о проведении конференций, семинаров, выставок, круглых столов, проводимых администрацией города Пятигорска.</w:t>
            </w:r>
          </w:p>
        </w:tc>
        <w:tc>
          <w:tcPr>
            <w:tcW w:w="287" w:type="pct"/>
            <w:shd w:val="clear" w:color="auto" w:fill="auto"/>
          </w:tcPr>
          <w:p w:rsidR="00AC330B" w:rsidRPr="004B7C64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30B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AC330B" w:rsidRPr="004B7C64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AC330B" w:rsidRPr="004B7C64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6: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Подготовлена и размещена информация, касающаяся развития малого и среднего предпринимательства, на официальном сайте </w:t>
            </w:r>
            <w:r w:rsidRPr="004B7C64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города-курорта Пятигорска в </w:t>
            </w:r>
            <w:r w:rsidR="001920C8" w:rsidRPr="004B7C64">
              <w:rPr>
                <w:rFonts w:ascii="Times New Roman" w:eastAsia="Times New Roman" w:hAnsi="Times New Roman" w:cs="Times New Roman"/>
                <w:color w:val="000000"/>
              </w:rPr>
              <w:t>информационно-телекоммуникацион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ной сети 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56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30B" w:rsidRPr="004B7C64" w:rsidRDefault="00AC330B" w:rsidP="00AC330B">
            <w:pPr>
              <w:spacing w:after="0" w:line="240" w:lineRule="auto"/>
              <w:ind w:right="-91"/>
              <w:rPr>
                <w:rFonts w:ascii="Times New Roman" w:hAnsi="Times New Roman"/>
                <w:color w:val="000000"/>
              </w:rPr>
            </w:pPr>
            <w:r w:rsidRPr="004B7C64">
              <w:rPr>
                <w:rFonts w:ascii="Times New Roman" w:hAnsi="Times New Roman"/>
                <w:color w:val="000000"/>
              </w:rPr>
              <w:t>Консультант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ОЭКТ УЭР Евдокимова Н.С., </w:t>
            </w:r>
            <w:r w:rsidRPr="004B7C64">
              <w:rPr>
                <w:rFonts w:ascii="Times New Roman" w:hAnsi="Times New Roman"/>
                <w:color w:val="000000"/>
              </w:rPr>
              <w:t xml:space="preserve">главный </w:t>
            </w:r>
          </w:p>
          <w:p w:rsidR="00AC330B" w:rsidRPr="004B7C64" w:rsidRDefault="00AC330B" w:rsidP="00AC330B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hAnsi="Times New Roman"/>
                <w:color w:val="000000"/>
              </w:rPr>
              <w:t>специалист отдела статистики УЭР Писарюк Т.В.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C330B" w:rsidRPr="004B7C64" w:rsidRDefault="00AC330B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C330B" w:rsidRPr="004B7C64" w:rsidRDefault="00AC330B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  30.06.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  30.09.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</w:p>
          <w:p w:rsidR="00AC330B" w:rsidRPr="004B7C64" w:rsidRDefault="00AC330B" w:rsidP="00BC7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AC330B" w:rsidRPr="004B7C64" w:rsidRDefault="00AC330B" w:rsidP="00BC7C5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AC330B" w:rsidRPr="004B7C64" w:rsidRDefault="00AC330B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  30.06.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  30.09.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</w:p>
          <w:p w:rsidR="00AC330B" w:rsidRPr="004B7C64" w:rsidRDefault="00AC330B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</w:t>
            </w:r>
            <w:r w:rsidR="004B7C64" w:rsidRPr="004B7C6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 w:rsidR="00AC330B" w:rsidRPr="004B7C64" w:rsidRDefault="005A72B5" w:rsidP="00AC3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Информация размещалась на официальном сайте города в разделах: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Официально - Малый и средний бизнес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и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Официально – Экономика, финансы – Городская экономика – Объявления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7" w:type="pct"/>
            <w:shd w:val="clear" w:color="auto" w:fill="auto"/>
          </w:tcPr>
          <w:p w:rsidR="00AC330B" w:rsidRPr="004B7C64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30B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AC330B" w:rsidRPr="004B7C64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AC330B" w:rsidRPr="004B7C64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7: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Ежеквартально не менее 100 субъектов малого и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среднего предпринимательства проинформированы о возможности участия в семинарах, конференциях и иных мероприятиях, проводимых в регионе и за его пределами (посредством СМИ, факсов, электронной почты и др.)</w:t>
            </w:r>
          </w:p>
        </w:tc>
        <w:tc>
          <w:tcPr>
            <w:tcW w:w="65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330B" w:rsidRPr="004B7C64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C330B" w:rsidRPr="004B7C64" w:rsidRDefault="00AC330B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AC330B" w:rsidRPr="004B7C64" w:rsidRDefault="00AC330B" w:rsidP="007917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31.03.202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4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  30.06.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2024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4B7C64">
              <w:rPr>
                <w:rFonts w:ascii="Times New Roman" w:eastAsia="Times New Roman" w:hAnsi="Times New Roman" w:cs="Times New Roman"/>
              </w:rPr>
              <w:lastRenderedPageBreak/>
              <w:t>30.09.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2024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    31.12.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AC330B" w:rsidRPr="004B7C64" w:rsidRDefault="00AC330B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C330B" w:rsidRPr="004B7C64" w:rsidRDefault="00AC330B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2024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  30.06.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2024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4B7C64">
              <w:rPr>
                <w:rFonts w:ascii="Times New Roman" w:eastAsia="Times New Roman" w:hAnsi="Times New Roman" w:cs="Times New Roman"/>
              </w:rPr>
              <w:lastRenderedPageBreak/>
              <w:t>30.09.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2024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    31.12.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AC330B" w:rsidRPr="004B7C64" w:rsidRDefault="005A72B5" w:rsidP="002D1044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 xml:space="preserve">За отчетный год 2502 уведомлений доведено до субъектов МСП о проведении конференций, </w:t>
            </w:r>
            <w:r w:rsidR="002D1044">
              <w:rPr>
                <w:rFonts w:ascii="Times New Roman" w:eastAsia="Times New Roman" w:hAnsi="Times New Roman" w:cs="Times New Roman"/>
              </w:rPr>
              <w:br/>
            </w:r>
            <w:r w:rsidRPr="004B7C64">
              <w:rPr>
                <w:rFonts w:ascii="Times New Roman" w:eastAsia="Times New Roman" w:hAnsi="Times New Roman" w:cs="Times New Roman"/>
              </w:rPr>
              <w:lastRenderedPageBreak/>
              <w:t>семинаров, выставок, круглых столов, проводимых администрацией города Пятигорска.</w:t>
            </w:r>
          </w:p>
        </w:tc>
        <w:tc>
          <w:tcPr>
            <w:tcW w:w="287" w:type="pct"/>
            <w:shd w:val="clear" w:color="auto" w:fill="auto"/>
          </w:tcPr>
          <w:p w:rsidR="00AC330B" w:rsidRPr="004B7C64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30B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AC330B" w:rsidRPr="004B7C64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1.2.1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1920C8" w:rsidRPr="004B7C64" w:rsidRDefault="00AC330B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Оказание методической </w:t>
            </w:r>
          </w:p>
          <w:p w:rsidR="00AC330B" w:rsidRPr="004B7C64" w:rsidRDefault="00AC330B" w:rsidP="0082082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и консультационной помощи субъектам малого и среднего предпринимательства (по мере обращения)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1D02" w:rsidRPr="004B7C64" w:rsidRDefault="00AC330B" w:rsidP="00820827">
            <w:pPr>
              <w:pStyle w:val="a3"/>
              <w:ind w:right="-91"/>
              <w:rPr>
                <w:rFonts w:ascii="Times New Roman" w:hAnsi="Times New Roman"/>
              </w:rPr>
            </w:pPr>
            <w:r w:rsidRPr="004B7C64">
              <w:rPr>
                <w:rFonts w:ascii="Times New Roman" w:hAnsi="Times New Roman"/>
              </w:rPr>
              <w:t xml:space="preserve">Заместитель </w:t>
            </w:r>
          </w:p>
          <w:p w:rsidR="00AC330B" w:rsidRPr="004B7C64" w:rsidRDefault="00AC330B" w:rsidP="00820827">
            <w:pPr>
              <w:pStyle w:val="a3"/>
              <w:ind w:right="-91"/>
              <w:rPr>
                <w:rFonts w:ascii="Times New Roman" w:hAnsi="Times New Roman"/>
                <w:color w:val="000000"/>
              </w:rPr>
            </w:pPr>
            <w:r w:rsidRPr="004B7C64">
              <w:rPr>
                <w:rFonts w:ascii="Times New Roman" w:hAnsi="Times New Roman"/>
              </w:rPr>
              <w:t>начальника УЭР</w:t>
            </w:r>
            <w:r w:rsidRPr="004B7C6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C330B" w:rsidRPr="004B7C64" w:rsidRDefault="00AC330B" w:rsidP="00820827">
            <w:pPr>
              <w:pStyle w:val="a3"/>
              <w:ind w:right="-91"/>
            </w:pPr>
            <w:r w:rsidRPr="004B7C64">
              <w:rPr>
                <w:rFonts w:ascii="Times New Roman" w:hAnsi="Times New Roman"/>
                <w:color w:val="000000"/>
              </w:rPr>
              <w:t>Белов В.П.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C330B" w:rsidRPr="004B7C64" w:rsidRDefault="00AC330B" w:rsidP="0079172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C330B" w:rsidRPr="004B7C64" w:rsidRDefault="00AC330B" w:rsidP="007917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AC330B" w:rsidRPr="004B7C64" w:rsidRDefault="00AC330B" w:rsidP="0079172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C330B" w:rsidRPr="004B7C64" w:rsidRDefault="00AC330B" w:rsidP="007917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79172F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AC330B" w:rsidRPr="004B7C64" w:rsidRDefault="005A72B5" w:rsidP="00AC3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 отчетный период 2024 года проведено всего 46 консультаций: 42 - субъектам МСП, 4 - физическим лицам, налогоплательщикам налога на профессиональный доход (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самозанятые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), по вопросам ведения малого и среднего бизнеса, а также получения государственной и муниципальной поддержки предпринимательства, а также 8 физическим лицам, планирующим открыть бизнес.</w:t>
            </w:r>
          </w:p>
        </w:tc>
        <w:tc>
          <w:tcPr>
            <w:tcW w:w="287" w:type="pct"/>
            <w:shd w:val="clear" w:color="auto" w:fill="auto"/>
          </w:tcPr>
          <w:p w:rsidR="00AC330B" w:rsidRPr="004B7C64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330B" w:rsidRPr="004B7C64" w:rsidTr="0041229A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AC330B" w:rsidRPr="004B7C64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730" w:type="pct"/>
            <w:gridSpan w:val="12"/>
            <w:shd w:val="clear" w:color="auto" w:fill="auto"/>
            <w:vAlign w:val="center"/>
            <w:hideMark/>
          </w:tcPr>
          <w:p w:rsidR="00AC330B" w:rsidRPr="004B7C64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805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курорта и туризма в городе-курорте Пятигорске</w:t>
            </w:r>
            <w:r w:rsidR="001805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330B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AC330B" w:rsidRPr="004B7C64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AC330B" w:rsidRPr="004B7C64" w:rsidRDefault="00AC330B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Основное мероприятие: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Повышение доступности туризма в городе-курорте Пятигорске и развитие его инфраструктуры</w:t>
            </w:r>
          </w:p>
        </w:tc>
        <w:tc>
          <w:tcPr>
            <w:tcW w:w="627" w:type="pct"/>
            <w:shd w:val="clear" w:color="auto" w:fill="auto"/>
            <w:hideMark/>
          </w:tcPr>
          <w:p w:rsidR="00AC330B" w:rsidRPr="004B7C64" w:rsidRDefault="00AC330B" w:rsidP="0018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Муниципального учреждения 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городского хозяйства, транспорта и связи администрации города Пятигорска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(далее – МУ 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нистрации г. Пятигорска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) Андриянов И.А., заведующий ОЭКТ УЭР Верещагина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C330B" w:rsidRPr="004B7C64" w:rsidRDefault="00AC330B" w:rsidP="00F3320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</w:t>
            </w:r>
            <w:r w:rsidR="00F3320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C330B" w:rsidRPr="004B7C64" w:rsidRDefault="00AC330B" w:rsidP="00F332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F3320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C330B" w:rsidRPr="004B7C64" w:rsidRDefault="00AC330B" w:rsidP="00F3320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</w:t>
            </w:r>
            <w:r w:rsidR="00F3320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C330B" w:rsidRPr="004B7C64" w:rsidRDefault="00AC330B" w:rsidP="00F332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F3320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AC330B" w:rsidRPr="004B7C64" w:rsidRDefault="00AC330B" w:rsidP="00AC3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AC330B" w:rsidRPr="004B7C64" w:rsidRDefault="00AC330B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5F4CF4" w:rsidRPr="004B7C64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2.1.1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5F4CF4" w:rsidRPr="004B7C64" w:rsidRDefault="005F4CF4" w:rsidP="00B51D0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Реализация мероприятий по благоустройству территорий города-курорта Пятигорска и развитие курортной инфраструктуры (в т. ч. за счет средств местного бюджета)</w:t>
            </w:r>
          </w:p>
        </w:tc>
        <w:tc>
          <w:tcPr>
            <w:tcW w:w="627" w:type="pct"/>
            <w:shd w:val="clear" w:color="auto" w:fill="auto"/>
            <w:hideMark/>
          </w:tcPr>
          <w:p w:rsidR="005F4CF4" w:rsidRPr="004B7C64" w:rsidRDefault="005F4CF4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F4CF4" w:rsidRPr="004B7C64" w:rsidRDefault="005F4CF4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Андриянов И.А., заведующий ОЭКТ УЭР Верещагина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F4CF4" w:rsidRPr="004B7C64" w:rsidRDefault="005F4CF4" w:rsidP="00BC718D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</w:t>
            </w:r>
            <w:r w:rsidR="00BC718D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F4CF4" w:rsidRPr="004B7C64" w:rsidRDefault="005F4CF4" w:rsidP="00BC71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BC718D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F4CF4" w:rsidRPr="004B7C64" w:rsidRDefault="005F4CF4" w:rsidP="00BC718D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</w:t>
            </w:r>
            <w:r w:rsidR="00BC718D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F4CF4" w:rsidRPr="004B7C64" w:rsidRDefault="005F4CF4" w:rsidP="00BC71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BC718D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5F4CF4" w:rsidRPr="004B7C64" w:rsidRDefault="005F4CF4" w:rsidP="005F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Заключ</w:t>
            </w:r>
            <w:r w:rsidR="00B16735">
              <w:rPr>
                <w:rFonts w:ascii="Times New Roman" w:eastAsia="Times New Roman" w:hAnsi="Times New Roman" w:cs="Times New Roman"/>
              </w:rPr>
              <w:t>или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 рамках реализации мероприятия следующие муниципальные контракты (далее - МК):</w:t>
            </w:r>
          </w:p>
          <w:p w:rsidR="00E214EB" w:rsidRPr="004B7C64" w:rsidRDefault="00E214EB" w:rsidP="00E21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МК № 0121300035324000023 от 25.03.2024 с ООО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ГРС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на выполнение работ по ремонту насосного оборудования главного фонтана в парке Победы г. Пятигорска (1 056,98 тыс. руб.);</w:t>
            </w:r>
          </w:p>
          <w:p w:rsidR="00E214EB" w:rsidRPr="004B7C64" w:rsidRDefault="00E214EB" w:rsidP="00E21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МК № 0121300035324000021 от 25.03.2024 с ООО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ГРС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на выполнение работ по расконсервации фонтанов в г. Пятигорске (2 677,19 тыс. руб.);</w:t>
            </w:r>
          </w:p>
          <w:p w:rsidR="00E214EB" w:rsidRPr="004B7C64" w:rsidRDefault="00E214EB" w:rsidP="00E21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МК №0121300035324000047 от 24.05.2024 г. с ООО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ГРС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на выполнение работ по содержанию и обслуживанию фонтанов в г. Пятигорске (9 999,74 тыс. руб.) (контракт расторгнут, оплачено 6 937,39 тыс. руб.);</w:t>
            </w:r>
          </w:p>
          <w:p w:rsidR="00E214EB" w:rsidRPr="004B7C64" w:rsidRDefault="00E214EB" w:rsidP="00E21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МК № 4374 от 05.04.2024 г. с АО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Пятигорские электрические сети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- Продажа электрической энергии (мощности), в объемах и сроки, обусловленные контрактом, а также оказание через привлеченных третьих лиц услуг по передаче и иных услуг, являющихся неотъемлемой частью процесса поставки электрической энергии, на объекты (точки поставки) в соответствии с Приложением (городские фонтаны) (1056,74 тыс. руб.);</w:t>
            </w:r>
          </w:p>
          <w:p w:rsidR="00C46F68" w:rsidRPr="004B7C64" w:rsidRDefault="00C46F68" w:rsidP="00C46F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МК № 3768 от 12.04.2024 г. с филиалом ГУП СК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Ставрополькрайводоканал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- Организация </w:t>
            </w:r>
            <w:r w:rsidRPr="004B7C64">
              <w:rPr>
                <w:rFonts w:ascii="Times New Roman" w:eastAsia="Times New Roman" w:hAnsi="Times New Roman" w:cs="Times New Roman"/>
              </w:rPr>
              <w:lastRenderedPageBreak/>
              <w:t>и подача через присоединенную водопроводную сеть из централизованных систем холодного водоснабжения водопроводно-канализационным хозяйством, осуществляющим холодное водоснабжение и водоотведение холодной (питьевой) воды (городские фонтаны) (2 900,00 тыс. руб</w:t>
            </w:r>
            <w:r w:rsidR="00CB7978" w:rsidRPr="004B7C64">
              <w:rPr>
                <w:rFonts w:ascii="Times New Roman" w:eastAsia="Times New Roman" w:hAnsi="Times New Roman" w:cs="Times New Roman"/>
              </w:rPr>
              <w:t>.</w:t>
            </w:r>
            <w:r w:rsidRPr="004B7C64">
              <w:rPr>
                <w:rFonts w:ascii="Times New Roman" w:eastAsia="Times New Roman" w:hAnsi="Times New Roman" w:cs="Times New Roman"/>
              </w:rPr>
              <w:t>);</w:t>
            </w:r>
          </w:p>
          <w:p w:rsidR="00E214EB" w:rsidRPr="004B7C64" w:rsidRDefault="00C46F68" w:rsidP="00C46F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- 2 МК № 2024.460387 (на сумму 479, 04 тыс. руб.) и № 2024.460414 (на сумму 218,60 тыс.руб</w:t>
            </w:r>
            <w:r w:rsidR="00CB7978" w:rsidRPr="004B7C64">
              <w:rPr>
                <w:rFonts w:ascii="Times New Roman" w:eastAsia="Times New Roman" w:hAnsi="Times New Roman" w:cs="Times New Roman"/>
              </w:rPr>
              <w:t>.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) от 16.04.2024 г. с ООО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Горзеленстрой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на выполнение работ по содержанию, обслуживанию, консервации и расконсервации системы автополива в сквере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Толстого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;</w:t>
            </w:r>
          </w:p>
          <w:p w:rsidR="007A4806" w:rsidRPr="004B7C64" w:rsidRDefault="007A4806" w:rsidP="007A4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МК № 24-24 от 19.06.2024г. с ООО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Строй Эксперт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Выполнение работ по проведению проверки правильности применения сметных нормативов, индексов и методологии выполнения сметной документации для объекта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Ремонт городских фонтанов: в сквере им. Г.Г. Анджиевского ограниченном ул. Октябрьской, просп. Кирова, ул. Малыгина, просп. 40 лет Октября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- 48,00 тыс.руб.; </w:t>
            </w:r>
          </w:p>
          <w:p w:rsidR="005F4CF4" w:rsidRPr="004B7C64" w:rsidRDefault="007A4806" w:rsidP="000E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- МК № 0121300035324000172 от 30.09.2024</w:t>
            </w:r>
            <w:r w:rsidR="00A1518E" w:rsidRPr="004B7C64">
              <w:rPr>
                <w:rFonts w:ascii="Times New Roman" w:eastAsia="Times New Roman" w:hAnsi="Times New Roman" w:cs="Times New Roman"/>
              </w:rPr>
              <w:t xml:space="preserve"> 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г. с ООО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Вектор СТ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Выполнение работ по благоустройству территории города Пятигорска: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Ремонт городского фонтана в сквере им. Г.Г. Анджиевского ограниченном ул. Октябрьской, просп. Кирова, ул. Малыгина, просп. 40 лет Октября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="000E093B" w:rsidRPr="004B7C64">
              <w:rPr>
                <w:rFonts w:ascii="Times New Roman" w:eastAsia="Times New Roman" w:hAnsi="Times New Roman" w:cs="Times New Roman"/>
              </w:rPr>
              <w:t xml:space="preserve"> </w:t>
            </w:r>
            <w:r w:rsidRPr="004B7C64">
              <w:rPr>
                <w:rFonts w:ascii="Times New Roman" w:eastAsia="Times New Roman" w:hAnsi="Times New Roman" w:cs="Times New Roman"/>
              </w:rPr>
              <w:t>- 14 321,36 тыс.руб.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F4CF4" w:rsidRPr="004B7C64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5F4CF4" w:rsidRPr="004B7C64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7A4806" w:rsidRPr="004B7C64" w:rsidRDefault="005F4CF4" w:rsidP="007A480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8: </w:t>
            </w:r>
            <w:r w:rsidR="007A4806" w:rsidRPr="004B7C64">
              <w:rPr>
                <w:rFonts w:ascii="Times New Roman" w:eastAsia="Times New Roman" w:hAnsi="Times New Roman" w:cs="Times New Roman"/>
                <w:bCs/>
              </w:rPr>
              <w:t xml:space="preserve">Проведены конкурсные процедуры и заключены контракты на </w:t>
            </w:r>
            <w:r w:rsidR="0065260A" w:rsidRPr="004B7C64">
              <w:rPr>
                <w:rFonts w:ascii="Times New Roman" w:eastAsia="Times New Roman" w:hAnsi="Times New Roman" w:cs="Times New Roman"/>
                <w:bCs/>
              </w:rPr>
              <w:t>реализацию мероприятий</w:t>
            </w:r>
            <w:r w:rsidR="007A4806" w:rsidRPr="004B7C64">
              <w:rPr>
                <w:rFonts w:ascii="Times New Roman" w:eastAsia="Times New Roman" w:hAnsi="Times New Roman" w:cs="Times New Roman"/>
                <w:bCs/>
              </w:rPr>
              <w:t>, выполнение работ</w:t>
            </w:r>
          </w:p>
          <w:p w:rsidR="007A4806" w:rsidRPr="004B7C64" w:rsidRDefault="007A4806" w:rsidP="007A480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</w:p>
          <w:p w:rsidR="005F4CF4" w:rsidRPr="004B7C64" w:rsidRDefault="005F4CF4" w:rsidP="001920C8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F4CF4" w:rsidRPr="004B7C64" w:rsidRDefault="005F4CF4" w:rsidP="00192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F4CF4" w:rsidRPr="004B7C64" w:rsidRDefault="005F4CF4" w:rsidP="00192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F4CF4" w:rsidRPr="004B7C64" w:rsidRDefault="005F4CF4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5F4CF4" w:rsidRPr="004B7C64" w:rsidRDefault="005F4CF4" w:rsidP="00BC71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BC718D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8" w:type="pct"/>
            <w:shd w:val="clear" w:color="auto" w:fill="auto"/>
          </w:tcPr>
          <w:p w:rsidR="005F4CF4" w:rsidRPr="004B7C64" w:rsidRDefault="005F4CF4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F4CF4" w:rsidRPr="004B7C64" w:rsidRDefault="005F4CF4" w:rsidP="00BC71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BC718D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5F4CF4" w:rsidRPr="004B7C64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5F4CF4" w:rsidRPr="004B7C64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93B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0E093B" w:rsidRPr="004B7C64" w:rsidRDefault="000E093B" w:rsidP="000E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</w:tcPr>
          <w:p w:rsidR="000E093B" w:rsidRPr="004B7C64" w:rsidRDefault="000E093B" w:rsidP="000E093B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9: Выполнены условия заключённых контрактов на реализацию мероприятий, выполнение работ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E093B" w:rsidRPr="004B7C64" w:rsidRDefault="000E093B" w:rsidP="000E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0E093B" w:rsidRPr="004B7C64" w:rsidRDefault="000E093B" w:rsidP="000E093B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0E093B" w:rsidRPr="004B7C64" w:rsidRDefault="000E093B" w:rsidP="000E09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0E093B" w:rsidRPr="004B7C64" w:rsidRDefault="000E093B" w:rsidP="000E09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0E093B" w:rsidRPr="004B7C64" w:rsidRDefault="000E093B" w:rsidP="000E09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0E093B" w:rsidRPr="004B7C64" w:rsidRDefault="000E093B" w:rsidP="000E0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Выполнены работы:</w:t>
            </w:r>
          </w:p>
          <w:p w:rsidR="000E093B" w:rsidRPr="004B7C64" w:rsidRDefault="000E093B" w:rsidP="000E0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по содержанию и обслуживанию фонтанов в г. Пятигорске (электроснабжение, водоснабжение); </w:t>
            </w:r>
          </w:p>
          <w:p w:rsidR="000E093B" w:rsidRPr="004B7C64" w:rsidRDefault="000E093B" w:rsidP="000E0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ремонт городского фонтана в сквере им. Г.Г. Анджиевского; </w:t>
            </w:r>
          </w:p>
          <w:p w:rsidR="000E093B" w:rsidRPr="004B7C64" w:rsidRDefault="000E093B" w:rsidP="000E0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 xml:space="preserve">- по объекту: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Благоустройство детской игровой зоны в районе пересечения проспекта Кирова, улицы Малыгина, улицы Октябрьской (сквер Г. Г. Анджиевского);</w:t>
            </w:r>
          </w:p>
          <w:p w:rsidR="000E093B" w:rsidRPr="004B7C64" w:rsidRDefault="000E093B" w:rsidP="000E0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по объекту: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Благоустройство курортной зоны города-курорта Пятигорска. II этап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(Благоустройство пешеходной зоны по ул. Академика Павлова, от пересечения с ул. Пастухова до бул. Гагарина; Благоустройство пешеходной зоны по ул. Пастухова, от пересечения с ул. Академика Павлова до бул. Гагарина).</w:t>
            </w:r>
          </w:p>
          <w:p w:rsidR="000E093B" w:rsidRPr="004B7C64" w:rsidRDefault="000E093B" w:rsidP="000E0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Благоустройство пешеходной зоны по бул. Гагарина, от пересечения с ул. Академика Павлова до ул. Лермонтова не выполнено так как бул. Гагарина находится в 1 природоохранной зоне.</w:t>
            </w:r>
          </w:p>
          <w:p w:rsidR="000E093B" w:rsidRPr="004B7C64" w:rsidRDefault="000E093B" w:rsidP="000E0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Закуплено 2 модульных туалета (места установки: Комсомольский парк, место дуэли М.Ю.Лермонтова).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0E093B" w:rsidRPr="004B7C64" w:rsidRDefault="000E093B" w:rsidP="000E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5F4CF4" w:rsidRPr="004B7C64" w:rsidRDefault="00B51D02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2.1.2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5F4CF4" w:rsidRPr="004B7C64" w:rsidRDefault="005F4CF4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Предоставление администрацией города Пятигорска субсидии на поддержку инициативы в развитии туристического продукта в городе-курорте Пятигорске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5F4CF4" w:rsidRPr="004B7C64" w:rsidRDefault="005F4CF4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</w:t>
            </w:r>
          </w:p>
          <w:p w:rsidR="005F4CF4" w:rsidRPr="004B7C64" w:rsidRDefault="005F4CF4" w:rsidP="0070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Верещагина И.А.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F4CF4" w:rsidRPr="004B7C64" w:rsidRDefault="005F4CF4" w:rsidP="00D21DB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</w:t>
            </w:r>
            <w:r w:rsidR="00D21DB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F4CF4" w:rsidRPr="004B7C64" w:rsidRDefault="005F4CF4" w:rsidP="00D21D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D21DB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F4CF4" w:rsidRPr="004B7C64" w:rsidRDefault="005F4CF4" w:rsidP="00D21D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</w:t>
            </w:r>
            <w:r w:rsidR="00D21DB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F4CF4" w:rsidRPr="004B7C64" w:rsidRDefault="005F4CF4" w:rsidP="00D21D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D21DB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33C83" w:rsidRPr="004B7C64" w:rsidRDefault="00904B9D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В соответствии с п</w:t>
            </w:r>
            <w:r w:rsidR="005F4CF4" w:rsidRPr="004B7C64">
              <w:rPr>
                <w:rFonts w:ascii="Times New Roman" w:eastAsia="Times New Roman" w:hAnsi="Times New Roman" w:cs="Times New Roman"/>
              </w:rPr>
              <w:t>остановлением администрации города Пятигорска от 01.11.2023 г. № 4132</w:t>
            </w:r>
            <w:r w:rsidR="001805BF">
              <w:rPr>
                <w:rFonts w:ascii="Times New Roman" w:eastAsia="Times New Roman" w:hAnsi="Times New Roman" w:cs="Times New Roman"/>
              </w:rPr>
              <w:t xml:space="preserve"> </w:t>
            </w:r>
            <w:r w:rsidR="001805BF" w:rsidRPr="001805BF">
              <w:rPr>
                <w:rFonts w:ascii="Times New Roman" w:eastAsia="Times New Roman" w:hAnsi="Times New Roman" w:cs="Times New Roman"/>
              </w:rPr>
              <w:t xml:space="preserve">(в ред. от 30.09.2024 № 3816) финансовая поддержка в форме субсидий была предоставлена туристическим компаниям ООО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="001805BF" w:rsidRPr="001805BF">
              <w:rPr>
                <w:rFonts w:ascii="Times New Roman" w:eastAsia="Times New Roman" w:hAnsi="Times New Roman" w:cs="Times New Roman"/>
              </w:rPr>
              <w:t>Ладья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="001805BF" w:rsidRPr="001805BF">
              <w:rPr>
                <w:rFonts w:ascii="Times New Roman" w:eastAsia="Times New Roman" w:hAnsi="Times New Roman" w:cs="Times New Roman"/>
              </w:rPr>
              <w:t xml:space="preserve"> на сумму 93 150 руб. и ООО </w:t>
            </w:r>
            <w:r w:rsidR="001805BF">
              <w:rPr>
                <w:rFonts w:ascii="Times New Roman" w:eastAsia="Times New Roman" w:hAnsi="Times New Roman" w:cs="Times New Roman"/>
              </w:rPr>
              <w:t>«</w:t>
            </w:r>
            <w:r w:rsidR="001805BF" w:rsidRPr="001805BF">
              <w:rPr>
                <w:rFonts w:ascii="Times New Roman" w:eastAsia="Times New Roman" w:hAnsi="Times New Roman" w:cs="Times New Roman"/>
              </w:rPr>
              <w:t>Лайт</w:t>
            </w:r>
            <w:r w:rsidR="001805BF">
              <w:rPr>
                <w:rFonts w:ascii="Times New Roman" w:eastAsia="Times New Roman" w:hAnsi="Times New Roman" w:cs="Times New Roman"/>
              </w:rPr>
              <w:t>»</w:t>
            </w:r>
            <w:r w:rsidR="00E85280">
              <w:rPr>
                <w:rFonts w:ascii="Times New Roman" w:eastAsia="Times New Roman" w:hAnsi="Times New Roman" w:cs="Times New Roman"/>
              </w:rPr>
              <w:t xml:space="preserve"> </w:t>
            </w:r>
            <w:r w:rsidR="001805BF" w:rsidRPr="001805BF">
              <w:rPr>
                <w:rFonts w:ascii="Times New Roman" w:eastAsia="Times New Roman" w:hAnsi="Times New Roman" w:cs="Times New Roman"/>
              </w:rPr>
              <w:t>- 100 000 руб.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F4CF4" w:rsidRPr="004B7C64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CF4" w:rsidRPr="004B7C64" w:rsidTr="00E85280">
        <w:trPr>
          <w:trHeight w:val="20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CF4" w:rsidRPr="004B7C64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F4CF4" w:rsidRPr="004B7C64" w:rsidRDefault="005F4CF4" w:rsidP="00551E98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</w:t>
            </w:r>
            <w:r w:rsidR="00551E98" w:rsidRPr="004B7C64">
              <w:rPr>
                <w:rFonts w:ascii="Times New Roman" w:eastAsia="Times New Roman" w:hAnsi="Times New Roman" w:cs="Times New Roman"/>
                <w:bCs/>
              </w:rPr>
              <w:t>10</w:t>
            </w: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4B7C64">
              <w:rPr>
                <w:rFonts w:ascii="Times New Roman" w:eastAsia="Times New Roman" w:hAnsi="Times New Roman" w:cs="Times New Roman"/>
              </w:rPr>
              <w:t>Предоставлена субсидия на поддержку инициативы в развитии туристического продукта в городе-курорте Пятигорске</w:t>
            </w:r>
          </w:p>
        </w:tc>
        <w:tc>
          <w:tcPr>
            <w:tcW w:w="6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CF4" w:rsidRPr="004B7C64" w:rsidRDefault="005F4CF4" w:rsidP="005F1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CF4" w:rsidRPr="004B7C64" w:rsidRDefault="005F4CF4" w:rsidP="009F2FC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CF4" w:rsidRPr="004B7C64" w:rsidRDefault="005F4CF4" w:rsidP="00D21D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  <w:r w:rsidR="00D21DB5"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5F4CF4" w:rsidRPr="004B7C64" w:rsidRDefault="005F4CF4" w:rsidP="009F2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CF4" w:rsidRPr="004B7C64" w:rsidRDefault="00D21DB5" w:rsidP="00D21D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15</w:t>
            </w:r>
            <w:r w:rsidR="005F4CF4" w:rsidRPr="004B7C64">
              <w:rPr>
                <w:rFonts w:ascii="Times New Roman" w:eastAsia="Times New Roman" w:hAnsi="Times New Roman" w:cs="Times New Roman"/>
              </w:rPr>
              <w:t>.1</w:t>
            </w:r>
            <w:r w:rsidRPr="004B7C64">
              <w:rPr>
                <w:rFonts w:ascii="Times New Roman" w:eastAsia="Times New Roman" w:hAnsi="Times New Roman" w:cs="Times New Roman"/>
              </w:rPr>
              <w:t>1</w:t>
            </w:r>
            <w:r w:rsidR="005F4CF4" w:rsidRPr="004B7C64">
              <w:rPr>
                <w:rFonts w:ascii="Times New Roman" w:eastAsia="Times New Roman" w:hAnsi="Times New Roman" w:cs="Times New Roman"/>
              </w:rPr>
              <w:t>.202</w:t>
            </w:r>
            <w:r w:rsidRPr="004B7C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F4CF4" w:rsidRPr="004B7C64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4CF4" w:rsidRPr="004B7C64" w:rsidRDefault="005F4CF4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3E28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573E28" w:rsidRPr="004B7C64" w:rsidRDefault="00573E28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2.1.3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573E28" w:rsidRPr="004B7C64" w:rsidRDefault="00573E28" w:rsidP="002727E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573E28" w:rsidRPr="004B7C64" w:rsidRDefault="00573E28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главы администрации города Пятигорска – начальник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МУ 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УГХТиС администрации </w:t>
            </w:r>
          </w:p>
          <w:p w:rsidR="00573E28" w:rsidRPr="004B7C64" w:rsidRDefault="00573E28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г. Пятигорска</w:t>
            </w:r>
            <w:r w:rsidR="001805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573E28" w:rsidRPr="004B7C64" w:rsidRDefault="00573E28" w:rsidP="008A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73E28" w:rsidRPr="004B7C64" w:rsidRDefault="00573E28" w:rsidP="00573E28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73E28" w:rsidRPr="004B7C64" w:rsidRDefault="00573E28" w:rsidP="00573E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73E28" w:rsidRPr="004B7C64" w:rsidRDefault="00573E28" w:rsidP="00573E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73E28" w:rsidRPr="004B7C64" w:rsidRDefault="00573E28" w:rsidP="00573E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573E28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280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573E28" w:rsidRPr="004B7C64" w:rsidRDefault="00573E28" w:rsidP="005F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11: Заключены муниципальные контракты на выполнение работ электромонтажных по организации архитектурно-художественной подсветки</w:t>
            </w:r>
          </w:p>
        </w:tc>
        <w:tc>
          <w:tcPr>
            <w:tcW w:w="627" w:type="pct"/>
            <w:vMerge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За отчетный период заключен МК № 2024.499086 от 24.04.2023 г. с 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Кипарис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выполнение работ электромонтажных по ремонту архитектурно-художественной подсветки (озеро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Провал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) на сумму 596,37 тыс. руб.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12: Выполнены условия заключённых контрактов на выполнение работ электромонтажных по организации и обслуживанию архитектурно-художественной подсветки</w:t>
            </w:r>
          </w:p>
        </w:tc>
        <w:tc>
          <w:tcPr>
            <w:tcW w:w="627" w:type="pct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Выполнены электромонтажные работы по ремонту архитектурно-художественной подсветки озера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Провал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Основное мероприятие:</w:t>
            </w:r>
            <w:r w:rsidRPr="004B7C64">
              <w:t xml:space="preserve"> </w:t>
            </w:r>
            <w:r w:rsidRPr="004B7C64">
              <w:rPr>
                <w:rFonts w:ascii="Times New Roman" w:eastAsia="Times New Roman" w:hAnsi="Times New Roman" w:cs="Times New Roman"/>
                <w:bCs/>
              </w:rPr>
              <w:t>Реконструкция парка Победы 2 очередь в районе Новопятигорского озера (в т. ч. ПСД)</w:t>
            </w:r>
          </w:p>
        </w:tc>
        <w:tc>
          <w:tcPr>
            <w:tcW w:w="627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главы администрации города Пятигорска – начальник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A551CC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Выполнялось в соответствии с планом-графиком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C9386F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2.2.1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 социально-экономическому развитию Ставропольского края </w:t>
            </w:r>
          </w:p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(Реконструкция благоустройства парка Победы </w:t>
            </w:r>
            <w:r w:rsidRPr="004B7C64">
              <w:rPr>
                <w:rFonts w:ascii="Times New Roman" w:eastAsia="Times New Roman" w:hAnsi="Times New Roman" w:cs="Times New Roman"/>
                <w:bCs/>
              </w:rPr>
              <w:lastRenderedPageBreak/>
              <w:t>2 очередь в районе Новопятигорского озера г. Пятигорск)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Заместитель главы администрации города Пятигорска – начальник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Заключены следующие контракты:</w:t>
            </w:r>
          </w:p>
          <w:p w:rsidR="00E85280" w:rsidRPr="004B7C64" w:rsidRDefault="00E85280" w:rsidP="00C9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- МК № 4188-ГЭ-24 от 02.05.2024 г. с АУ СК Государственная экспертиза на оказание услуг по проведению государственной экспертизы в форме экспертного сопровождения объекта капитального строительства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Реконструкция бла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гоустройства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Парк Победы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2-я очередь в районе Новопятигорского озера г. Пятигорск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(603,84 тыс.руб.)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C9386F">
              <w:rPr>
                <w:rFonts w:ascii="Times New Roman" w:eastAsia="Times New Roman" w:hAnsi="Times New Roman" w:cs="Times New Roman"/>
                <w:color w:val="000000"/>
              </w:rPr>
              <w:t xml:space="preserve"> Выполняются мероприятия в рамках ранее заключенных контрактов.</w:t>
            </w: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13: Выполнены условия заключённого контракта на выполнение работ по благоустройству парка Победы 2 очередь в районе Новопятигорского озера г. Пятигорск (в части работ, осуществляемых в 2024 году)</w:t>
            </w:r>
          </w:p>
        </w:tc>
        <w:tc>
          <w:tcPr>
            <w:tcW w:w="627" w:type="pct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Выполнен следующий комплекс работ по объекту: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- устройство деформационных швов напорного откоса дамбы 62 шт.;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- снятие растительного слоя для устройства основания детских площадок;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- снятие растительного слоя для устройства основания площадки для мини футбола;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- снятие растительного слоя для устройства основания площадки воркаут;</w:t>
            </w:r>
          </w:p>
          <w:p w:rsidR="00E85280" w:rsidRPr="004B7C64" w:rsidRDefault="00E85280" w:rsidP="00E85280">
            <w:pPr>
              <w:spacing w:after="0" w:line="240" w:lineRule="auto"/>
              <w:rPr>
                <w:sz w:val="28"/>
                <w:szCs w:val="28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- разборка асфальтобетонного покрытия.</w:t>
            </w: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464DD3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Основное мероприятие: Благоустройство курортно-исторической зоны города-курорта Пятигорска (в т. ч. ПСД)</w:t>
            </w:r>
          </w:p>
        </w:tc>
        <w:tc>
          <w:tcPr>
            <w:tcW w:w="627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УГХТиС администрации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464DD3" w:rsidP="00464DD3">
            <w:pPr>
              <w:spacing w:after="0" w:line="240" w:lineRule="auto"/>
              <w:rPr>
                <w:sz w:val="28"/>
                <w:szCs w:val="28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Выполнялось в соответствии с планом-графиком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2.3.1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Реализация мероприятий по благоустройству курортно-исторической зоны города-курорта Пятигорска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464DD3" w:rsidRPr="004B7C64" w:rsidRDefault="00464DD3" w:rsidP="00464D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Заключ</w:t>
            </w:r>
            <w:r>
              <w:rPr>
                <w:rFonts w:ascii="Times New Roman" w:eastAsia="Times New Roman" w:hAnsi="Times New Roman" w:cs="Times New Roman"/>
              </w:rPr>
              <w:t>или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 рамках реализации мероприятия следующие МК:</w:t>
            </w:r>
          </w:p>
          <w:p w:rsidR="00464DD3" w:rsidRDefault="00464DD3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Лидер-Строй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от 24.05.2024 г. №0121300035324000053 на сумму 343 329,84 тыс. руб. по объекту: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Благоустройство курортной зоны города-курорта Пятигорска, I этап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со сроком выполнения работ до 20 декабря 2024 г.</w:t>
            </w:r>
          </w:p>
          <w:p w:rsidR="00E85280" w:rsidRPr="004B7C64" w:rsidRDefault="00464DD3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МК с</w:t>
            </w:r>
            <w:r w:rsidR="00E85280" w:rsidRPr="004B7C64">
              <w:rPr>
                <w:rFonts w:ascii="Times New Roman" w:eastAsia="Times New Roman" w:hAnsi="Times New Roman" w:cs="Times New Roman"/>
              </w:rPr>
              <w:t xml:space="preserve"> ООО </w:t>
            </w:r>
            <w:r w:rsidR="00E85280">
              <w:rPr>
                <w:rFonts w:ascii="Times New Roman" w:eastAsia="Times New Roman" w:hAnsi="Times New Roman" w:cs="Times New Roman"/>
              </w:rPr>
              <w:t>«</w:t>
            </w:r>
            <w:r w:rsidR="00E85280" w:rsidRPr="004B7C64">
              <w:rPr>
                <w:rFonts w:ascii="Times New Roman" w:eastAsia="Times New Roman" w:hAnsi="Times New Roman" w:cs="Times New Roman"/>
              </w:rPr>
              <w:t>Лидер-Строй</w:t>
            </w:r>
            <w:r w:rsidR="00E85280">
              <w:rPr>
                <w:rFonts w:ascii="Times New Roman" w:eastAsia="Times New Roman" w:hAnsi="Times New Roman" w:cs="Times New Roman"/>
              </w:rPr>
              <w:t>»</w:t>
            </w:r>
            <w:r w:rsidR="00E85280" w:rsidRPr="004B7C64">
              <w:rPr>
                <w:rFonts w:ascii="Times New Roman" w:eastAsia="Times New Roman" w:hAnsi="Times New Roman" w:cs="Times New Roman"/>
              </w:rPr>
              <w:t xml:space="preserve"> от 13.05.2024 г. №0121300035324000041 на сумму 339 000,00 тыс. руб. по объекту: </w:t>
            </w:r>
            <w:r w:rsidR="00E85280">
              <w:rPr>
                <w:rFonts w:ascii="Times New Roman" w:eastAsia="Times New Roman" w:hAnsi="Times New Roman" w:cs="Times New Roman"/>
              </w:rPr>
              <w:t>«</w:t>
            </w:r>
            <w:r w:rsidR="00E85280" w:rsidRPr="004B7C64">
              <w:rPr>
                <w:rFonts w:ascii="Times New Roman" w:eastAsia="Times New Roman" w:hAnsi="Times New Roman" w:cs="Times New Roman"/>
              </w:rPr>
              <w:t>Благоустройство курортной зоны города-курорта Пятигорска, II этап: 1-</w:t>
            </w:r>
            <w:r w:rsidR="00E85280" w:rsidRPr="004B7C64">
              <w:rPr>
                <w:rFonts w:ascii="Times New Roman" w:eastAsia="Times New Roman" w:hAnsi="Times New Roman" w:cs="Times New Roman"/>
              </w:rPr>
              <w:lastRenderedPageBreak/>
              <w:t xml:space="preserve">я очередь: </w:t>
            </w:r>
            <w:r w:rsidR="00E85280">
              <w:rPr>
                <w:rFonts w:ascii="Times New Roman" w:eastAsia="Times New Roman" w:hAnsi="Times New Roman" w:cs="Times New Roman"/>
              </w:rPr>
              <w:t>«</w:t>
            </w:r>
            <w:r w:rsidR="00E85280" w:rsidRPr="004B7C64">
              <w:rPr>
                <w:rFonts w:ascii="Times New Roman" w:eastAsia="Times New Roman" w:hAnsi="Times New Roman" w:cs="Times New Roman"/>
              </w:rPr>
              <w:t>Благоустройство площади им. Ленина города-курорта Пятигорска</w:t>
            </w:r>
            <w:r w:rsidR="00E85280">
              <w:rPr>
                <w:rFonts w:ascii="Times New Roman" w:eastAsia="Times New Roman" w:hAnsi="Times New Roman" w:cs="Times New Roman"/>
              </w:rPr>
              <w:t>»</w:t>
            </w:r>
            <w:r w:rsidR="00E85280" w:rsidRPr="004B7C64">
              <w:rPr>
                <w:rFonts w:ascii="Times New Roman" w:eastAsia="Times New Roman" w:hAnsi="Times New Roman" w:cs="Times New Roman"/>
              </w:rPr>
              <w:t xml:space="preserve">, </w:t>
            </w:r>
            <w:r w:rsidR="00E85280">
              <w:rPr>
                <w:rFonts w:ascii="Times New Roman" w:eastAsia="Times New Roman" w:hAnsi="Times New Roman" w:cs="Times New Roman"/>
              </w:rPr>
              <w:t>«</w:t>
            </w:r>
            <w:r w:rsidR="00E85280" w:rsidRPr="004B7C64">
              <w:rPr>
                <w:rFonts w:ascii="Times New Roman" w:eastAsia="Times New Roman" w:hAnsi="Times New Roman" w:cs="Times New Roman"/>
              </w:rPr>
              <w:t>Благоустройство привокзальной площади, сквер им. Кирова</w:t>
            </w:r>
            <w:r w:rsidR="00E85280">
              <w:rPr>
                <w:rFonts w:ascii="Times New Roman" w:eastAsia="Times New Roman" w:hAnsi="Times New Roman" w:cs="Times New Roman"/>
              </w:rPr>
              <w:t>»</w:t>
            </w:r>
            <w:r w:rsidR="00E85280" w:rsidRPr="004B7C64">
              <w:rPr>
                <w:rFonts w:ascii="Times New Roman" w:eastAsia="Times New Roman" w:hAnsi="Times New Roman" w:cs="Times New Roman"/>
              </w:rPr>
              <w:t xml:space="preserve">, </w:t>
            </w:r>
            <w:r w:rsidR="00E85280">
              <w:rPr>
                <w:rFonts w:ascii="Times New Roman" w:eastAsia="Times New Roman" w:hAnsi="Times New Roman" w:cs="Times New Roman"/>
              </w:rPr>
              <w:t>«</w:t>
            </w:r>
            <w:r w:rsidR="00E85280" w:rsidRPr="004B7C64">
              <w:rPr>
                <w:rFonts w:ascii="Times New Roman" w:eastAsia="Times New Roman" w:hAnsi="Times New Roman" w:cs="Times New Roman"/>
              </w:rPr>
              <w:t>Благоустройство площади Верхнего рынка, части тротуара по ул. Дзержинского в районе дома №42, части тротуара по ул. Лермонтова в районе дома №22 - дома №24</w:t>
            </w:r>
            <w:r w:rsidR="00E85280">
              <w:rPr>
                <w:rFonts w:ascii="Times New Roman" w:eastAsia="Times New Roman" w:hAnsi="Times New Roman" w:cs="Times New Roman"/>
              </w:rPr>
              <w:t>»</w:t>
            </w:r>
            <w:r w:rsidR="00E85280" w:rsidRPr="004B7C64">
              <w:rPr>
                <w:rFonts w:ascii="Times New Roman" w:eastAsia="Times New Roman" w:hAnsi="Times New Roman" w:cs="Times New Roman"/>
              </w:rPr>
              <w:t xml:space="preserve"> со сроком исполнения на 2024-2026 гг.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I этап с момента заключения контракта до 20.12.2024 г. (сумма 5000,00 тыс. руб.)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II этап с 01.01.2025 г. до 22.12.2025 г. (сумма 169 779,29 тыс. руб.)</w:t>
            </w:r>
          </w:p>
          <w:p w:rsidR="00E85280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III этап с 01.01.2026 г. до 22.12. 2026г. (сумма 164 220,71 тыс.руб)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464DD3" w:rsidRPr="00F42C1B" w:rsidRDefault="00F42C1B" w:rsidP="00F42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Проведены работы </w:t>
            </w:r>
            <w:r w:rsidRPr="00F42C1B">
              <w:rPr>
                <w:rFonts w:ascii="Times New Roman" w:eastAsia="Times New Roman" w:hAnsi="Times New Roman" w:cs="Times New Roman"/>
              </w:rPr>
              <w:t xml:space="preserve">в курортной зоне г. Пятигорска по улицам Соборная, Карла Маркса, Братьев Бернардацци,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F42C1B">
              <w:rPr>
                <w:rFonts w:ascii="Times New Roman" w:eastAsia="Times New Roman" w:hAnsi="Times New Roman" w:cs="Times New Roman"/>
              </w:rPr>
              <w:t>сквер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F42C1B">
              <w:rPr>
                <w:rFonts w:ascii="Times New Roman" w:eastAsia="Times New Roman" w:hAnsi="Times New Roman" w:cs="Times New Roman"/>
              </w:rPr>
              <w:t xml:space="preserve"> "Деды" по пр</w:t>
            </w:r>
            <w:r>
              <w:rPr>
                <w:rFonts w:ascii="Times New Roman" w:eastAsia="Times New Roman" w:hAnsi="Times New Roman" w:cs="Times New Roman"/>
              </w:rPr>
              <w:t>оспекту</w:t>
            </w:r>
            <w:r w:rsidRPr="00F42C1B">
              <w:rPr>
                <w:rFonts w:ascii="Times New Roman" w:eastAsia="Times New Roman" w:hAnsi="Times New Roman" w:cs="Times New Roman"/>
              </w:rPr>
              <w:t xml:space="preserve"> Кирова </w:t>
            </w:r>
            <w:r>
              <w:rPr>
                <w:rFonts w:ascii="Times New Roman" w:eastAsia="Times New Roman" w:hAnsi="Times New Roman" w:cs="Times New Roman"/>
              </w:rPr>
              <w:t>проведены</w:t>
            </w:r>
            <w:r w:rsidRPr="00F42C1B">
              <w:rPr>
                <w:rFonts w:ascii="Times New Roman" w:eastAsia="Times New Roman" w:hAnsi="Times New Roman" w:cs="Times New Roman"/>
              </w:rPr>
              <w:t xml:space="preserve"> демонтажные работы, работы по устройству основания пешеходных дорожек, по установке бортовых камней из природного камня, по устройству дорожек из тротуарной плитки, поднятие горл</w:t>
            </w:r>
            <w:r>
              <w:rPr>
                <w:rFonts w:ascii="Times New Roman" w:eastAsia="Times New Roman" w:hAnsi="Times New Roman" w:cs="Times New Roman"/>
              </w:rPr>
              <w:t>овин смотровых колодцев и замене</w:t>
            </w:r>
            <w:r w:rsidRPr="00F42C1B">
              <w:rPr>
                <w:rFonts w:ascii="Times New Roman" w:eastAsia="Times New Roman" w:hAnsi="Times New Roman" w:cs="Times New Roman"/>
              </w:rPr>
              <w:t xml:space="preserve"> крышек люков.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14: Мероприятия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реализованы</w:t>
            </w:r>
          </w:p>
        </w:tc>
        <w:tc>
          <w:tcPr>
            <w:tcW w:w="627" w:type="pct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F42C1B">
        <w:trPr>
          <w:trHeight w:val="20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2.4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Основное мероприятие: </w:t>
            </w:r>
            <w:r w:rsidRPr="004B7C64">
              <w:rPr>
                <w:rFonts w:ascii="Times New Roman" w:eastAsia="Times New Roman" w:hAnsi="Times New Roman" w:cs="Times New Roman"/>
              </w:rPr>
              <w:t>Организация и проведение событийных мероприятий и инфотуров в городе-курорте Пятигорске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Муниципального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и молодежной политики администрации города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(далее –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и молодежной по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литики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) Коршева О.В, заведующий ОЭКТ УЭР Верещагина И.А.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F42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2.4.1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Формирование плана событийных мероприятий и размещение информации о мероприятиях на официальном сайте и туристическом портале муниципального образования города-курорта Пятигорска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Интернет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Верещагина И.А., ведущий специалист ОЭКТ УЭР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Тихонова А.А.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C918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Информация о предстоящих значимых событийных туристских мероприятиях регионального, федерального и международного уровня (фестивали, конкурсы, форумы, выставки, конференции и пр.), планируемых к проведению на территории города Пятигорска, размещается на сайте администрации, туристическом портале города Пятигорска и ежемесячно направляется в министерство туризма и оздоровительных курортов Ставропольского края для дальнейшего размещения в федеральных СМИ. Оказано содействие в проведении съемок телеканалу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Россия-Культура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Исторические курорты России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Первому каналу программа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Поехали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телеканалу НТВ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Поедем поедим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Первому каналу в съемках передачи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Непутевые заметки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а также Триколор трэвел шоу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Шесть чувств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. Проведены 3 инфотура для:</w:t>
            </w:r>
          </w:p>
          <w:p w:rsidR="00E85280" w:rsidRPr="004B7C64" w:rsidRDefault="00E85280" w:rsidP="00C918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- туристических операторов и органов власти Республики Беларусь (24.03.2024);</w:t>
            </w:r>
          </w:p>
          <w:p w:rsidR="00E85280" w:rsidRPr="004B7C64" w:rsidRDefault="00E85280" w:rsidP="00C918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участников проекта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Кавказ Gran Turismo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(13.04.2024);</w:t>
            </w:r>
          </w:p>
          <w:p w:rsidR="00E85280" w:rsidRPr="004B7C64" w:rsidRDefault="00E85280" w:rsidP="00C918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- делегации из города-курорта Анапы (02.04.2024).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15: 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План событийных мероприятий сформирован, информация о мероприятиях размещена на официальном сайте и туристическом портале муниципального образования города-курорта Пятигорска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Интернет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C9187E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2.4.2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Ежегодное проведение праздников и фестивалей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культуры и молодежной политики администрации г.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Коршева О.В</w:t>
            </w:r>
            <w:r w:rsidRPr="004B7C64"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заведующий ОЭКТ УЭР Верещагина И.А., главный специалист ОЭКТ УЭР Карацева О.А., ведущий специалист ОЭКТ УЭР Тихонова А.А.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01.06.2024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01.06.2024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C9187E" w:rsidRDefault="00E85280" w:rsidP="00C918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187E">
              <w:rPr>
                <w:rFonts w:ascii="Times New Roman" w:eastAsia="Times New Roman" w:hAnsi="Times New Roman" w:cs="Times New Roman"/>
              </w:rPr>
              <w:t xml:space="preserve">Праздничные мероприятия, посвященные открытию «курортного сезона», состоялись 08 июня 2024 года в парке «Цветник». На главной </w:t>
            </w:r>
            <w:r w:rsidRPr="00C9187E">
              <w:rPr>
                <w:rFonts w:ascii="Times New Roman" w:eastAsia="Times New Roman" w:hAnsi="Times New Roman" w:cs="Times New Roman"/>
              </w:rPr>
              <w:lastRenderedPageBreak/>
              <w:t>сцене проведена большая концертно-интерактивная программа, в которой приняли участие гости и жители города Пятигорска.</w:t>
            </w:r>
          </w:p>
          <w:p w:rsidR="00E85280" w:rsidRPr="00C9187E" w:rsidRDefault="00E85280" w:rsidP="00C918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187E">
              <w:rPr>
                <w:rFonts w:ascii="Times New Roman" w:eastAsia="Times New Roman" w:hAnsi="Times New Roman" w:cs="Times New Roman"/>
              </w:rPr>
              <w:t>В рамках туристического слета «Маёвка» организован и проведен городской фестиваль походного туризма в городе Пятигорске.</w:t>
            </w:r>
          </w:p>
          <w:p w:rsidR="00E85280" w:rsidRPr="00C9187E" w:rsidRDefault="00E85280" w:rsidP="00C918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187E">
              <w:rPr>
                <w:rFonts w:ascii="Times New Roman" w:eastAsia="Times New Roman" w:hAnsi="Times New Roman" w:cs="Times New Roman"/>
              </w:rPr>
              <w:t>Постановлением администрации города Пятигорска по организации и проведению досуга жителей и гостей города запланировано 23 музыкально-поэтическ</w:t>
            </w:r>
            <w:r w:rsidR="00FE3945">
              <w:rPr>
                <w:rFonts w:ascii="Times New Roman" w:eastAsia="Times New Roman" w:hAnsi="Times New Roman" w:cs="Times New Roman"/>
              </w:rPr>
              <w:t>их</w:t>
            </w:r>
            <w:r w:rsidRPr="00C9187E">
              <w:rPr>
                <w:rFonts w:ascii="Times New Roman" w:eastAsia="Times New Roman" w:hAnsi="Times New Roman" w:cs="Times New Roman"/>
              </w:rPr>
              <w:t xml:space="preserve"> мероприяти</w:t>
            </w:r>
            <w:r w:rsidR="00FE3945">
              <w:rPr>
                <w:rFonts w:ascii="Times New Roman" w:eastAsia="Times New Roman" w:hAnsi="Times New Roman" w:cs="Times New Roman"/>
              </w:rPr>
              <w:t>ях</w:t>
            </w:r>
            <w:r w:rsidRPr="00C9187E">
              <w:rPr>
                <w:rFonts w:ascii="Times New Roman" w:eastAsia="Times New Roman" w:hAnsi="Times New Roman" w:cs="Times New Roman"/>
              </w:rPr>
              <w:t xml:space="preserve"> программы выходного дня «Курортные вечера». Все запланированные мероприятия проведены</w:t>
            </w:r>
          </w:p>
          <w:p w:rsidR="00E85280" w:rsidRPr="00C9187E" w:rsidRDefault="00E85280" w:rsidP="00C918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187E">
              <w:rPr>
                <w:rFonts w:ascii="Times New Roman" w:eastAsia="Times New Roman" w:hAnsi="Times New Roman" w:cs="Times New Roman"/>
              </w:rPr>
              <w:t>В парке «Цветник» прошли ежедневные выступления кавер-групп, вокально- инструментальных ансамблей и творческих коллективов.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16: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Открытие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курортного </w:t>
            </w:r>
            <w:r w:rsidRPr="004B7C64">
              <w:rPr>
                <w:rFonts w:ascii="Times New Roman" w:eastAsia="Times New Roman" w:hAnsi="Times New Roman" w:cs="Times New Roman"/>
              </w:rPr>
              <w:lastRenderedPageBreak/>
              <w:t>сезона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и проведение курортных вечеров для гостей и жителей города-курорта Пятигорска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01.06.2024</w:t>
            </w: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08.06.2024</w:t>
            </w: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2.4.3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Организация, проведение, участие в конференциях, семинарах, круглых столах по вопросам развития туризма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Верещагина И.А., главный </w:t>
            </w:r>
          </w:p>
          <w:p w:rsidR="00E85280" w:rsidRPr="004B7C64" w:rsidRDefault="00E85280" w:rsidP="00E85280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ОЭКТ УЭР Карацева О.А., ведущий </w:t>
            </w:r>
          </w:p>
          <w:p w:rsidR="00E85280" w:rsidRPr="004B7C64" w:rsidRDefault="00E85280" w:rsidP="00E85280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</w:p>
          <w:p w:rsidR="00E85280" w:rsidRPr="004B7C64" w:rsidRDefault="00E85280" w:rsidP="00E85280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ОЭКТ УЭР Тихонова А.А.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C9187E" w:rsidRDefault="00E85280" w:rsidP="00C310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187E">
              <w:rPr>
                <w:rFonts w:ascii="Times New Roman" w:eastAsia="Times New Roman" w:hAnsi="Times New Roman" w:cs="Times New Roman"/>
              </w:rPr>
              <w:t>Руководители туристических организаций, а также представители медицинских организаций приняли участие в круглом столе совместно с министерством туризма и оздоровительных курортов Ставропольского края по вопросу перспективы развития медицинского туризма. Дополнительно обсуждался вопрос аттестации гидов и экскурсоводов. (21.02.2024) Делегация администрации города Пятигорска приняла участие в XII Российско-Азербайджанском межрегиональном форуме. (28.02.2024) Представители администрации г. Пятигорска приняли участие в вебинаре «Развитие туристических маршрутов и проектов: примеры успешного сотрудничества регионов и муниципалитетов</w:t>
            </w:r>
            <w:r w:rsidR="00C9187E">
              <w:rPr>
                <w:rFonts w:ascii="Times New Roman" w:eastAsia="Times New Roman" w:hAnsi="Times New Roman" w:cs="Times New Roman"/>
              </w:rPr>
              <w:t>»</w:t>
            </w:r>
            <w:r w:rsidRPr="00C9187E">
              <w:rPr>
                <w:rFonts w:ascii="Times New Roman" w:eastAsia="Times New Roman" w:hAnsi="Times New Roman" w:cs="Times New Roman"/>
              </w:rPr>
              <w:t xml:space="preserve">. (27.08.2024). Проведен обучающий вебинар «Налоговые изменения с 1 января 2025 года» (туристический налог) для представителей санаторно-курортных учреждений и коллективных средств размещения (15.11.2024). </w:t>
            </w:r>
            <w:r w:rsidRPr="00C9187E">
              <w:rPr>
                <w:rFonts w:ascii="Times New Roman" w:eastAsia="Times New Roman" w:hAnsi="Times New Roman" w:cs="Times New Roman"/>
              </w:rPr>
              <w:lastRenderedPageBreak/>
              <w:t xml:space="preserve">Представители туристической индустрии приняли участие в обучающем семинаре </w:t>
            </w:r>
            <w:r w:rsidR="00C31048" w:rsidRPr="00741343">
              <w:rPr>
                <w:rFonts w:ascii="Times New Roman" w:eastAsia="Times New Roman" w:hAnsi="Times New Roman" w:cs="Times New Roman"/>
              </w:rPr>
              <w:t>«Актуальные изменения туристического законодательства в 2025 году. Маркетинг и продажи»</w:t>
            </w:r>
            <w:r w:rsidR="00C3104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187E">
              <w:rPr>
                <w:rFonts w:ascii="Times New Roman" w:eastAsia="Times New Roman" w:hAnsi="Times New Roman" w:cs="Times New Roman"/>
              </w:rPr>
              <w:t>по вопросам: туристический налог в России с 2025 года, маркетинг и продажи в отеле, особенности целевого набора в 2025 году (13.12.2024).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</w:p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Контрольное событие 17: Мероприятия по вопросам развития туризма проведены, участие представителей туристического, гостиничного, санаторно-курортного бизнеса в мероприятиях организовано </w:t>
            </w:r>
          </w:p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30.06.2024</w:t>
            </w: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21.02.2024</w:t>
            </w: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28.02.2024</w:t>
            </w: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27.08.2024 15.11.2024 13.12.2024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FE3945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2.4.4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Информирование санаторно-курортных учреждений, гостиниц и туристических фирм города-курорта Пятигорска о выставочных и конгрессных мероприятиях, проводимых по вопросам развития туризма на территории Российской Федерации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E85280" w:rsidRPr="004B7C64" w:rsidRDefault="00E85280" w:rsidP="00C9187E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Главный специалист ОЭКТ УЭР Карацева О.А.</w:t>
            </w:r>
            <w:r w:rsidR="00C9187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9187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C9187E" w:rsidRPr="004B7C64">
              <w:rPr>
                <w:rFonts w:ascii="Times New Roman" w:eastAsia="Times New Roman" w:hAnsi="Times New Roman" w:cs="Times New Roman"/>
                <w:color w:val="000000"/>
              </w:rPr>
              <w:t>ведущий специалист ОЭКТ УЭР Тихонова А.А.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Информирование санаторно-курортных учреждений, гостиниц и туристических фирм города-курорта Пятигорска о выставочных и конгрессных мероприятиях, проводимых по вопросам развития туризма на территории Российской Федерации осуществлялось на постоянной основе.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Представители санаторно-курортных учреждений, туристических фирм и гостиничного комплекса города Пятигорска за отчетный период приняли участие в: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международной выставке MITT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Путешествия и туризм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г. Москва (отель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Бештау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ТФ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Машук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Ладья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Лайт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Гранд Тур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Магтур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гостиница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Машук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санаторий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Машук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ВОС) (21.03.2024);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-XXVI Международной выставке-ярмарке туристских услуг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Отдых-2024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 г. Минск (ТФ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Ладья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отель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Бештау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) (20.04.2024);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Российском туристическом форуме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Путешествуй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(ООО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Лайт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отель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Бештау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) (16.06.2024);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выставке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Дни Ставропольского края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г. Москва, парк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Заряд</w:t>
            </w:r>
            <w:r w:rsidR="00621E11">
              <w:rPr>
                <w:rFonts w:ascii="Times New Roman" w:eastAsia="Times New Roman" w:hAnsi="Times New Roman" w:cs="Times New Roman"/>
              </w:rPr>
              <w:t>ь</w:t>
            </w:r>
            <w:r w:rsidRPr="004B7C64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(ТФ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Лайт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отель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Лермонтовские ванны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санаторий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Машук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ВОС) (14.09.2024)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</w:t>
            </w:r>
            <w:r w:rsidR="00621E11" w:rsidRPr="004B7C64">
              <w:rPr>
                <w:rFonts w:ascii="Times New Roman" w:eastAsia="Times New Roman" w:hAnsi="Times New Roman" w:cs="Times New Roman"/>
              </w:rPr>
              <w:t>выставке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Expotrevel в г. Екатеринбург (отель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Бештау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Магтур) (05.10.2024);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 xml:space="preserve">-выставке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MedTrevelExpo Санатории. Курорты. Медицинские центры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(ТФ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Лайт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) (06.12.2024);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7C64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r w:rsidRPr="004B7C64">
              <w:rPr>
                <w:rFonts w:ascii="Times New Roman" w:eastAsia="Times New Roman" w:hAnsi="Times New Roman" w:cs="Times New Roman"/>
              </w:rPr>
              <w:t>выставке</w:t>
            </w:r>
            <w:r w:rsidRPr="004B7C64">
              <w:rPr>
                <w:rFonts w:ascii="Times New Roman" w:eastAsia="Times New Roman" w:hAnsi="Times New Roman" w:cs="Times New Roman"/>
                <w:lang w:val="en-US"/>
              </w:rPr>
              <w:t xml:space="preserve"> Meet Global MICE Congress:BRICS Edition (</w:t>
            </w:r>
            <w:r w:rsidRPr="004B7C64">
              <w:rPr>
                <w:rFonts w:ascii="Times New Roman" w:eastAsia="Times New Roman" w:hAnsi="Times New Roman" w:cs="Times New Roman"/>
              </w:rPr>
              <w:t>ТФ</w:t>
            </w:r>
            <w:r w:rsidRPr="004B7C6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Ладья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lang w:val="en-US"/>
              </w:rPr>
              <w:t>) (17.12.2024)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18: Принято участие санаторно-курортными учреждениями, гостиницами и туристическими фирмами города Пятигорска в выставках и форумах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21.03.2024 20.04.2024 16.06.2024 14.09.2024 05.10.2024 06.12.2024 17.12.2024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621E11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2.5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мероприятие: Формирование положительного имиджа и продвижение туристического потенциала города-курорта Пятигорска</w:t>
            </w:r>
          </w:p>
        </w:tc>
        <w:tc>
          <w:tcPr>
            <w:tcW w:w="627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Заведующий ОЭКТ УЭР Верещагина И.А., главный специалист ОЭКТ УЭР Карацева О.А.</w:t>
            </w:r>
            <w:r w:rsidR="00621E1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21E11" w:rsidRPr="004B7C64">
              <w:rPr>
                <w:rFonts w:ascii="Times New Roman" w:eastAsia="Times New Roman" w:hAnsi="Times New Roman" w:cs="Times New Roman"/>
                <w:color w:val="000000"/>
              </w:rPr>
              <w:t>ведущий специалист ОЭКТ УЭР Тихонова А.А.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621E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2.5.1.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Заведующий ОЭКТ УЭР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>Верещагина И.А.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  <w:vAlign w:val="center"/>
          </w:tcPr>
          <w:p w:rsidR="00E85280" w:rsidRPr="004B7C64" w:rsidRDefault="00E85280" w:rsidP="00621E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В рамках календарного плана мероприятий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Недель Туризма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на выставочном стенде Ставропольского края на Международной выставке-форуме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Россия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 городе Москве подготовлены туристические буклеты в количестве 150 штук, открытки почтовые-100 штук, набор открыток-50 штук. Для презентации туристского и инвестиционного потенциала города-курорта Пятигорска в XII Российско-Азербайджанском межрегиональном форуме подготовлены 5 инвестиционных и 5 туристических буклетов.  С целью продвижения туристического продукта города Пятигорска изготовлены имиджевые буклеты на русском и английском языках в количестве 80 штук.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19: Подготовлены материалы для участия в выставках, встречах, иных мероприятиях (раздаточные, информационные материалы и пр.)</w:t>
            </w:r>
          </w:p>
        </w:tc>
        <w:tc>
          <w:tcPr>
            <w:tcW w:w="627" w:type="pct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2.5.2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Осуществление мониторинга функционирования туристического портала города-курорта Пятигорска и обеспечение актуализации информации 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Верещагина И.А., ведущий специалист ОЭКТ УЭР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Тихонова А.А.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6D0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Информация на туристическом портале (www.pyatigorsk.online) регулярно актуализируется. Организовано взаимодействие с операторами турпортала в части наполнения сведениями об истории и достопримечательностях го</w:t>
            </w:r>
            <w:r w:rsidRPr="004B7C64">
              <w:rPr>
                <w:rFonts w:ascii="Times New Roman" w:eastAsia="Times New Roman" w:hAnsi="Times New Roman" w:cs="Times New Roman"/>
              </w:rPr>
              <w:lastRenderedPageBreak/>
              <w:t xml:space="preserve">рода, курортной инфраструктуре, предложениях санаторно-курортных учреждений, событийных мероприятиях и пр. </w:t>
            </w:r>
            <w:r w:rsidR="00505A46" w:rsidRPr="00505A46">
              <w:rPr>
                <w:rFonts w:ascii="Times New Roman" w:eastAsia="Times New Roman" w:hAnsi="Times New Roman" w:cs="Times New Roman"/>
              </w:rPr>
              <w:t xml:space="preserve">За отчетный период на официальном туристическом портале города Пятигорска (www.pyatigorsk.online) размещено </w:t>
            </w:r>
            <w:r w:rsidR="006D04B1">
              <w:rPr>
                <w:rFonts w:ascii="Times New Roman" w:eastAsia="Times New Roman" w:hAnsi="Times New Roman" w:cs="Times New Roman"/>
              </w:rPr>
              <w:t>39</w:t>
            </w:r>
            <w:r w:rsidR="00505A46" w:rsidRPr="00505A46">
              <w:rPr>
                <w:rFonts w:ascii="Times New Roman" w:eastAsia="Times New Roman" w:hAnsi="Times New Roman" w:cs="Times New Roman"/>
              </w:rPr>
              <w:t xml:space="preserve"> афиш и 8 новостей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Ежемесячно туристический портал посещают 10 000 человек, ТИЦ ежемесячно посещают свыше 1 000 человек (за отчетный период количество человек, которые приобрели экскурсии в ТИЦ превысило 9 000).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20: 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Информация актуализирована и размещена на туристическом портале 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6D04B1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2.5.3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Формирование и обновление реестра туристических маршрутов </w:t>
            </w:r>
          </w:p>
        </w:tc>
        <w:tc>
          <w:tcPr>
            <w:tcW w:w="627" w:type="pct"/>
            <w:shd w:val="clear" w:color="auto" w:fill="auto"/>
          </w:tcPr>
          <w:p w:rsidR="006D04B1" w:rsidRPr="004B7C64" w:rsidRDefault="00E85280" w:rsidP="006D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Заведующий ОЭКТ УЭР Верещагина И.А., главный специалист ОЭКТ УЭР Карацева О.А.</w:t>
            </w:r>
            <w:r w:rsidR="006D04B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D04B1"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ведущий специалист ОЭКТ УЭР </w:t>
            </w:r>
          </w:p>
          <w:p w:rsidR="00E85280" w:rsidRPr="004B7C64" w:rsidRDefault="006D04B1" w:rsidP="006D04B1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Тихонова А.А.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6D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В реестр туристических маршрутов города-курорта Пятигорска включены 33 туристических маршрута. За 12 месяцев 2024 года реестр пополнен на 1 туристический маршрут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Дорогами героев Лермонтова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(разработан к 210 летию поэта М.Ю. Лермонтова)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2.5.4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Подготовка и размещение материалов о туристическом потенциале города-курорта Пятигорска на информационных ресурсах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ОЭКТ УЭР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Верещагина И.А., главный специалист ОЭКТ УЭР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Карацева О.А., начальник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Информационно-аналитический центр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Макагон Е.В.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6D04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Подготовлены и размещены материалы по вопросам туристической направленности. Информация опубликована на официальном сайте администрации города и в СМИ (газета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Пятигорская правда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). Всего размещено 58 публикаций.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21: </w:t>
            </w:r>
            <w:r w:rsidRPr="004B7C64">
              <w:rPr>
                <w:rFonts w:ascii="Times New Roman" w:eastAsia="Times New Roman" w:hAnsi="Times New Roman" w:cs="Times New Roman"/>
              </w:rPr>
              <w:t>Информация о туристическом потенциале города-курорта Пятигорска размещена на информационных ресурсах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41229A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730" w:type="pct"/>
            <w:gridSpan w:val="1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3.1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Основное мероприятие</w:t>
            </w:r>
            <w:r w:rsidRPr="004B7C64">
              <w:rPr>
                <w:rFonts w:ascii="Times New Roman" w:eastAsia="Times New Roman" w:hAnsi="Times New Roman" w:cs="Times New Roman"/>
              </w:rPr>
              <w:t>: Организация и выполнение работ в муниципальных учреждениях города-курорта Пятигорска, направленных на экономию энергоресурсов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Андриянов И.А., 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УИО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7C64">
              <w:rPr>
                <w:rFonts w:ascii="Times New Roman" w:eastAsia="Times New Roman" w:hAnsi="Times New Roman" w:cs="Times New Roman"/>
                <w:iCs/>
              </w:rPr>
              <w:t xml:space="preserve">Кочетов Г.В.,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Муниципального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города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(далее –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) Васютина Н.А., 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и молодежной политики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Коршева О.В.,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Муниципального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социальной поддержки населения администрации города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(далее -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УСПН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Кунцевич Н.С., председатель Муниципального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Комитет по физической культуре и спорту администрации города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(далее –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КФКС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) Кузьменко С.А., заместитель главы администрации города Пятигорска – начальник Муниципального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общественной безопасности администрации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города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Бородаев А.Ю., начальник Муниципального казенного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Хозяйственно эксплуатационное управление города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(далее –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ХЭУ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Арустамов М.В.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Работы выполнены, результаты достигнуты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3.1.1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Мероприятия по выполнению рекомендаций энергопаспортов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Контрольное событие 22: </w:t>
            </w:r>
          </w:p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Проведен обучающий семинар в образовательных учреждениях города-курорта Пятигорска по теме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Энергосбережение, энергия и окружающая среда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города Пятигорска – начальник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Васютина Н.А.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17.10.2024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A17D06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17.10.2024 с лицами</w:t>
            </w:r>
            <w:r w:rsidR="006D04B1">
              <w:rPr>
                <w:rFonts w:ascii="Times New Roman" w:eastAsia="Times New Roman" w:hAnsi="Times New Roman" w:cs="Times New Roman"/>
              </w:rPr>
              <w:t>,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ответственными за реализацию программы по энергосбережению в образовательных организациях проведен обучающий семинар по теме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Энергосбережение, энергия и окружающая среда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, в ходе которого </w:t>
            </w:r>
          </w:p>
          <w:p w:rsidR="00E85280" w:rsidRPr="00A17D06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06">
              <w:rPr>
                <w:rFonts w:ascii="Times New Roman" w:eastAsia="Times New Roman" w:hAnsi="Times New Roman" w:cs="Times New Roman"/>
              </w:rPr>
              <w:t xml:space="preserve">освещены вопросы: </w:t>
            </w:r>
          </w:p>
          <w:p w:rsidR="00E85280" w:rsidRPr="00A17D06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06">
              <w:rPr>
                <w:rFonts w:ascii="Times New Roman" w:eastAsia="Times New Roman" w:hAnsi="Times New Roman" w:cs="Times New Roman"/>
              </w:rPr>
              <w:t>1. Энергосбережение в образовательных учреждениях</w:t>
            </w:r>
          </w:p>
          <w:p w:rsidR="00E85280" w:rsidRPr="00A17D06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06">
              <w:rPr>
                <w:rFonts w:ascii="Times New Roman" w:eastAsia="Times New Roman" w:hAnsi="Times New Roman" w:cs="Times New Roman"/>
              </w:rPr>
              <w:t xml:space="preserve">1.1. Основные правила экономии </w:t>
            </w:r>
          </w:p>
          <w:p w:rsidR="00E85280" w:rsidRPr="00A17D06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06">
              <w:rPr>
                <w:rFonts w:ascii="Times New Roman" w:eastAsia="Times New Roman" w:hAnsi="Times New Roman" w:cs="Times New Roman"/>
              </w:rPr>
              <w:t>1.2. Мероприятия по энергосбережению</w:t>
            </w:r>
          </w:p>
          <w:p w:rsidR="00E85280" w:rsidRPr="00A17D06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06">
              <w:rPr>
                <w:rFonts w:ascii="Times New Roman" w:eastAsia="Times New Roman" w:hAnsi="Times New Roman" w:cs="Times New Roman"/>
              </w:rPr>
              <w:t>2. Энергоэффективность в бюджетных учреждениях: снижение затрат и позитивное воздействие на окружающую среду</w:t>
            </w:r>
          </w:p>
          <w:p w:rsidR="00E85280" w:rsidRPr="00A17D06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06">
              <w:rPr>
                <w:rFonts w:ascii="Times New Roman" w:eastAsia="Times New Roman" w:hAnsi="Times New Roman" w:cs="Times New Roman"/>
              </w:rPr>
              <w:t xml:space="preserve">2.1. Тенденции развития энергоэффективности </w:t>
            </w:r>
          </w:p>
          <w:p w:rsidR="00E85280" w:rsidRPr="00A17D06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06">
              <w:rPr>
                <w:rFonts w:ascii="Times New Roman" w:eastAsia="Times New Roman" w:hAnsi="Times New Roman" w:cs="Times New Roman"/>
              </w:rPr>
              <w:t>2.2. Способы достижения энергоэффективности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06">
              <w:rPr>
                <w:rFonts w:ascii="Times New Roman" w:eastAsia="Times New Roman" w:hAnsi="Times New Roman" w:cs="Times New Roman"/>
              </w:rPr>
              <w:t>2.3. Внедрение энергоэффективных технологий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1110" w:type="pct"/>
            <w:gridSpan w:val="3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627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3.1.1.1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Замена ламп накаливания на энергосберегающие светильники</w:t>
            </w:r>
          </w:p>
        </w:tc>
        <w:tc>
          <w:tcPr>
            <w:tcW w:w="627" w:type="pct"/>
            <w:vMerge w:val="restart"/>
            <w:shd w:val="clear" w:color="auto" w:fill="auto"/>
            <w:vAlign w:val="bottom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Муниципального казенного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Служба спасения города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(далее –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ССП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) Карпов А.Г., заместитель председателя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КФКС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Лысенко Е.Е.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, директор Муниципального казенного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Группа хозяйственного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(далее –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4B7C64">
              <w:rPr>
                <w:rFonts w:ascii="Times New Roman" w:eastAsia="Times New Roman" w:hAnsi="Times New Roman" w:cs="Times New Roman"/>
              </w:rPr>
              <w:br w:type="page"/>
              <w:t xml:space="preserve">,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ведущий специалист отдела бухгалтерского учета и отчетности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УСПН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Пентезиди С.Е., заместитель начальника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и молодежной политики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Саввиди М.Э.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Заменено 595 ламп накаливания на энергосберегающие светильники в учреждениях культуры,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УСПН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,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ХЭУ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,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Служба спасения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91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5280" w:rsidRPr="004B7C64" w:rsidRDefault="00E85280" w:rsidP="006D04B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trike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2</w:t>
            </w:r>
            <w:r w:rsidR="006D04B1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4B7C64">
              <w:rPr>
                <w:rFonts w:ascii="Times New Roman" w:eastAsia="Times New Roman" w:hAnsi="Times New Roman" w:cs="Times New Roman"/>
              </w:rPr>
              <w:t>: Энергосберегающие светильники установлены</w:t>
            </w:r>
          </w:p>
        </w:tc>
        <w:tc>
          <w:tcPr>
            <w:tcW w:w="6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111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Водоснабжение</w:t>
            </w:r>
          </w:p>
        </w:tc>
        <w:tc>
          <w:tcPr>
            <w:tcW w:w="627" w:type="pct"/>
            <w:shd w:val="clear" w:color="auto" w:fill="auto"/>
            <w:vAlign w:val="bottom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3.1.1.2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Замена трубопроводов и арматуры системы холодного водоснабжения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iCs/>
              </w:rPr>
              <w:t>Заместитель председателя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КФКС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Лысенко Е.Е.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, директор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Костюренко Е.И.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, ведущий специалист отдела бухгалтерского учета и отчетности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УСПН администрации г. Пятигор-ска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Пентезиди С.Е., заместитель начальника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и молодежной политики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Саввиди М.Э.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Произведена замена водяного насоса (спортивная школа)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85280" w:rsidRPr="004B7C64" w:rsidRDefault="00E85280" w:rsidP="006D04B1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2</w:t>
            </w:r>
            <w:r w:rsidR="006D04B1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4B7C64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Замена трубопроводов и арматуры системы холодного водоснабжения произведена</w:t>
            </w:r>
          </w:p>
        </w:tc>
        <w:tc>
          <w:tcPr>
            <w:tcW w:w="627" w:type="pct"/>
            <w:vMerge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Мероприятия по подготовке к осенне-зимнему периоду</w:t>
            </w:r>
          </w:p>
        </w:tc>
        <w:tc>
          <w:tcPr>
            <w:tcW w:w="627" w:type="pct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Председатель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КФКС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Кузьменко С.А., заместитель главы администрации города Пятигорска – 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Васютина Н.А., 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и молодежной политики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Коршева О.В.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1110" w:type="pct"/>
            <w:gridSpan w:val="3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Теплоснабжение</w:t>
            </w:r>
          </w:p>
        </w:tc>
        <w:tc>
          <w:tcPr>
            <w:tcW w:w="627" w:type="pct"/>
            <w:shd w:val="clear" w:color="auto" w:fill="auto"/>
            <w:vAlign w:val="bottom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3.1.2.1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Замена старых оконных блоков на стеклопакеты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Директор МКУ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ГХО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4B7C64">
              <w:rPr>
                <w:rFonts w:ascii="Times New Roman" w:eastAsia="Times New Roman" w:hAnsi="Times New Roman" w:cs="Times New Roman"/>
              </w:rPr>
              <w:br w:type="page"/>
              <w:t xml:space="preserve">,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начальника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культуры и молодежной политики администрации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Саввиди М.Э.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7F5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Заменено 104 оконных блока на стеклопакеты (МУ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). Так же за счет собственных средств заменен 121 оконны</w:t>
            </w:r>
            <w:r w:rsidR="007F580E">
              <w:rPr>
                <w:rFonts w:ascii="Times New Roman" w:eastAsia="Times New Roman" w:hAnsi="Times New Roman" w:cs="Times New Roman"/>
              </w:rPr>
              <w:t>й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блок на стеклопакеты в рамках м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ероприятия по подготовке к осенне-зимнему периоду.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25: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Замена старых оконных блоков на стеклопакеты произведена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3.1.2.2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Замена трубопроводов и арматуры систем отопления 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председателя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КФКС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Лысенко Е.Е.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, директор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7C64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4B7C64">
              <w:rPr>
                <w:rFonts w:ascii="Times New Roman" w:eastAsia="Times New Roman" w:hAnsi="Times New Roman" w:cs="Times New Roman"/>
              </w:rPr>
              <w:br w:type="page"/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, ведущий специалист отдела бухгалтерского учета и отчетности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УСПН администрации г.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Пентезиди С.Е.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Проведена замена трубопроводов и арматуры систем отопления</w:t>
            </w:r>
            <w:r w:rsidRPr="004B7C64">
              <w:t xml:space="preserve"> </w:t>
            </w:r>
            <w:r w:rsidRPr="004B7C64">
              <w:rPr>
                <w:rFonts w:ascii="Times New Roman" w:eastAsia="Times New Roman" w:hAnsi="Times New Roman" w:cs="Times New Roman"/>
              </w:rPr>
              <w:t>114/3 шт/пог.м. в 7 учреждениях культуры и образования. Проведена замена трубопроводов и арматуры систем отопления 256/606 шт/пог.м. в учреждениях образования за счет собственных средств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26: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Трубопровод и арматуры систем отопления заменены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3.1.2.3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Т/О приборов учета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Проведено т/о приборов учета в 41 учреждении 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3.1.2.4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Промывка и опрессовка системы теплоснабжения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председателя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КФКС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Лысенко Е.Е., директор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4B7C64">
              <w:rPr>
                <w:rFonts w:ascii="Times New Roman" w:eastAsia="Times New Roman" w:hAnsi="Times New Roman" w:cs="Times New Roman"/>
              </w:rPr>
              <w:br w:type="page"/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, ведущий специалист отдела бухгалтерского учета и отчетности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УСПН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Пентезиди С.Е.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Промыты и опрессованы системы теплоснабжения в 147 учреждениях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27: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Промывка и опрессовка системы теплоснабжения произведена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3.1.2.5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Проверка газового сигнализатора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Проверены газовые сигнализаторы в 4 учреждениях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Контрольное событие 28: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Проверка произведена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3.1.2.6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Прочистка дымохода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Прочищены дымоходы в 2 учреждениях. Так же прочищены дымоходы </w:t>
            </w:r>
            <w:r w:rsidRPr="004B7C64">
              <w:rPr>
                <w:rFonts w:ascii="Times New Roman" w:eastAsia="Times New Roman" w:hAnsi="Times New Roman" w:cs="Times New Roman"/>
              </w:rPr>
              <w:t>в 15 учреждениях образования за счет собственных средств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29: </w:t>
            </w:r>
            <w:r w:rsidRPr="004B7C64">
              <w:rPr>
                <w:rFonts w:ascii="Times New Roman" w:eastAsia="Times New Roman" w:hAnsi="Times New Roman" w:cs="Times New Roman"/>
              </w:rPr>
              <w:t>Дымоходы прочищены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3.1.2.7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Техническое обслуживание газового оборудования</w:t>
            </w:r>
          </w:p>
        </w:tc>
        <w:tc>
          <w:tcPr>
            <w:tcW w:w="627" w:type="pct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председателя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КФКС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Лысенко Е.Е., директор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4B7C64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Техническое обслуживание газового оборудования проведено в 7 учреждениях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3.1.2.8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Замена и ремонт счетчиков потребления энергоресурсов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председателя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КФКС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Лысенко Е.Е., директор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Костюренко Е.И.</w:t>
            </w:r>
            <w:r w:rsidRPr="004B7C64">
              <w:rPr>
                <w:rFonts w:ascii="Times New Roman" w:eastAsia="Times New Roman" w:hAnsi="Times New Roman" w:cs="Times New Roman"/>
              </w:rPr>
              <w:br w:type="page"/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, ведущий специалист отдела бухгалтерского учета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и отчетности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УСПН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Пентезиди С.Е.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Произведен ремонт/замена счетчиков в 1 учреждении. Так же произведен ремонт/замена счетчиков в 4 учреждениях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образования за счет собственных средств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30: 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Замена и ремонт счетчиков произведен   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1110" w:type="pct"/>
            <w:gridSpan w:val="3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3.1.2.9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Прозвон сетей электроснабжения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Проведена прозвонка сетей электроснабжения в 8 учреждениях</w:t>
            </w:r>
          </w:p>
        </w:tc>
        <w:tc>
          <w:tcPr>
            <w:tcW w:w="291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 xml:space="preserve">Контрольное событие 31: </w:t>
            </w:r>
            <w:r w:rsidRPr="004B7C64">
              <w:rPr>
                <w:rFonts w:ascii="Times New Roman" w:eastAsia="Times New Roman" w:hAnsi="Times New Roman" w:cs="Times New Roman"/>
              </w:rPr>
              <w:t>Прозвон сетей произведен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3.1.2.10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Замена ламп накаливания на энергосберегающие светильники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ССП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Карпов А.Г., заместитель председателя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КФКС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Лысенко Е.Е., директор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ГХО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Костюренко Е.И.</w:t>
            </w:r>
            <w:r w:rsidRPr="004B7C64">
              <w:rPr>
                <w:rFonts w:ascii="Times New Roman" w:eastAsia="Times New Roman" w:hAnsi="Times New Roman" w:cs="Times New Roman"/>
              </w:rPr>
              <w:br w:type="page"/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, ведущий специалист отдела бухгалтерского учета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и отчетности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УСПН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Пентезиди С.Е.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 счет собственных средств заменено 1132 ламп</w:t>
            </w:r>
            <w:r w:rsidR="007F580E">
              <w:rPr>
                <w:rFonts w:ascii="Times New Roman" w:eastAsia="Times New Roman" w:hAnsi="Times New Roman" w:cs="Times New Roman"/>
              </w:rPr>
              <w:t>ы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накаливания на энергосберегающие в учреждениях образования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3.1.2.11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Измерение сопротивления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rPr>
                <w:rFonts w:ascii="Times New Roman" w:hAnsi="Times New Roman" w:cs="Times New Roman"/>
                <w:color w:val="000000"/>
              </w:rPr>
            </w:pPr>
            <w:r w:rsidRPr="004B7C64">
              <w:rPr>
                <w:rFonts w:ascii="Times New Roman" w:hAnsi="Times New Roman" w:cs="Times New Roman"/>
                <w:color w:val="000000"/>
              </w:rPr>
              <w:t>Измерение сопротивления проведено в 67 учреждениях</w:t>
            </w:r>
          </w:p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3.1.2.12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Устранение аварийных ситуаций и обучение курсу по электробезопасности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Устранение аварийных ситуаций проводится по мере необходимости. В 2 учреждениях произведен ремонт системы ХВС, диагностика и ремонт счетчиков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3.1.2.13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Прочие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01.07.2024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В 6 учреждениях образования,</w:t>
            </w:r>
            <w:r w:rsidRPr="004B7C6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4B7C64">
              <w:rPr>
                <w:rFonts w:ascii="Times New Roman" w:eastAsia="Times New Roman" w:hAnsi="Times New Roman" w:cs="Times New Roman"/>
              </w:rPr>
              <w:t>3 учреждениях культуры проведены обучение, инструктаж ответственных за оборудование, поверка средств измерения и пр.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eastAsia="Times New Roman" w:hAnsi="Times New Roman" w:cs="Times New Roman"/>
                <w:bCs/>
              </w:rPr>
              <w:t>3.1.3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</w:t>
            </w: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 в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недрение энергоменеджмента и энергосервиса в муниципальном секторе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города Пятигорска – начальник МУ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Управление образования админи</w:t>
            </w:r>
            <w:r w:rsidRPr="004B7C64">
              <w:rPr>
                <w:rFonts w:ascii="Times New Roman" w:eastAsia="Times New Roman" w:hAnsi="Times New Roman" w:cs="Times New Roman"/>
              </w:rPr>
              <w:lastRenderedPageBreak/>
              <w:t xml:space="preserve">страции г. Пятигорска Васютина Н.А., начальник МУ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Управление культуры и молодежной политики администрации г. Пятигорска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iCs/>
              </w:rPr>
            </w:pPr>
            <w:r w:rsidRPr="004B7C64">
              <w:rPr>
                <w:rFonts w:ascii="Times New Roman" w:eastAsia="Times New Roman" w:hAnsi="Times New Roman" w:cs="Times New Roman"/>
                <w:iCs/>
              </w:rPr>
              <w:t xml:space="preserve">Коршева О.В.,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начальник МУ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УСПН администрации г. Пятигорска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Кунцевич Н.С., председатель МУ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КФКС администрации г. Пятигорска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Кузьменко С.А.,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ССП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Карпов А.Г.,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начальник МКУ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ХЭУ г. Пятигорска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Арустамов М.В.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Декларации заполнены    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32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: Заполнены декларации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энергоэффективности организаций муниципального сектора за предыдущий год </w:t>
            </w:r>
          </w:p>
        </w:tc>
        <w:tc>
          <w:tcPr>
            <w:tcW w:w="627" w:type="pct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31.03.2024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31.03.2024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Основное мероприятие: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энергосбережения и повышения энергоэффективности в жилищном фонде</w:t>
            </w:r>
          </w:p>
        </w:tc>
        <w:tc>
          <w:tcPr>
            <w:tcW w:w="627" w:type="pct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городского хозяйства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УГХТиС администрации г.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Суслов В.Б., управляющие компании и обслуживающие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организации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Выполнялось в соответствии с планом-графиком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3.2.1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повышение информированности граждан</w:t>
            </w:r>
          </w:p>
        </w:tc>
        <w:tc>
          <w:tcPr>
            <w:tcW w:w="627" w:type="pct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Андриянов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В рамках проводимых совещаний по подготовке городского хозяйства к работе в осенне-зимний период представителям управляющих компаний рекомендовано при проведении собраний собственников МКЖД и в процессе работы разъяснять собственникам МКЖД о необходимости проведения мероприятий, направленных на энергосбережение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33: Р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азмещен информационный материал по тематике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Энергосбережение, энергоэффективности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на официальном сайте </w:t>
            </w:r>
            <w:r w:rsidRPr="004B7C64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города-курорта Пятигорска в информационно-телекоммуника-ционной сети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реформирования жилищно- коммунального хозяйства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Пронский С.А.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Информация размещена на официальном сайте муниципального образования города-курорта Пятигорска в информационно-телекоммуника-ционной сети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Интернет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в разделе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Официально-Городское хозяйство-Реформирование ЖКХ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, https://pyatigorsk.org/2289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Мероприятия, направленные на сокращение количества потребителей коммунальных услуг, расчет платы которыми осуществляется по нормативу 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городского хозяйства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Суслов В.Б., заведующий отделом реформирования жилищно-коммунального хозяйства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Пронский С.А.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В рамках проводимых совещаний по подготовке городского хозяйства к работе в осенне-зимний период 2024-2025 гг. с участием представителей УК и ТСЖ рекомендовано при проведении собраний и в процессе работы разъяснять собственникам МКЖД о применении повышающих коэффициентов платы к нормативам коммунальных услуг, а также о необходимости проведения мероприятий, направленных на энергосбережение. Проведено 3 совещания с представителями Управляющих организаций и ресурсоснабжающих организаций в рамках подготовки к отопительному сезону 2024-2025 гг.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34: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Проведены совещания с представителями УК и ТСЖ в рамках подготовки к отопительному сезону по вопросу приме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нения повышающих коэффициентов платы к нормативам коммунальных услуг для дальнейшего разъяснения собственникам в многоквартирных домах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Основное мероприятие: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энергосбережения и повышения энергоэффективности в системах коммунальной инфраструктуры</w:t>
            </w:r>
          </w:p>
        </w:tc>
        <w:tc>
          <w:tcPr>
            <w:tcW w:w="627" w:type="pct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left="33" w:right="-150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города Пятигорска – 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Андриянов И.А.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Регулярно совместно с ресурсоснабжающими организациями рассматриваются вопросы о проведении работ по привлечению внебюджетных инвестиций путем привлечения энергосервисных компаний для проработки мероприятий в области энергосбережения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3.3.1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развитие системы и поддержание информационной грамотности ресурсоснабжающих организаций по вопросам энергосервиса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городского хозяйства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Суслов В.Б.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Основное мероприятие: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Постановка на учет бесхозяйного имущества на территории города-курорта Пятигорска и офор-мление права муниципальной собственности на объекты инженерной инфраструктуры, расположенной на территории города-курорта Пятигорска </w:t>
            </w:r>
          </w:p>
        </w:tc>
        <w:tc>
          <w:tcPr>
            <w:tcW w:w="627" w:type="pct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УИО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Кочетов Г.В., заведующий отделом городского хозяйства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Суслов В.Б.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За 2024 год проведена работа по 35 газопроводам и 2ГРП с АО </w:t>
            </w:r>
            <w:r>
              <w:rPr>
                <w:rFonts w:ascii="Times New Roman" w:hAnsi="Times New Roman" w:cs="Times New Roman"/>
              </w:rPr>
              <w:t>«</w:t>
            </w:r>
            <w:r w:rsidRPr="004B7C64">
              <w:rPr>
                <w:rFonts w:ascii="Times New Roman" w:hAnsi="Times New Roman" w:cs="Times New Roman"/>
              </w:rPr>
              <w:t>Газпром газораспределение Ставрополь</w:t>
            </w:r>
            <w:r>
              <w:rPr>
                <w:rFonts w:ascii="Times New Roman" w:hAnsi="Times New Roman" w:cs="Times New Roman"/>
              </w:rPr>
              <w:t>»</w:t>
            </w:r>
            <w:r w:rsidRPr="004B7C64">
              <w:rPr>
                <w:rFonts w:ascii="Times New Roman" w:hAnsi="Times New Roman" w:cs="Times New Roman"/>
              </w:rPr>
              <w:t xml:space="preserve"> по вопросу признания права собственности за данным обществом на бесхозяйные объекты газоснабжения.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35: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Проведен государственный кадастровый учет бесхозяйных объектов инженерной инфраструктуры  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УИО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Кочетов Г.В.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За 2024 год проведен государственный кадастровый учет в отношении 11 бесхозяйных объектов инженерной инфраструктуры: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1. водопроводная сеть с кадастровым номером 26:33:030101:1901 от 08.07.2024 г.;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2. канализационная сеть с кадастровым номером 26:33:000000:20794 от 08.07.2024 г.;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3. сети водоотведения с кадастровым номером 26:33:000000:20788 от 03.07.2024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4. сети водоотведения с кадастровым номером 26:33:000000:20789 от 03.07.2024 г.;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5. сети водоотведения с кадастровым номером 26:33:000000:20790 от 03.07.2024 г.;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6. сети водоотведения с кадастровым номером 26:33:000000:20791 от 03.07.2024 г.;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7. сети водоотведения с кадастровым номером 26:33:000000:20787 от 03.07.2024 г.;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8. сети водоотведения с кадастровым номером 26:33:280215:1262 от 02.07.2024 г.;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9. сети водоотведения с кадастровым номером 26:33:000000:20786 от 02.07.2024 г.;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 xml:space="preserve">10. сети водоотведения с кадастровым номером 26:33:150309:3089 от 02.07.2024 г.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C64">
              <w:rPr>
                <w:rFonts w:ascii="Times New Roman" w:hAnsi="Times New Roman" w:cs="Times New Roman"/>
              </w:rPr>
              <w:t>11. сеть водоснабжения с кадастровым номером 26:29:090305:503 от 16.10.2024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36:</w:t>
            </w:r>
          </w:p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Зарегистрировано право собственности на бесхозяйные объекты инженерной инфраструктуры, выявленные в базовый период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УИО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Кочетов Г.В.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 2024 год право муниципальной собственности признано на 1 бесхозяйный объект инженерной инфраструктуры: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- участок ливневой канализации (ливневый коллектор открытого и закрытого типа) с кадастровым номером 26:33:000000:20499, протяженностью 400 м., по адресу: Ставропольский край, г. Пятигорск, по пер. Речному (26:33:000000:20499 -26/103/2024-3 от 04.07.2024)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37: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Заключены муниципальные контракты на выполнение кадастровых работ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УИО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Кочетов Г.В.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За 2024 год заключено 3 муниципальных контракта на выполнение кадастровых работ по изготовлению технических планов на бесхозяйные объекты инженерной инфраструктуры на сумму 378,2 тыс. рублей.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vMerge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Контрольное событие 38: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инвентаризация бесхозяйных объектов водоснабжения и водоотведения, наружных источников противопожарного водоснабжения (пожарные гидранты) </w:t>
            </w:r>
          </w:p>
        </w:tc>
        <w:tc>
          <w:tcPr>
            <w:tcW w:w="627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городского хозяйства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Суслов В.Б.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Проведено обследование наличия и технического состояния сетей водоснабжения, расположенных по адресу: г. Пятигорск, ст. Константиновская, ул. Спортивная.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vMerge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39: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Переданы акты технического состояния бесхозяйных объектов в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УИО администрации города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для проведения мероприятий, необходимых для признания права собственности на такие объекты</w:t>
            </w:r>
          </w:p>
        </w:tc>
        <w:tc>
          <w:tcPr>
            <w:tcW w:w="627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отделом городского хозяйства 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УГХТиС администрации г. Пятигорска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Суслов В.Б.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FE3945">
            <w:pPr>
              <w:tabs>
                <w:tab w:val="left" w:pos="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В 2024 году в МУ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Управлени</w:t>
            </w:r>
            <w:r w:rsidR="00FE3945">
              <w:rPr>
                <w:rFonts w:ascii="Times New Roman" w:eastAsia="Times New Roman" w:hAnsi="Times New Roman" w:cs="Times New Roman"/>
              </w:rPr>
              <w:t>е</w:t>
            </w:r>
            <w:bookmarkStart w:id="0" w:name="_GoBack"/>
            <w:bookmarkEnd w:id="0"/>
            <w:r w:rsidRPr="004B7C64">
              <w:rPr>
                <w:rFonts w:ascii="Times New Roman" w:eastAsia="Times New Roman" w:hAnsi="Times New Roman" w:cs="Times New Roman"/>
              </w:rPr>
              <w:t xml:space="preserve"> имущественных отношений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передан 1 акт технического состояния бесхозяйных объектов. 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41229A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730" w:type="pct"/>
            <w:gridSpan w:val="1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экономического потенциала и повышение инвестиционной активности в городе-курорте Пятигорске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1" w:name="Par61"/>
            <w:bookmarkEnd w:id="1"/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Основное мероприятие: Повышение инвестиционной активности в городе-курорте Пятигорске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УЭР Николаева Ю.И., консультант </w:t>
            </w:r>
            <w:r w:rsidRPr="004B7C64">
              <w:rPr>
                <w:rFonts w:ascii="Times New Roman" w:hAnsi="Times New Roman"/>
                <w:color w:val="000000"/>
              </w:rPr>
              <w:t>ОЭКТ УЭР Евдокимова Н.С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Проведены 6 заседаний Совета по улучшению инвестиционного климата в городе-курорте Пятигорске, где рассмотрены вопросы: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о возможности реализации на территории города-курорта Пятигорска масштабного инвестиционного проекта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Строительство спортивно-оздоровительного комплекса с аквапарком и гостиницей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Технологическая строительная группа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 xml:space="preserve">- отчет о выполнении планового значения показателя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Объем инвестиций в основной капитал (за исключением бюджетных средств)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за 2023 год;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- отчет о реализации инвестиционных проектов на территории города-курорта Пятигорска в 2023 году;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- об инвестиционном потенциале города Пятигорска;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о работе ГУП СК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Корпорация развития Ставропольского края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: привлечение, сопровождение инвестиционных проектов в режиме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одного окна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. Коробочные решения.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о формировании инвестиционного паспорта муниципального округа Ставропольского края. Взаимодействие специалистов ГУП СК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Корпорация развития Ставропольского края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с представителями администрации города Пятигорска.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о государственном и муниципальном частном партнерстве на территории муниципального округа Ставропольского края. Взаимодействие агентства инвестиционного развития Ставропольского края с представителями администрации города Пятигорска по вопросу реализации проектов.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отчет о выполнении планового значения показателя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Объем инвестиций в основной капитал (за исключением бюджетных средств)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за 9 месяцев 2024 года.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о возможности реализации второго этапа масштабного инвестиционного проекта 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СХП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ДАРЫ ПРЕДГОРЬЯ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Закладка многолетних ягодных насаждений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на территории города-курорта Пятигорска;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 xml:space="preserve">- рассмотрение инициативы 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Термо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по реализации инвестиционного проекта: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Концепция строительства санаторно-гостиничного кластера с термальным комплексом в г. Пятигорске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о реализации инвестиционных проектов ООО ТД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Профитэкс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Строительство сборочно-складского комплекса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по адресу ул. Ермолова 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Строительство 3-х этажного административного здания делового управления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по адресу: в районе ул. Кочубея, 65, ул. Кочубея, 65а (по состоянию на 01.11.2024 г.);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рассмотрение инициативы ООО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МПарк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по реализации инвестиционного проекта: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Спортивно-туристический комплекс MPark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на территории города-курорта Пятигорска;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о заключении инвестиционного соглашения для предоставления инвестору льготы по арендной плате за земельные участки при реализации на территории муниципального образования города-курорта Пятигорска инвестиционного проекта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Реконструкция зданий под санаторий MEDICAL SPA HOTEL ГОРНЫЙ БРИЛЛИАНТ 4*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>;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- о заключении инвестиционного соглашения для предоставления инвестору льготы по арендной плате за земельные участки при реализации на территории муниципального образования города-курорта Пятигорска инвестиционного проекта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Строительство гостиничного кластера с термальным комплексом в г. Пятигорске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4.1.1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Совета по улучшению инвестиционного климата в городе-курорте Пятигорске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Начальник УЭР Николаева Ю.И.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Контрольное событие 40: Заседание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Совета по улучшению инвестиционного климата в городе-курорте Пятигорске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31.01.2024   16.05.2024   25.06.2024</w:t>
            </w: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09.09.2024 </w:t>
            </w: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15.11.2024</w:t>
            </w: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20.12.2024</w:t>
            </w:r>
          </w:p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4.1.2</w:t>
            </w:r>
          </w:p>
        </w:tc>
        <w:tc>
          <w:tcPr>
            <w:tcW w:w="840" w:type="pct"/>
            <w:gridSpan w:val="2"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Актуализация информации, размещенной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Инвестиционном портале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4B7C64">
              <w:rPr>
                <w:rFonts w:ascii="Times New Roman" w:hAnsi="Times New Roman"/>
                <w:color w:val="000000" w:themeColor="text1"/>
              </w:rPr>
              <w:lastRenderedPageBreak/>
              <w:t xml:space="preserve">Консультант ОЭКТ УЭР </w:t>
            </w:r>
          </w:p>
          <w:p w:rsidR="00E85280" w:rsidRPr="004B7C64" w:rsidRDefault="00E85280" w:rsidP="00E85280">
            <w:pPr>
              <w:pStyle w:val="a3"/>
              <w:rPr>
                <w:color w:val="000000" w:themeColor="text1"/>
              </w:rPr>
            </w:pPr>
            <w:r w:rsidRPr="004B7C64">
              <w:rPr>
                <w:rFonts w:ascii="Times New Roman" w:hAnsi="Times New Roman"/>
                <w:color w:val="000000"/>
              </w:rPr>
              <w:lastRenderedPageBreak/>
              <w:t>Евдокимова Н.С.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  <w:vAlign w:val="center"/>
          </w:tcPr>
          <w:p w:rsidR="00E85280" w:rsidRPr="004B7C64" w:rsidRDefault="00E85280" w:rsidP="007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В соответствие с Дорожной картой внедрения Стандарта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муниципальном образовании город</w:t>
            </w:r>
            <w:r w:rsidR="007F580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-курорт</w:t>
            </w:r>
            <w:r w:rsidR="007F580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Пятигорск</w:t>
            </w:r>
            <w:r w:rsidR="007F580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на официальном сайте муниципального образования город</w:t>
            </w:r>
            <w:r w:rsidR="007F580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-курорт</w:t>
            </w:r>
            <w:r w:rsidR="007F580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Пятигорск</w:t>
            </w:r>
            <w:r w:rsidR="007F580E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проводилась регулярная актуализация информации, размещенной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Инвестиционное 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41: Информация актуализирована и размещена</w:t>
            </w:r>
          </w:p>
        </w:tc>
        <w:tc>
          <w:tcPr>
            <w:tcW w:w="627" w:type="pct"/>
            <w:vMerge/>
            <w:shd w:val="clear" w:color="auto" w:fill="auto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7F580E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4.1.3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Формирование и ведение учета реестра земельных участков, которые могут быть представлены субъектам инвестиционной деятельности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B7C64">
              <w:rPr>
                <w:rFonts w:ascii="Times New Roman" w:hAnsi="Times New Roman"/>
                <w:color w:val="000000" w:themeColor="text1"/>
              </w:rPr>
              <w:t xml:space="preserve">Консультант ОЭКТ УЭР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C64">
              <w:rPr>
                <w:rFonts w:ascii="Times New Roman" w:hAnsi="Times New Roman"/>
                <w:color w:val="000000" w:themeColor="text1"/>
              </w:rPr>
              <w:t xml:space="preserve">Евдокимова Н.С., главный специалист отдела земельных отношений </w:t>
            </w: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>УИО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B7C64">
              <w:rPr>
                <w:rFonts w:ascii="Times New Roman" w:hAnsi="Times New Roman"/>
                <w:color w:val="000000" w:themeColor="text1"/>
              </w:rPr>
              <w:t>Шолтышева С.Н.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E85280" w:rsidRPr="004B7C64" w:rsidRDefault="00E85280" w:rsidP="007F58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Сформирован реестр земельных участков, которые могут быть представлены субъектам инвестиционной деятельности и по мере поступления информации о наличии земельных участков проводится его актуализация.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Контрольное событие 42: Реестр земельных участков актуализирован</w:t>
            </w: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4.1.4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Оказание методической и консультационной помощи субъектам инвестиционной деятельности (по мере обращения)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pStyle w:val="a3"/>
              <w:rPr>
                <w:rFonts w:ascii="Times New Roman" w:hAnsi="Times New Roman"/>
                <w:color w:val="000000"/>
              </w:rPr>
            </w:pPr>
            <w:r w:rsidRPr="004B7C64">
              <w:rPr>
                <w:rFonts w:ascii="Times New Roman" w:hAnsi="Times New Roman"/>
                <w:color w:val="000000"/>
              </w:rPr>
              <w:t xml:space="preserve">Консультант ОЭКТ УЭР </w:t>
            </w:r>
          </w:p>
          <w:p w:rsidR="00E85280" w:rsidRPr="004B7C64" w:rsidRDefault="00E85280" w:rsidP="00E85280">
            <w:pPr>
              <w:pStyle w:val="a3"/>
            </w:pPr>
            <w:r w:rsidRPr="004B7C64">
              <w:rPr>
                <w:rFonts w:ascii="Times New Roman" w:hAnsi="Times New Roman"/>
                <w:color w:val="000000"/>
              </w:rPr>
              <w:t>Евдокимова Н.С.</w:t>
            </w:r>
          </w:p>
          <w:p w:rsidR="00E85280" w:rsidRPr="004B7C64" w:rsidRDefault="00E85280" w:rsidP="00E85280">
            <w:pPr>
              <w:pStyle w:val="a3"/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E85280" w:rsidRPr="004B7C64" w:rsidRDefault="00E85280" w:rsidP="007F5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В соответствие с Порядком сопровождения инвестиционных проектов по принципу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одного окна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на территории муниципального образования города-курорта Пятигорска, утвержденным постановлением администрации города Пятигорска от 01.06.2015 № 1954</w:t>
            </w:r>
            <w:r w:rsidR="007F580E">
              <w:rPr>
                <w:rFonts w:ascii="Times New Roman" w:eastAsia="Times New Roman" w:hAnsi="Times New Roman" w:cs="Times New Roman"/>
              </w:rPr>
              <w:t>, о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казывается методическая и консультационная помощь субъектам инвестиционной деятельности (количество обращений - 11)   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4.2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Основное мероприятие: Обеспечение вовлеченности субъектов предпринимательства в развитие </w:t>
            </w:r>
            <w:r w:rsidRPr="004B7C64">
              <w:rPr>
                <w:rFonts w:ascii="Times New Roman" w:eastAsia="Times New Roman" w:hAnsi="Times New Roman" w:cs="Times New Roman"/>
              </w:rPr>
              <w:lastRenderedPageBreak/>
              <w:t>экономического потенциала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Начальник УЭР Николаева Ю.И., з</w:t>
            </w:r>
            <w:r w:rsidRPr="004B7C64">
              <w:rPr>
                <w:rFonts w:ascii="Times New Roman" w:hAnsi="Times New Roman"/>
                <w:color w:val="000000"/>
              </w:rPr>
              <w:t xml:space="preserve">аместитель начальника УЭР </w:t>
            </w:r>
            <w:r w:rsidRPr="004B7C64">
              <w:rPr>
                <w:rFonts w:ascii="Times New Roman" w:hAnsi="Times New Roman"/>
                <w:color w:val="000000"/>
              </w:rPr>
              <w:lastRenderedPageBreak/>
              <w:t>Белов В.П., главный специалист отдела статистики УЭР Писарюк Т.В.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Проведены мероприятия, направленные на обеспечение вовлеченности субъектов предпринимательства в развитие экономического потенциала города-курорта Пятигорска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4.2.1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семинаров, рабочих встреч, конференции,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круглых столов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с целью вовлечения субъектов предпринимательства города-курорта Пятигорска, в 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Системные меры развития международной кооперации и экспорта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Начальник УЭР Николаева Ю.И., з</w:t>
            </w:r>
            <w:r w:rsidRPr="004B7C64">
              <w:rPr>
                <w:rFonts w:ascii="Times New Roman" w:hAnsi="Times New Roman"/>
                <w:color w:val="000000"/>
              </w:rPr>
              <w:t>аместитель начальника УЭР Белов В.П., главный специалист отдела статистики УЭР Писарюк Т.В.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Оказывалось содействие действующим компаниям экспортерам в привлечении их к участию: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 xml:space="preserve">в обучающих экспортных семинарах; в мероприятии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4B7C64">
              <w:rPr>
                <w:rFonts w:ascii="Times New Roman" w:eastAsia="Times New Roman" w:hAnsi="Times New Roman" w:cs="Times New Roman"/>
              </w:rPr>
              <w:t>Час контроля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B7C64">
              <w:rPr>
                <w:rFonts w:ascii="Times New Roman" w:eastAsia="Times New Roman" w:hAnsi="Times New Roman" w:cs="Times New Roman"/>
              </w:rPr>
              <w:t xml:space="preserve"> с торговыми представителями РФ в зарубежных странах. Осуществлялось информирование экспортноориентированных компаний о возможности участия в международных выставках, форумах и т.д.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Контрольное событие 43:</w:t>
            </w: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 для субъектов предпринимательства проведены</w:t>
            </w:r>
          </w:p>
        </w:tc>
        <w:tc>
          <w:tcPr>
            <w:tcW w:w="627" w:type="pct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t>4.2.2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Информирование и методическое сопровождение субъектов предпринимательства при реализации проектов, связанных с повышением производительности труда и экспортной деятельностью</w:t>
            </w:r>
          </w:p>
        </w:tc>
        <w:tc>
          <w:tcPr>
            <w:tcW w:w="627" w:type="pct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Начальник УЭР Николаева Ю.И., з</w:t>
            </w:r>
            <w:r w:rsidRPr="004B7C64">
              <w:rPr>
                <w:rFonts w:ascii="Times New Roman" w:hAnsi="Times New Roman"/>
                <w:color w:val="000000"/>
              </w:rPr>
              <w:t>аместитель начальника УЭР Белов В.П., главный специалист отдела статистики УЭР Писарюк Т.В.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  <w:vAlign w:val="center"/>
          </w:tcPr>
          <w:p w:rsidR="00E85280" w:rsidRPr="00C950C1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0C1">
              <w:rPr>
                <w:rFonts w:ascii="Times New Roman" w:eastAsia="Times New Roman" w:hAnsi="Times New Roman" w:cs="Times New Roman"/>
              </w:rPr>
              <w:t>Подготовлена и размещена информация на официальном сайте муниципального образования город-курорт Пятигорск в информационно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950C1">
              <w:rPr>
                <w:rFonts w:ascii="Times New Roman" w:eastAsia="Times New Roman" w:hAnsi="Times New Roman" w:cs="Times New Roman"/>
              </w:rPr>
              <w:t xml:space="preserve">телекоммуникационной сети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C950C1">
              <w:rPr>
                <w:rFonts w:ascii="Times New Roman" w:eastAsia="Times New Roman" w:hAnsi="Times New Roman" w:cs="Times New Roman"/>
              </w:rPr>
              <w:t>Интернет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C950C1">
              <w:rPr>
                <w:rFonts w:ascii="Times New Roman" w:eastAsia="Times New Roman" w:hAnsi="Times New Roman" w:cs="Times New Roman"/>
              </w:rPr>
              <w:t xml:space="preserve"> касающаяся субъектов предпринимательства при реализации проектов, связанных с повышением производительности труда и экспортной деятельностью. За период реализации н</w:t>
            </w:r>
            <w:r>
              <w:rPr>
                <w:rFonts w:ascii="Times New Roman" w:eastAsia="Times New Roman" w:hAnsi="Times New Roman" w:cs="Times New Roman"/>
              </w:rPr>
              <w:t>ационального проекта «Производи</w:t>
            </w:r>
            <w:r w:rsidRPr="00C950C1">
              <w:rPr>
                <w:rFonts w:ascii="Times New Roman" w:eastAsia="Times New Roman" w:hAnsi="Times New Roman" w:cs="Times New Roman"/>
              </w:rPr>
              <w:t>тельность труда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C950C1">
              <w:rPr>
                <w:rFonts w:ascii="Times New Roman" w:eastAsia="Times New Roman" w:hAnsi="Times New Roman" w:cs="Times New Roman"/>
              </w:rPr>
              <w:t xml:space="preserve"> одиннадцать предприятий города Пятигорска стали участниками национального проекта. Прошли обучение на базе ФЦК - 22 человека, РЦК – 112 человек, самостоятельно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50C1">
              <w:rPr>
                <w:rFonts w:ascii="Times New Roman" w:eastAsia="Times New Roman" w:hAnsi="Times New Roman" w:cs="Times New Roman"/>
              </w:rPr>
              <w:t>- 5 человек.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0C1">
              <w:rPr>
                <w:rFonts w:ascii="Times New Roman" w:eastAsia="Times New Roman" w:hAnsi="Times New Roman" w:cs="Times New Roman"/>
              </w:rPr>
              <w:lastRenderedPageBreak/>
              <w:t xml:space="preserve">28 человек стали участниками тренинга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C950C1">
              <w:rPr>
                <w:rFonts w:ascii="Times New Roman" w:eastAsia="Times New Roman" w:hAnsi="Times New Roman" w:cs="Times New Roman"/>
              </w:rPr>
              <w:t>Фабрика процессов инструменты бережливого производства</w:t>
            </w:r>
            <w:r w:rsidR="007F580E">
              <w:rPr>
                <w:rFonts w:ascii="Times New Roman" w:eastAsia="Times New Roman" w:hAnsi="Times New Roman" w:cs="Times New Roman"/>
              </w:rPr>
              <w:t>»</w:t>
            </w:r>
            <w:r w:rsidRPr="00C950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280" w:rsidRPr="004B7C64" w:rsidTr="00E85280">
        <w:trPr>
          <w:trHeight w:val="20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right="-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Контрольное событие 44: Подготовлена и размещена информация, касающаяся </w:t>
            </w:r>
            <w:r w:rsidRPr="004B7C64">
              <w:rPr>
                <w:rFonts w:ascii="Times New Roman" w:eastAsia="Times New Roman" w:hAnsi="Times New Roman" w:cs="Times New Roman"/>
              </w:rPr>
              <w:t>субъектов предпри</w:t>
            </w:r>
            <w:r w:rsidRPr="004B7C64">
              <w:rPr>
                <w:rFonts w:ascii="Times New Roman" w:eastAsia="Times New Roman" w:hAnsi="Times New Roman" w:cs="Times New Roman"/>
              </w:rPr>
              <w:lastRenderedPageBreak/>
              <w:t>нимательства при реализации проектов, связанных с повышением производительности труда и экспортной деятельностью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hAnsi="Times New Roman"/>
                <w:color w:val="000000"/>
              </w:rPr>
              <w:lastRenderedPageBreak/>
              <w:t>Главный специалист отдела статистики УЭР Писарюк Т.В.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280" w:rsidRPr="007D4BAD" w:rsidTr="00E85280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4.2.3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Оказание консультационной помощи субъектам предпринимательства базовых несырьевых отраслей экономики (по мере обращения)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7C6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B7C64">
              <w:rPr>
                <w:rFonts w:ascii="Times New Roman" w:hAnsi="Times New Roman"/>
                <w:color w:val="000000"/>
              </w:rPr>
              <w:t xml:space="preserve">аместитель </w:t>
            </w:r>
          </w:p>
          <w:p w:rsidR="00E85280" w:rsidRPr="004B7C64" w:rsidRDefault="00E85280" w:rsidP="00E852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7C64">
              <w:rPr>
                <w:rFonts w:ascii="Times New Roman" w:hAnsi="Times New Roman"/>
                <w:color w:val="000000"/>
              </w:rPr>
              <w:t xml:space="preserve">начальника УЭР </w:t>
            </w:r>
          </w:p>
          <w:p w:rsidR="00E85280" w:rsidRPr="004B7C64" w:rsidRDefault="00E85280" w:rsidP="00E8528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  <w:r w:rsidRPr="004B7C64">
              <w:rPr>
                <w:rFonts w:ascii="Times New Roman" w:hAnsi="Times New Roman"/>
                <w:color w:val="000000"/>
              </w:rPr>
              <w:t>Белов В.П., главный специалист отдела статистики УЭР Писарюк Т.В.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80" w:rsidRPr="004B7C64" w:rsidRDefault="00E85280" w:rsidP="00E852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80" w:rsidRPr="004B7C64" w:rsidRDefault="00E85280" w:rsidP="00E85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C64">
              <w:rPr>
                <w:rFonts w:ascii="Times New Roman" w:eastAsia="Times New Roman" w:hAnsi="Times New Roman" w:cs="Times New Roman"/>
              </w:rPr>
              <w:t>На постоянной основе оказывается методическая и консультационная помощь субъектам предпринимательства базовых несырьевых отраслей экономики. Оказано 46 консультаций.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80" w:rsidRPr="002727E6" w:rsidRDefault="00E85280" w:rsidP="00E8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73D2" w:rsidRDefault="002473D2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2030B" w:rsidRDefault="00EE2B2B" w:rsidP="00F72B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2030B">
        <w:rPr>
          <w:rFonts w:ascii="Times New Roman" w:eastAsia="Times New Roman" w:hAnsi="Times New Roman" w:cs="Times New Roman"/>
          <w:sz w:val="24"/>
          <w:szCs w:val="24"/>
        </w:rPr>
        <w:t>ачальника Управления</w:t>
      </w:r>
    </w:p>
    <w:p w:rsidR="00EE2B2B" w:rsidRDefault="0002030B" w:rsidP="002727E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экономического развития </w:t>
      </w:r>
    </w:p>
    <w:p w:rsidR="00636226" w:rsidRPr="002727E6" w:rsidRDefault="002F47D1" w:rsidP="002727E6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27E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72B76" w:rsidRPr="0027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7E6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="0002030B">
        <w:rPr>
          <w:rFonts w:ascii="Times New Roman" w:eastAsia="Times New Roman" w:hAnsi="Times New Roman" w:cs="Times New Roman"/>
          <w:sz w:val="24"/>
          <w:szCs w:val="24"/>
        </w:rPr>
        <w:t xml:space="preserve">Пятигорска                                                                                        </w:t>
      </w:r>
      <w:r w:rsidR="00EE2B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02030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E2B2B">
        <w:rPr>
          <w:rFonts w:ascii="Times New Roman" w:eastAsia="Times New Roman" w:hAnsi="Times New Roman" w:cs="Times New Roman"/>
          <w:sz w:val="24"/>
          <w:szCs w:val="24"/>
        </w:rPr>
        <w:t>Ю.И. Николаева</w:t>
      </w:r>
    </w:p>
    <w:sectPr w:rsidR="00636226" w:rsidRPr="002727E6" w:rsidSect="00A55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18" w:bottom="425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97" w:rsidRDefault="006E2097" w:rsidP="00140F29">
      <w:pPr>
        <w:spacing w:after="0" w:line="240" w:lineRule="auto"/>
      </w:pPr>
      <w:r>
        <w:separator/>
      </w:r>
    </w:p>
  </w:endnote>
  <w:endnote w:type="continuationSeparator" w:id="0">
    <w:p w:rsidR="006E2097" w:rsidRDefault="006E2097" w:rsidP="001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45" w:rsidRDefault="00FE394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45" w:rsidRDefault="00FE394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45" w:rsidRDefault="00FE394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97" w:rsidRDefault="006E2097" w:rsidP="00140F29">
      <w:pPr>
        <w:spacing w:after="0" w:line="240" w:lineRule="auto"/>
      </w:pPr>
      <w:r>
        <w:separator/>
      </w:r>
    </w:p>
  </w:footnote>
  <w:footnote w:type="continuationSeparator" w:id="0">
    <w:p w:rsidR="006E2097" w:rsidRDefault="006E2097" w:rsidP="001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45" w:rsidRDefault="00FE394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107358"/>
    </w:sdtPr>
    <w:sdtContent>
      <w:p w:rsidR="00FE3945" w:rsidRDefault="00FE3945" w:rsidP="00550FF4">
        <w:pPr>
          <w:pStyle w:val="af"/>
          <w:ind w:right="-456"/>
          <w:jc w:val="right"/>
        </w:pPr>
      </w:p>
      <w:p w:rsidR="00FE3945" w:rsidRDefault="00FE3945" w:rsidP="00550FF4">
        <w:pPr>
          <w:pStyle w:val="af"/>
          <w:ind w:right="-456"/>
          <w:jc w:val="right"/>
        </w:pPr>
      </w:p>
      <w:p w:rsidR="00FE3945" w:rsidRDefault="00FE3945" w:rsidP="00550FF4">
        <w:pPr>
          <w:pStyle w:val="af"/>
          <w:ind w:right="-456"/>
          <w:jc w:val="right"/>
        </w:pPr>
      </w:p>
      <w:p w:rsidR="00FE3945" w:rsidRDefault="00FE3945" w:rsidP="00550FF4">
        <w:pPr>
          <w:pStyle w:val="af"/>
          <w:ind w:right="-45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3D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45" w:rsidRDefault="00FE394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F2"/>
    <w:rsid w:val="00001A2E"/>
    <w:rsid w:val="00001A2F"/>
    <w:rsid w:val="00003221"/>
    <w:rsid w:val="000102B6"/>
    <w:rsid w:val="000105BA"/>
    <w:rsid w:val="00011AAF"/>
    <w:rsid w:val="00015A67"/>
    <w:rsid w:val="0002030B"/>
    <w:rsid w:val="00020C90"/>
    <w:rsid w:val="00027080"/>
    <w:rsid w:val="00030396"/>
    <w:rsid w:val="00030CA8"/>
    <w:rsid w:val="0003159C"/>
    <w:rsid w:val="00032D16"/>
    <w:rsid w:val="00034C91"/>
    <w:rsid w:val="00042E14"/>
    <w:rsid w:val="0004512E"/>
    <w:rsid w:val="00046390"/>
    <w:rsid w:val="000479E5"/>
    <w:rsid w:val="00050DAC"/>
    <w:rsid w:val="0005389B"/>
    <w:rsid w:val="00053D34"/>
    <w:rsid w:val="00056A03"/>
    <w:rsid w:val="000642EE"/>
    <w:rsid w:val="00064ABA"/>
    <w:rsid w:val="00065392"/>
    <w:rsid w:val="000754E4"/>
    <w:rsid w:val="0007662D"/>
    <w:rsid w:val="00086A05"/>
    <w:rsid w:val="0008771A"/>
    <w:rsid w:val="00087AD5"/>
    <w:rsid w:val="00090446"/>
    <w:rsid w:val="000906F3"/>
    <w:rsid w:val="00097BEF"/>
    <w:rsid w:val="000A031B"/>
    <w:rsid w:val="000A0E03"/>
    <w:rsid w:val="000A65F7"/>
    <w:rsid w:val="000A716F"/>
    <w:rsid w:val="000B7A8E"/>
    <w:rsid w:val="000C09CB"/>
    <w:rsid w:val="000C0E89"/>
    <w:rsid w:val="000C18D2"/>
    <w:rsid w:val="000C3216"/>
    <w:rsid w:val="000D59D7"/>
    <w:rsid w:val="000E093B"/>
    <w:rsid w:val="000E10D6"/>
    <w:rsid w:val="000E2BBF"/>
    <w:rsid w:val="000E342E"/>
    <w:rsid w:val="000E4E55"/>
    <w:rsid w:val="000E59BA"/>
    <w:rsid w:val="000F0E5E"/>
    <w:rsid w:val="000F150E"/>
    <w:rsid w:val="000F198D"/>
    <w:rsid w:val="000F3D99"/>
    <w:rsid w:val="000F4C5E"/>
    <w:rsid w:val="000F4D7A"/>
    <w:rsid w:val="000F6BCB"/>
    <w:rsid w:val="00105251"/>
    <w:rsid w:val="00106348"/>
    <w:rsid w:val="001127A7"/>
    <w:rsid w:val="001133CF"/>
    <w:rsid w:val="001171E7"/>
    <w:rsid w:val="001214E7"/>
    <w:rsid w:val="00121574"/>
    <w:rsid w:val="00122916"/>
    <w:rsid w:val="00126115"/>
    <w:rsid w:val="001270D2"/>
    <w:rsid w:val="001324A6"/>
    <w:rsid w:val="001339A9"/>
    <w:rsid w:val="00134B09"/>
    <w:rsid w:val="00136D7D"/>
    <w:rsid w:val="00140E04"/>
    <w:rsid w:val="00140F29"/>
    <w:rsid w:val="00141F0F"/>
    <w:rsid w:val="00142AB4"/>
    <w:rsid w:val="00145397"/>
    <w:rsid w:val="00146130"/>
    <w:rsid w:val="0015014B"/>
    <w:rsid w:val="001506E5"/>
    <w:rsid w:val="00150FC2"/>
    <w:rsid w:val="00152AAD"/>
    <w:rsid w:val="0015352D"/>
    <w:rsid w:val="001540D2"/>
    <w:rsid w:val="00154103"/>
    <w:rsid w:val="00156BCE"/>
    <w:rsid w:val="00161921"/>
    <w:rsid w:val="001665E6"/>
    <w:rsid w:val="00166E23"/>
    <w:rsid w:val="00174395"/>
    <w:rsid w:val="00174F00"/>
    <w:rsid w:val="00175E3E"/>
    <w:rsid w:val="001805BF"/>
    <w:rsid w:val="00182576"/>
    <w:rsid w:val="00185CF3"/>
    <w:rsid w:val="001920C8"/>
    <w:rsid w:val="001952B1"/>
    <w:rsid w:val="001A0367"/>
    <w:rsid w:val="001A48ED"/>
    <w:rsid w:val="001A5784"/>
    <w:rsid w:val="001B188B"/>
    <w:rsid w:val="001B198E"/>
    <w:rsid w:val="001B5F9E"/>
    <w:rsid w:val="001C02C6"/>
    <w:rsid w:val="001C36C4"/>
    <w:rsid w:val="001C4490"/>
    <w:rsid w:val="001C4E99"/>
    <w:rsid w:val="001D0D20"/>
    <w:rsid w:val="001D4349"/>
    <w:rsid w:val="001D652B"/>
    <w:rsid w:val="001D72F6"/>
    <w:rsid w:val="001E0040"/>
    <w:rsid w:val="001E1257"/>
    <w:rsid w:val="001E1BF8"/>
    <w:rsid w:val="001E4FF8"/>
    <w:rsid w:val="001E559E"/>
    <w:rsid w:val="001E5793"/>
    <w:rsid w:val="001E5AF3"/>
    <w:rsid w:val="001E79A8"/>
    <w:rsid w:val="001F3DD4"/>
    <w:rsid w:val="001F7E45"/>
    <w:rsid w:val="00200FB9"/>
    <w:rsid w:val="00206368"/>
    <w:rsid w:val="00207025"/>
    <w:rsid w:val="00210D70"/>
    <w:rsid w:val="00211404"/>
    <w:rsid w:val="0021752A"/>
    <w:rsid w:val="00217AD6"/>
    <w:rsid w:val="00217D8F"/>
    <w:rsid w:val="00222D74"/>
    <w:rsid w:val="00225634"/>
    <w:rsid w:val="00226E74"/>
    <w:rsid w:val="00231CF2"/>
    <w:rsid w:val="00234B7E"/>
    <w:rsid w:val="00234F34"/>
    <w:rsid w:val="00244324"/>
    <w:rsid w:val="0024669B"/>
    <w:rsid w:val="002473D2"/>
    <w:rsid w:val="00251BD5"/>
    <w:rsid w:val="0025203C"/>
    <w:rsid w:val="00255671"/>
    <w:rsid w:val="0026176F"/>
    <w:rsid w:val="00263314"/>
    <w:rsid w:val="002642BF"/>
    <w:rsid w:val="00265004"/>
    <w:rsid w:val="00266D34"/>
    <w:rsid w:val="00267944"/>
    <w:rsid w:val="002727E6"/>
    <w:rsid w:val="0027431D"/>
    <w:rsid w:val="0028061C"/>
    <w:rsid w:val="002806F3"/>
    <w:rsid w:val="002822F9"/>
    <w:rsid w:val="0028392C"/>
    <w:rsid w:val="00285E0D"/>
    <w:rsid w:val="0029311B"/>
    <w:rsid w:val="0029574C"/>
    <w:rsid w:val="002A077A"/>
    <w:rsid w:val="002A2310"/>
    <w:rsid w:val="002A283C"/>
    <w:rsid w:val="002A336B"/>
    <w:rsid w:val="002B448A"/>
    <w:rsid w:val="002C0F97"/>
    <w:rsid w:val="002C1D8B"/>
    <w:rsid w:val="002C7A77"/>
    <w:rsid w:val="002D0C9D"/>
    <w:rsid w:val="002D1044"/>
    <w:rsid w:val="002D2FBB"/>
    <w:rsid w:val="002D614D"/>
    <w:rsid w:val="002E1C53"/>
    <w:rsid w:val="002E4576"/>
    <w:rsid w:val="002E5991"/>
    <w:rsid w:val="002E738E"/>
    <w:rsid w:val="002E7831"/>
    <w:rsid w:val="002F2D13"/>
    <w:rsid w:val="002F333A"/>
    <w:rsid w:val="002F36DF"/>
    <w:rsid w:val="002F3FF5"/>
    <w:rsid w:val="002F47D1"/>
    <w:rsid w:val="00300AA7"/>
    <w:rsid w:val="00303C86"/>
    <w:rsid w:val="00303CA1"/>
    <w:rsid w:val="00304ED4"/>
    <w:rsid w:val="003055A3"/>
    <w:rsid w:val="00305772"/>
    <w:rsid w:val="00306523"/>
    <w:rsid w:val="00314952"/>
    <w:rsid w:val="003201CE"/>
    <w:rsid w:val="0032242E"/>
    <w:rsid w:val="00323E4F"/>
    <w:rsid w:val="00335340"/>
    <w:rsid w:val="00336504"/>
    <w:rsid w:val="00343217"/>
    <w:rsid w:val="00345076"/>
    <w:rsid w:val="0034546D"/>
    <w:rsid w:val="00345A1D"/>
    <w:rsid w:val="0034630D"/>
    <w:rsid w:val="00347544"/>
    <w:rsid w:val="00347B4F"/>
    <w:rsid w:val="00352155"/>
    <w:rsid w:val="0035271B"/>
    <w:rsid w:val="00352B98"/>
    <w:rsid w:val="00353026"/>
    <w:rsid w:val="00356536"/>
    <w:rsid w:val="00357F14"/>
    <w:rsid w:val="003601E5"/>
    <w:rsid w:val="00362A96"/>
    <w:rsid w:val="00365744"/>
    <w:rsid w:val="003679E0"/>
    <w:rsid w:val="00367D85"/>
    <w:rsid w:val="0037222C"/>
    <w:rsid w:val="00373931"/>
    <w:rsid w:val="0037641F"/>
    <w:rsid w:val="00376D92"/>
    <w:rsid w:val="00377B00"/>
    <w:rsid w:val="00377DFB"/>
    <w:rsid w:val="00380722"/>
    <w:rsid w:val="0038083E"/>
    <w:rsid w:val="00383D16"/>
    <w:rsid w:val="003857F4"/>
    <w:rsid w:val="00386D5E"/>
    <w:rsid w:val="003907C8"/>
    <w:rsid w:val="003907E7"/>
    <w:rsid w:val="00390A88"/>
    <w:rsid w:val="00391FBD"/>
    <w:rsid w:val="00392D14"/>
    <w:rsid w:val="003946F8"/>
    <w:rsid w:val="0039538C"/>
    <w:rsid w:val="003A10E9"/>
    <w:rsid w:val="003A1566"/>
    <w:rsid w:val="003A48DB"/>
    <w:rsid w:val="003A4D4D"/>
    <w:rsid w:val="003B340C"/>
    <w:rsid w:val="003C4E74"/>
    <w:rsid w:val="003C7F81"/>
    <w:rsid w:val="003D083B"/>
    <w:rsid w:val="003D4447"/>
    <w:rsid w:val="003D7B2D"/>
    <w:rsid w:val="003D7DFD"/>
    <w:rsid w:val="003E38C0"/>
    <w:rsid w:val="003E4114"/>
    <w:rsid w:val="003E6166"/>
    <w:rsid w:val="003E6590"/>
    <w:rsid w:val="003F02EB"/>
    <w:rsid w:val="003F13B1"/>
    <w:rsid w:val="003F30E3"/>
    <w:rsid w:val="003F5FD6"/>
    <w:rsid w:val="003F73AD"/>
    <w:rsid w:val="00400FBB"/>
    <w:rsid w:val="00411E0B"/>
    <w:rsid w:val="0041229A"/>
    <w:rsid w:val="00415186"/>
    <w:rsid w:val="00416A86"/>
    <w:rsid w:val="004174BB"/>
    <w:rsid w:val="004211CA"/>
    <w:rsid w:val="00421819"/>
    <w:rsid w:val="00421EB2"/>
    <w:rsid w:val="00422A16"/>
    <w:rsid w:val="00422A5B"/>
    <w:rsid w:val="00422BA3"/>
    <w:rsid w:val="004257A9"/>
    <w:rsid w:val="00426EC4"/>
    <w:rsid w:val="00427244"/>
    <w:rsid w:val="004305D6"/>
    <w:rsid w:val="00431B4A"/>
    <w:rsid w:val="0043490E"/>
    <w:rsid w:val="00437F1A"/>
    <w:rsid w:val="00440EC6"/>
    <w:rsid w:val="00443E2E"/>
    <w:rsid w:val="00445F94"/>
    <w:rsid w:val="0044780F"/>
    <w:rsid w:val="0045007D"/>
    <w:rsid w:val="00450FFA"/>
    <w:rsid w:val="004517C8"/>
    <w:rsid w:val="00452374"/>
    <w:rsid w:val="00452A04"/>
    <w:rsid w:val="0045337F"/>
    <w:rsid w:val="00453CB6"/>
    <w:rsid w:val="0045551A"/>
    <w:rsid w:val="00456D43"/>
    <w:rsid w:val="00460F46"/>
    <w:rsid w:val="00461401"/>
    <w:rsid w:val="00464DD3"/>
    <w:rsid w:val="00465876"/>
    <w:rsid w:val="00470BAF"/>
    <w:rsid w:val="00472036"/>
    <w:rsid w:val="00472B4A"/>
    <w:rsid w:val="004755AB"/>
    <w:rsid w:val="004768F3"/>
    <w:rsid w:val="00480D3E"/>
    <w:rsid w:val="00481CBA"/>
    <w:rsid w:val="00482EA1"/>
    <w:rsid w:val="00485913"/>
    <w:rsid w:val="00487AD3"/>
    <w:rsid w:val="00487C3A"/>
    <w:rsid w:val="004A09EE"/>
    <w:rsid w:val="004A0B3F"/>
    <w:rsid w:val="004A11A0"/>
    <w:rsid w:val="004B2C45"/>
    <w:rsid w:val="004B6D22"/>
    <w:rsid w:val="004B7C64"/>
    <w:rsid w:val="004C1CD1"/>
    <w:rsid w:val="004C6A8E"/>
    <w:rsid w:val="004C7585"/>
    <w:rsid w:val="004D1B4F"/>
    <w:rsid w:val="004D26F9"/>
    <w:rsid w:val="004D356B"/>
    <w:rsid w:val="004D4B01"/>
    <w:rsid w:val="004D4F72"/>
    <w:rsid w:val="004D4FC5"/>
    <w:rsid w:val="004E09C7"/>
    <w:rsid w:val="004E5DDD"/>
    <w:rsid w:val="004F0224"/>
    <w:rsid w:val="004F0A4F"/>
    <w:rsid w:val="004F2BFB"/>
    <w:rsid w:val="004F2DBD"/>
    <w:rsid w:val="004F4D9C"/>
    <w:rsid w:val="004F5171"/>
    <w:rsid w:val="004F68AF"/>
    <w:rsid w:val="004F7A84"/>
    <w:rsid w:val="00503B8C"/>
    <w:rsid w:val="00504347"/>
    <w:rsid w:val="00505A46"/>
    <w:rsid w:val="00510B01"/>
    <w:rsid w:val="00511B14"/>
    <w:rsid w:val="00512592"/>
    <w:rsid w:val="005132F9"/>
    <w:rsid w:val="00514B77"/>
    <w:rsid w:val="00514D30"/>
    <w:rsid w:val="0051581B"/>
    <w:rsid w:val="00517FD4"/>
    <w:rsid w:val="00521810"/>
    <w:rsid w:val="00521EF2"/>
    <w:rsid w:val="0052775C"/>
    <w:rsid w:val="00535026"/>
    <w:rsid w:val="00541430"/>
    <w:rsid w:val="00544BF2"/>
    <w:rsid w:val="00545165"/>
    <w:rsid w:val="00545CCB"/>
    <w:rsid w:val="005464FD"/>
    <w:rsid w:val="0054768E"/>
    <w:rsid w:val="005505CD"/>
    <w:rsid w:val="00550FF4"/>
    <w:rsid w:val="00551E98"/>
    <w:rsid w:val="00556BBF"/>
    <w:rsid w:val="0055744E"/>
    <w:rsid w:val="00557DFC"/>
    <w:rsid w:val="005634F6"/>
    <w:rsid w:val="00570F95"/>
    <w:rsid w:val="00572512"/>
    <w:rsid w:val="00573E28"/>
    <w:rsid w:val="005752D0"/>
    <w:rsid w:val="00577DEB"/>
    <w:rsid w:val="00582991"/>
    <w:rsid w:val="005850C1"/>
    <w:rsid w:val="0058531D"/>
    <w:rsid w:val="00585B9D"/>
    <w:rsid w:val="0058615E"/>
    <w:rsid w:val="005900CC"/>
    <w:rsid w:val="00590788"/>
    <w:rsid w:val="00590BDC"/>
    <w:rsid w:val="005A01CE"/>
    <w:rsid w:val="005A0F48"/>
    <w:rsid w:val="005A2C00"/>
    <w:rsid w:val="005A37EF"/>
    <w:rsid w:val="005A4521"/>
    <w:rsid w:val="005A6710"/>
    <w:rsid w:val="005A6718"/>
    <w:rsid w:val="005A72B5"/>
    <w:rsid w:val="005B2A85"/>
    <w:rsid w:val="005B2EE2"/>
    <w:rsid w:val="005B44A0"/>
    <w:rsid w:val="005B772A"/>
    <w:rsid w:val="005B7D98"/>
    <w:rsid w:val="005C0BC8"/>
    <w:rsid w:val="005C1908"/>
    <w:rsid w:val="005C2857"/>
    <w:rsid w:val="005C6AD1"/>
    <w:rsid w:val="005C717C"/>
    <w:rsid w:val="005D0BBB"/>
    <w:rsid w:val="005D0F3A"/>
    <w:rsid w:val="005D1A50"/>
    <w:rsid w:val="005D1B75"/>
    <w:rsid w:val="005D24A9"/>
    <w:rsid w:val="005D49CF"/>
    <w:rsid w:val="005D5EDD"/>
    <w:rsid w:val="005E3B18"/>
    <w:rsid w:val="005E44C8"/>
    <w:rsid w:val="005E6C8B"/>
    <w:rsid w:val="005F150B"/>
    <w:rsid w:val="005F199D"/>
    <w:rsid w:val="005F2405"/>
    <w:rsid w:val="005F348C"/>
    <w:rsid w:val="005F3E12"/>
    <w:rsid w:val="005F47C7"/>
    <w:rsid w:val="005F4862"/>
    <w:rsid w:val="005F4CE1"/>
    <w:rsid w:val="005F4CF4"/>
    <w:rsid w:val="005F77CF"/>
    <w:rsid w:val="0060130A"/>
    <w:rsid w:val="006019F5"/>
    <w:rsid w:val="006024CF"/>
    <w:rsid w:val="00605DDA"/>
    <w:rsid w:val="00605FE1"/>
    <w:rsid w:val="00611EFD"/>
    <w:rsid w:val="0061301B"/>
    <w:rsid w:val="00613252"/>
    <w:rsid w:val="00613F4C"/>
    <w:rsid w:val="0061458F"/>
    <w:rsid w:val="0061489B"/>
    <w:rsid w:val="0062041C"/>
    <w:rsid w:val="00621E11"/>
    <w:rsid w:val="006222BC"/>
    <w:rsid w:val="006249DA"/>
    <w:rsid w:val="00626530"/>
    <w:rsid w:val="006351FB"/>
    <w:rsid w:val="00636226"/>
    <w:rsid w:val="006401EE"/>
    <w:rsid w:val="00640299"/>
    <w:rsid w:val="006417E7"/>
    <w:rsid w:val="0064194A"/>
    <w:rsid w:val="00641AE0"/>
    <w:rsid w:val="00642FBF"/>
    <w:rsid w:val="00644411"/>
    <w:rsid w:val="006447A9"/>
    <w:rsid w:val="00645AAE"/>
    <w:rsid w:val="00645D82"/>
    <w:rsid w:val="006475FB"/>
    <w:rsid w:val="00647807"/>
    <w:rsid w:val="0065260A"/>
    <w:rsid w:val="00654653"/>
    <w:rsid w:val="00655E7C"/>
    <w:rsid w:val="0065736E"/>
    <w:rsid w:val="00657F02"/>
    <w:rsid w:val="006605BB"/>
    <w:rsid w:val="00662817"/>
    <w:rsid w:val="0066624C"/>
    <w:rsid w:val="006715D1"/>
    <w:rsid w:val="00671A0A"/>
    <w:rsid w:val="00677D2E"/>
    <w:rsid w:val="00681616"/>
    <w:rsid w:val="006845E5"/>
    <w:rsid w:val="00684C00"/>
    <w:rsid w:val="00686489"/>
    <w:rsid w:val="00693235"/>
    <w:rsid w:val="00693417"/>
    <w:rsid w:val="006A073C"/>
    <w:rsid w:val="006A1959"/>
    <w:rsid w:val="006A2E3D"/>
    <w:rsid w:val="006A3024"/>
    <w:rsid w:val="006A4EAF"/>
    <w:rsid w:val="006A5B0A"/>
    <w:rsid w:val="006B0E8D"/>
    <w:rsid w:val="006B1958"/>
    <w:rsid w:val="006B484F"/>
    <w:rsid w:val="006B727D"/>
    <w:rsid w:val="006C489D"/>
    <w:rsid w:val="006C56A3"/>
    <w:rsid w:val="006C63C0"/>
    <w:rsid w:val="006C6519"/>
    <w:rsid w:val="006C6AC3"/>
    <w:rsid w:val="006D04B1"/>
    <w:rsid w:val="006D0DAD"/>
    <w:rsid w:val="006D6ED3"/>
    <w:rsid w:val="006D788D"/>
    <w:rsid w:val="006D795A"/>
    <w:rsid w:val="006E2097"/>
    <w:rsid w:val="006E565D"/>
    <w:rsid w:val="006E7F2E"/>
    <w:rsid w:val="006F0BC1"/>
    <w:rsid w:val="006F1DD6"/>
    <w:rsid w:val="006F2A0F"/>
    <w:rsid w:val="006F32E4"/>
    <w:rsid w:val="006F6D72"/>
    <w:rsid w:val="00701E07"/>
    <w:rsid w:val="00702404"/>
    <w:rsid w:val="0070538C"/>
    <w:rsid w:val="00712DA9"/>
    <w:rsid w:val="00716248"/>
    <w:rsid w:val="00725E8B"/>
    <w:rsid w:val="00731744"/>
    <w:rsid w:val="00731CA2"/>
    <w:rsid w:val="00732582"/>
    <w:rsid w:val="00732A40"/>
    <w:rsid w:val="00734F65"/>
    <w:rsid w:val="00737392"/>
    <w:rsid w:val="00741343"/>
    <w:rsid w:val="00741779"/>
    <w:rsid w:val="00742470"/>
    <w:rsid w:val="007448C5"/>
    <w:rsid w:val="00744DC4"/>
    <w:rsid w:val="007509CB"/>
    <w:rsid w:val="00751FE5"/>
    <w:rsid w:val="00752875"/>
    <w:rsid w:val="0075447C"/>
    <w:rsid w:val="00757B79"/>
    <w:rsid w:val="007608F1"/>
    <w:rsid w:val="00762DB8"/>
    <w:rsid w:val="00763970"/>
    <w:rsid w:val="00765357"/>
    <w:rsid w:val="0076752A"/>
    <w:rsid w:val="00780E37"/>
    <w:rsid w:val="0078274C"/>
    <w:rsid w:val="00783F5D"/>
    <w:rsid w:val="00790851"/>
    <w:rsid w:val="0079172F"/>
    <w:rsid w:val="0079226C"/>
    <w:rsid w:val="0079507E"/>
    <w:rsid w:val="00796F87"/>
    <w:rsid w:val="00797696"/>
    <w:rsid w:val="007A1278"/>
    <w:rsid w:val="007A218C"/>
    <w:rsid w:val="007A35B7"/>
    <w:rsid w:val="007A3CE2"/>
    <w:rsid w:val="007A4806"/>
    <w:rsid w:val="007A4818"/>
    <w:rsid w:val="007A627E"/>
    <w:rsid w:val="007B2192"/>
    <w:rsid w:val="007B5E7A"/>
    <w:rsid w:val="007C1716"/>
    <w:rsid w:val="007C58AA"/>
    <w:rsid w:val="007D2759"/>
    <w:rsid w:val="007D330D"/>
    <w:rsid w:val="007D472F"/>
    <w:rsid w:val="007D4BAD"/>
    <w:rsid w:val="007D5B65"/>
    <w:rsid w:val="007E0DC3"/>
    <w:rsid w:val="007E301F"/>
    <w:rsid w:val="007E5309"/>
    <w:rsid w:val="007E5B44"/>
    <w:rsid w:val="007F0651"/>
    <w:rsid w:val="007F1A99"/>
    <w:rsid w:val="007F3A47"/>
    <w:rsid w:val="007F580E"/>
    <w:rsid w:val="007F6156"/>
    <w:rsid w:val="007F6732"/>
    <w:rsid w:val="00800A88"/>
    <w:rsid w:val="00800DEA"/>
    <w:rsid w:val="008025E2"/>
    <w:rsid w:val="008029B5"/>
    <w:rsid w:val="00805A56"/>
    <w:rsid w:val="00810C8E"/>
    <w:rsid w:val="00812420"/>
    <w:rsid w:val="00812BBA"/>
    <w:rsid w:val="00812EF9"/>
    <w:rsid w:val="0081410C"/>
    <w:rsid w:val="0081422D"/>
    <w:rsid w:val="008148D3"/>
    <w:rsid w:val="00817DC0"/>
    <w:rsid w:val="00820827"/>
    <w:rsid w:val="00820A8A"/>
    <w:rsid w:val="0082466E"/>
    <w:rsid w:val="0082481C"/>
    <w:rsid w:val="008248C9"/>
    <w:rsid w:val="00826D1C"/>
    <w:rsid w:val="00826E56"/>
    <w:rsid w:val="00827522"/>
    <w:rsid w:val="00833178"/>
    <w:rsid w:val="0083385B"/>
    <w:rsid w:val="00840BAB"/>
    <w:rsid w:val="008415D1"/>
    <w:rsid w:val="00845BE7"/>
    <w:rsid w:val="00845FBF"/>
    <w:rsid w:val="0084632F"/>
    <w:rsid w:val="0084714F"/>
    <w:rsid w:val="00850405"/>
    <w:rsid w:val="0085105C"/>
    <w:rsid w:val="00851321"/>
    <w:rsid w:val="00861791"/>
    <w:rsid w:val="00861E88"/>
    <w:rsid w:val="00863F82"/>
    <w:rsid w:val="00866B67"/>
    <w:rsid w:val="0087054A"/>
    <w:rsid w:val="00873011"/>
    <w:rsid w:val="008748EB"/>
    <w:rsid w:val="00875AB1"/>
    <w:rsid w:val="00877E12"/>
    <w:rsid w:val="0088043C"/>
    <w:rsid w:val="00880736"/>
    <w:rsid w:val="00881F9A"/>
    <w:rsid w:val="00882FA5"/>
    <w:rsid w:val="008902E4"/>
    <w:rsid w:val="00891B4F"/>
    <w:rsid w:val="008931E0"/>
    <w:rsid w:val="0089455C"/>
    <w:rsid w:val="00896D9A"/>
    <w:rsid w:val="008A2EC1"/>
    <w:rsid w:val="008A30CF"/>
    <w:rsid w:val="008A31D8"/>
    <w:rsid w:val="008A48C7"/>
    <w:rsid w:val="008A57D2"/>
    <w:rsid w:val="008A6133"/>
    <w:rsid w:val="008B2E20"/>
    <w:rsid w:val="008B3772"/>
    <w:rsid w:val="008B4446"/>
    <w:rsid w:val="008B53D1"/>
    <w:rsid w:val="008B6812"/>
    <w:rsid w:val="008B7436"/>
    <w:rsid w:val="008C0E27"/>
    <w:rsid w:val="008C26C5"/>
    <w:rsid w:val="008C2837"/>
    <w:rsid w:val="008C7373"/>
    <w:rsid w:val="008D1DE8"/>
    <w:rsid w:val="008D2A35"/>
    <w:rsid w:val="008D2D40"/>
    <w:rsid w:val="008D4C46"/>
    <w:rsid w:val="008D61BC"/>
    <w:rsid w:val="008D6A87"/>
    <w:rsid w:val="008E448C"/>
    <w:rsid w:val="008E7088"/>
    <w:rsid w:val="008F33DD"/>
    <w:rsid w:val="008F409B"/>
    <w:rsid w:val="00901A07"/>
    <w:rsid w:val="009026E0"/>
    <w:rsid w:val="00904B9D"/>
    <w:rsid w:val="00906671"/>
    <w:rsid w:val="00906D39"/>
    <w:rsid w:val="00910745"/>
    <w:rsid w:val="00912639"/>
    <w:rsid w:val="00913332"/>
    <w:rsid w:val="0091340E"/>
    <w:rsid w:val="00915E6E"/>
    <w:rsid w:val="00917BE9"/>
    <w:rsid w:val="00923759"/>
    <w:rsid w:val="009272F4"/>
    <w:rsid w:val="009300BD"/>
    <w:rsid w:val="00932710"/>
    <w:rsid w:val="00932733"/>
    <w:rsid w:val="00933DD1"/>
    <w:rsid w:val="009351B7"/>
    <w:rsid w:val="0093763F"/>
    <w:rsid w:val="00942813"/>
    <w:rsid w:val="00942FB3"/>
    <w:rsid w:val="009445E8"/>
    <w:rsid w:val="00946E46"/>
    <w:rsid w:val="00952486"/>
    <w:rsid w:val="00955004"/>
    <w:rsid w:val="00955E6F"/>
    <w:rsid w:val="00957EC1"/>
    <w:rsid w:val="00961DF9"/>
    <w:rsid w:val="0096241B"/>
    <w:rsid w:val="00963276"/>
    <w:rsid w:val="009659F0"/>
    <w:rsid w:val="00973F52"/>
    <w:rsid w:val="0097780A"/>
    <w:rsid w:val="009779B7"/>
    <w:rsid w:val="00981863"/>
    <w:rsid w:val="0098357D"/>
    <w:rsid w:val="00984FA9"/>
    <w:rsid w:val="009919BA"/>
    <w:rsid w:val="0099290D"/>
    <w:rsid w:val="0099411E"/>
    <w:rsid w:val="00994B38"/>
    <w:rsid w:val="00995175"/>
    <w:rsid w:val="00996A5A"/>
    <w:rsid w:val="009A0C0A"/>
    <w:rsid w:val="009A13F0"/>
    <w:rsid w:val="009A225E"/>
    <w:rsid w:val="009A2D09"/>
    <w:rsid w:val="009A436D"/>
    <w:rsid w:val="009A4DD7"/>
    <w:rsid w:val="009A5C13"/>
    <w:rsid w:val="009B56A3"/>
    <w:rsid w:val="009B6372"/>
    <w:rsid w:val="009B7BA4"/>
    <w:rsid w:val="009C48AD"/>
    <w:rsid w:val="009C4BF7"/>
    <w:rsid w:val="009D298C"/>
    <w:rsid w:val="009D2B9B"/>
    <w:rsid w:val="009D453C"/>
    <w:rsid w:val="009E1CC0"/>
    <w:rsid w:val="009E2655"/>
    <w:rsid w:val="009E31F8"/>
    <w:rsid w:val="009E37AF"/>
    <w:rsid w:val="009E3A36"/>
    <w:rsid w:val="009E55C4"/>
    <w:rsid w:val="009E6FC0"/>
    <w:rsid w:val="009F060D"/>
    <w:rsid w:val="009F2B18"/>
    <w:rsid w:val="009F2FC9"/>
    <w:rsid w:val="009F5C71"/>
    <w:rsid w:val="009F6B9A"/>
    <w:rsid w:val="009F6BD2"/>
    <w:rsid w:val="009F7724"/>
    <w:rsid w:val="00A00056"/>
    <w:rsid w:val="00A031CE"/>
    <w:rsid w:val="00A034D8"/>
    <w:rsid w:val="00A03BC2"/>
    <w:rsid w:val="00A03EB5"/>
    <w:rsid w:val="00A04186"/>
    <w:rsid w:val="00A0484D"/>
    <w:rsid w:val="00A04C73"/>
    <w:rsid w:val="00A050A4"/>
    <w:rsid w:val="00A1338B"/>
    <w:rsid w:val="00A14011"/>
    <w:rsid w:val="00A1518E"/>
    <w:rsid w:val="00A15540"/>
    <w:rsid w:val="00A157BD"/>
    <w:rsid w:val="00A171E2"/>
    <w:rsid w:val="00A17D06"/>
    <w:rsid w:val="00A21F8A"/>
    <w:rsid w:val="00A24AF6"/>
    <w:rsid w:val="00A25EE7"/>
    <w:rsid w:val="00A312BA"/>
    <w:rsid w:val="00A32ED8"/>
    <w:rsid w:val="00A33B63"/>
    <w:rsid w:val="00A36CCD"/>
    <w:rsid w:val="00A4042A"/>
    <w:rsid w:val="00A43540"/>
    <w:rsid w:val="00A44C6E"/>
    <w:rsid w:val="00A45E87"/>
    <w:rsid w:val="00A46403"/>
    <w:rsid w:val="00A5173B"/>
    <w:rsid w:val="00A51D9C"/>
    <w:rsid w:val="00A551CC"/>
    <w:rsid w:val="00A66642"/>
    <w:rsid w:val="00A77BB6"/>
    <w:rsid w:val="00A801E2"/>
    <w:rsid w:val="00A814DC"/>
    <w:rsid w:val="00A81EA9"/>
    <w:rsid w:val="00A82BBB"/>
    <w:rsid w:val="00A83D12"/>
    <w:rsid w:val="00A86CCB"/>
    <w:rsid w:val="00A87639"/>
    <w:rsid w:val="00A877BF"/>
    <w:rsid w:val="00A907FC"/>
    <w:rsid w:val="00A9343A"/>
    <w:rsid w:val="00A9385D"/>
    <w:rsid w:val="00A94A58"/>
    <w:rsid w:val="00A95F50"/>
    <w:rsid w:val="00AA00BE"/>
    <w:rsid w:val="00AB16CB"/>
    <w:rsid w:val="00AB23AC"/>
    <w:rsid w:val="00AB2668"/>
    <w:rsid w:val="00AB4558"/>
    <w:rsid w:val="00AB591C"/>
    <w:rsid w:val="00AB65AE"/>
    <w:rsid w:val="00AB7A51"/>
    <w:rsid w:val="00AC245E"/>
    <w:rsid w:val="00AC272F"/>
    <w:rsid w:val="00AC330B"/>
    <w:rsid w:val="00AC42C0"/>
    <w:rsid w:val="00AC74E0"/>
    <w:rsid w:val="00AD10BE"/>
    <w:rsid w:val="00AD3D65"/>
    <w:rsid w:val="00AD4D3E"/>
    <w:rsid w:val="00AD6349"/>
    <w:rsid w:val="00AD63B6"/>
    <w:rsid w:val="00AE06E4"/>
    <w:rsid w:val="00AE0D44"/>
    <w:rsid w:val="00AE3614"/>
    <w:rsid w:val="00AE3C16"/>
    <w:rsid w:val="00AE574B"/>
    <w:rsid w:val="00AE68B1"/>
    <w:rsid w:val="00AF0D78"/>
    <w:rsid w:val="00AF6CF1"/>
    <w:rsid w:val="00B03051"/>
    <w:rsid w:val="00B050E5"/>
    <w:rsid w:val="00B05A81"/>
    <w:rsid w:val="00B10C35"/>
    <w:rsid w:val="00B16735"/>
    <w:rsid w:val="00B169C2"/>
    <w:rsid w:val="00B21CA4"/>
    <w:rsid w:val="00B259C5"/>
    <w:rsid w:val="00B25FEA"/>
    <w:rsid w:val="00B31D2E"/>
    <w:rsid w:val="00B32F1A"/>
    <w:rsid w:val="00B34129"/>
    <w:rsid w:val="00B36E81"/>
    <w:rsid w:val="00B3762B"/>
    <w:rsid w:val="00B430FD"/>
    <w:rsid w:val="00B44494"/>
    <w:rsid w:val="00B45803"/>
    <w:rsid w:val="00B4718C"/>
    <w:rsid w:val="00B47642"/>
    <w:rsid w:val="00B51D02"/>
    <w:rsid w:val="00B53243"/>
    <w:rsid w:val="00B53512"/>
    <w:rsid w:val="00B5422A"/>
    <w:rsid w:val="00B559BD"/>
    <w:rsid w:val="00B56068"/>
    <w:rsid w:val="00B65C0C"/>
    <w:rsid w:val="00B70505"/>
    <w:rsid w:val="00B72B74"/>
    <w:rsid w:val="00B752F7"/>
    <w:rsid w:val="00B80AF6"/>
    <w:rsid w:val="00B85650"/>
    <w:rsid w:val="00B85845"/>
    <w:rsid w:val="00B85A2A"/>
    <w:rsid w:val="00B86173"/>
    <w:rsid w:val="00B8660C"/>
    <w:rsid w:val="00B90884"/>
    <w:rsid w:val="00B91B49"/>
    <w:rsid w:val="00B9273C"/>
    <w:rsid w:val="00B9408B"/>
    <w:rsid w:val="00B958A5"/>
    <w:rsid w:val="00B96515"/>
    <w:rsid w:val="00B968A9"/>
    <w:rsid w:val="00BA040D"/>
    <w:rsid w:val="00BA0A4A"/>
    <w:rsid w:val="00BA60A2"/>
    <w:rsid w:val="00BA62D1"/>
    <w:rsid w:val="00BA7102"/>
    <w:rsid w:val="00BA7605"/>
    <w:rsid w:val="00BB4C66"/>
    <w:rsid w:val="00BB6B4F"/>
    <w:rsid w:val="00BC1539"/>
    <w:rsid w:val="00BC162A"/>
    <w:rsid w:val="00BC19D7"/>
    <w:rsid w:val="00BC3F7D"/>
    <w:rsid w:val="00BC42D1"/>
    <w:rsid w:val="00BC4306"/>
    <w:rsid w:val="00BC5FC2"/>
    <w:rsid w:val="00BC6CC5"/>
    <w:rsid w:val="00BC718D"/>
    <w:rsid w:val="00BC7C56"/>
    <w:rsid w:val="00BD0EC1"/>
    <w:rsid w:val="00BD26EC"/>
    <w:rsid w:val="00BD290A"/>
    <w:rsid w:val="00BD2D65"/>
    <w:rsid w:val="00BD3A8A"/>
    <w:rsid w:val="00BD3CDE"/>
    <w:rsid w:val="00BD6650"/>
    <w:rsid w:val="00BE0FCC"/>
    <w:rsid w:val="00BF63DC"/>
    <w:rsid w:val="00C00F5E"/>
    <w:rsid w:val="00C029D5"/>
    <w:rsid w:val="00C02FC9"/>
    <w:rsid w:val="00C030F5"/>
    <w:rsid w:val="00C0495E"/>
    <w:rsid w:val="00C06A64"/>
    <w:rsid w:val="00C12FAC"/>
    <w:rsid w:val="00C14EF7"/>
    <w:rsid w:val="00C159FA"/>
    <w:rsid w:val="00C1709F"/>
    <w:rsid w:val="00C1710A"/>
    <w:rsid w:val="00C21BD8"/>
    <w:rsid w:val="00C241F9"/>
    <w:rsid w:val="00C262DC"/>
    <w:rsid w:val="00C2676C"/>
    <w:rsid w:val="00C27E0B"/>
    <w:rsid w:val="00C31048"/>
    <w:rsid w:val="00C33DC3"/>
    <w:rsid w:val="00C33F29"/>
    <w:rsid w:val="00C374C2"/>
    <w:rsid w:val="00C4054E"/>
    <w:rsid w:val="00C410C0"/>
    <w:rsid w:val="00C42CA5"/>
    <w:rsid w:val="00C45432"/>
    <w:rsid w:val="00C46F68"/>
    <w:rsid w:val="00C4710C"/>
    <w:rsid w:val="00C5320B"/>
    <w:rsid w:val="00C53E40"/>
    <w:rsid w:val="00C54C8C"/>
    <w:rsid w:val="00C553E2"/>
    <w:rsid w:val="00C5560D"/>
    <w:rsid w:val="00C63829"/>
    <w:rsid w:val="00C64F25"/>
    <w:rsid w:val="00C6513E"/>
    <w:rsid w:val="00C676B6"/>
    <w:rsid w:val="00C7251D"/>
    <w:rsid w:val="00C73ECA"/>
    <w:rsid w:val="00C76D95"/>
    <w:rsid w:val="00C81F14"/>
    <w:rsid w:val="00C81FE6"/>
    <w:rsid w:val="00C82DA7"/>
    <w:rsid w:val="00C832F5"/>
    <w:rsid w:val="00C84B2A"/>
    <w:rsid w:val="00C85101"/>
    <w:rsid w:val="00C8658D"/>
    <w:rsid w:val="00C87DEA"/>
    <w:rsid w:val="00C91626"/>
    <w:rsid w:val="00C9187E"/>
    <w:rsid w:val="00C9386F"/>
    <w:rsid w:val="00C93AAF"/>
    <w:rsid w:val="00C93EDD"/>
    <w:rsid w:val="00C94CA4"/>
    <w:rsid w:val="00C950C1"/>
    <w:rsid w:val="00C954D6"/>
    <w:rsid w:val="00C9651F"/>
    <w:rsid w:val="00C96898"/>
    <w:rsid w:val="00CA122F"/>
    <w:rsid w:val="00CA2D9F"/>
    <w:rsid w:val="00CA2E44"/>
    <w:rsid w:val="00CA5870"/>
    <w:rsid w:val="00CA5CF5"/>
    <w:rsid w:val="00CB14CB"/>
    <w:rsid w:val="00CB21AE"/>
    <w:rsid w:val="00CB3520"/>
    <w:rsid w:val="00CB5D5C"/>
    <w:rsid w:val="00CB64D7"/>
    <w:rsid w:val="00CB7978"/>
    <w:rsid w:val="00CC3577"/>
    <w:rsid w:val="00CC4C9B"/>
    <w:rsid w:val="00CC7AC1"/>
    <w:rsid w:val="00CD2F8F"/>
    <w:rsid w:val="00CD4121"/>
    <w:rsid w:val="00CD4B3C"/>
    <w:rsid w:val="00CD67AD"/>
    <w:rsid w:val="00CD7426"/>
    <w:rsid w:val="00CE0ABD"/>
    <w:rsid w:val="00CE3163"/>
    <w:rsid w:val="00CE481D"/>
    <w:rsid w:val="00CE6547"/>
    <w:rsid w:val="00CF0C48"/>
    <w:rsid w:val="00CF2765"/>
    <w:rsid w:val="00CF2F21"/>
    <w:rsid w:val="00CF3F52"/>
    <w:rsid w:val="00D01F3B"/>
    <w:rsid w:val="00D034DA"/>
    <w:rsid w:val="00D0497E"/>
    <w:rsid w:val="00D07D3B"/>
    <w:rsid w:val="00D1088D"/>
    <w:rsid w:val="00D1114A"/>
    <w:rsid w:val="00D141C2"/>
    <w:rsid w:val="00D14E9C"/>
    <w:rsid w:val="00D1627D"/>
    <w:rsid w:val="00D21DB5"/>
    <w:rsid w:val="00D23F84"/>
    <w:rsid w:val="00D26BD0"/>
    <w:rsid w:val="00D30783"/>
    <w:rsid w:val="00D32EA2"/>
    <w:rsid w:val="00D3503C"/>
    <w:rsid w:val="00D35DCD"/>
    <w:rsid w:val="00D36595"/>
    <w:rsid w:val="00D37F54"/>
    <w:rsid w:val="00D40B40"/>
    <w:rsid w:val="00D432C6"/>
    <w:rsid w:val="00D45959"/>
    <w:rsid w:val="00D46645"/>
    <w:rsid w:val="00D50BDD"/>
    <w:rsid w:val="00D50E89"/>
    <w:rsid w:val="00D53108"/>
    <w:rsid w:val="00D5478C"/>
    <w:rsid w:val="00D56520"/>
    <w:rsid w:val="00D61C70"/>
    <w:rsid w:val="00D61E76"/>
    <w:rsid w:val="00D65015"/>
    <w:rsid w:val="00D669D0"/>
    <w:rsid w:val="00D706AB"/>
    <w:rsid w:val="00D75441"/>
    <w:rsid w:val="00D82557"/>
    <w:rsid w:val="00D87506"/>
    <w:rsid w:val="00D90C9C"/>
    <w:rsid w:val="00D93476"/>
    <w:rsid w:val="00D9408D"/>
    <w:rsid w:val="00D97662"/>
    <w:rsid w:val="00D97F95"/>
    <w:rsid w:val="00DA0AFC"/>
    <w:rsid w:val="00DA1313"/>
    <w:rsid w:val="00DA2D15"/>
    <w:rsid w:val="00DA5C0D"/>
    <w:rsid w:val="00DB7CEC"/>
    <w:rsid w:val="00DC05F1"/>
    <w:rsid w:val="00DC2950"/>
    <w:rsid w:val="00DC3E09"/>
    <w:rsid w:val="00DC53D8"/>
    <w:rsid w:val="00DC696A"/>
    <w:rsid w:val="00DC7414"/>
    <w:rsid w:val="00DC7F60"/>
    <w:rsid w:val="00DD22B8"/>
    <w:rsid w:val="00DD2A11"/>
    <w:rsid w:val="00DD5ABF"/>
    <w:rsid w:val="00DD78F0"/>
    <w:rsid w:val="00DE11D4"/>
    <w:rsid w:val="00DE23BE"/>
    <w:rsid w:val="00DE2927"/>
    <w:rsid w:val="00DE2C98"/>
    <w:rsid w:val="00DE2D6D"/>
    <w:rsid w:val="00DE32FC"/>
    <w:rsid w:val="00DE6B3F"/>
    <w:rsid w:val="00E04914"/>
    <w:rsid w:val="00E04F58"/>
    <w:rsid w:val="00E10654"/>
    <w:rsid w:val="00E13CA0"/>
    <w:rsid w:val="00E15F9B"/>
    <w:rsid w:val="00E1638C"/>
    <w:rsid w:val="00E20E24"/>
    <w:rsid w:val="00E214EB"/>
    <w:rsid w:val="00E258B8"/>
    <w:rsid w:val="00E26808"/>
    <w:rsid w:val="00E30280"/>
    <w:rsid w:val="00E3232F"/>
    <w:rsid w:val="00E3255F"/>
    <w:rsid w:val="00E33C83"/>
    <w:rsid w:val="00E3428F"/>
    <w:rsid w:val="00E36BA6"/>
    <w:rsid w:val="00E37699"/>
    <w:rsid w:val="00E4035D"/>
    <w:rsid w:val="00E45EE1"/>
    <w:rsid w:val="00E46C34"/>
    <w:rsid w:val="00E503EF"/>
    <w:rsid w:val="00E50F27"/>
    <w:rsid w:val="00E52104"/>
    <w:rsid w:val="00E54DC6"/>
    <w:rsid w:val="00E55893"/>
    <w:rsid w:val="00E55CED"/>
    <w:rsid w:val="00E567F4"/>
    <w:rsid w:val="00E60F60"/>
    <w:rsid w:val="00E61C8D"/>
    <w:rsid w:val="00E61EDB"/>
    <w:rsid w:val="00E6749F"/>
    <w:rsid w:val="00E700EF"/>
    <w:rsid w:val="00E71063"/>
    <w:rsid w:val="00E72C99"/>
    <w:rsid w:val="00E80280"/>
    <w:rsid w:val="00E80982"/>
    <w:rsid w:val="00E811B1"/>
    <w:rsid w:val="00E81FEC"/>
    <w:rsid w:val="00E83C49"/>
    <w:rsid w:val="00E85280"/>
    <w:rsid w:val="00E859ED"/>
    <w:rsid w:val="00E8672B"/>
    <w:rsid w:val="00E90079"/>
    <w:rsid w:val="00E900A3"/>
    <w:rsid w:val="00E92934"/>
    <w:rsid w:val="00E93120"/>
    <w:rsid w:val="00E97F0B"/>
    <w:rsid w:val="00EA2DE9"/>
    <w:rsid w:val="00EA6F8B"/>
    <w:rsid w:val="00EA7B4B"/>
    <w:rsid w:val="00EB11E6"/>
    <w:rsid w:val="00EB22BC"/>
    <w:rsid w:val="00EB26A1"/>
    <w:rsid w:val="00EB4490"/>
    <w:rsid w:val="00EC0A56"/>
    <w:rsid w:val="00EC0FAE"/>
    <w:rsid w:val="00EC1202"/>
    <w:rsid w:val="00EC4AF3"/>
    <w:rsid w:val="00EC52E0"/>
    <w:rsid w:val="00EC582E"/>
    <w:rsid w:val="00EC6130"/>
    <w:rsid w:val="00ED06C0"/>
    <w:rsid w:val="00ED0F45"/>
    <w:rsid w:val="00ED1952"/>
    <w:rsid w:val="00ED1AF0"/>
    <w:rsid w:val="00ED2828"/>
    <w:rsid w:val="00ED4051"/>
    <w:rsid w:val="00EE2B2B"/>
    <w:rsid w:val="00EE3AF4"/>
    <w:rsid w:val="00EE41FB"/>
    <w:rsid w:val="00EE5147"/>
    <w:rsid w:val="00EE5323"/>
    <w:rsid w:val="00EE5898"/>
    <w:rsid w:val="00EF07F8"/>
    <w:rsid w:val="00EF15E4"/>
    <w:rsid w:val="00EF48D1"/>
    <w:rsid w:val="00EF6E90"/>
    <w:rsid w:val="00F014D1"/>
    <w:rsid w:val="00F07239"/>
    <w:rsid w:val="00F07F4E"/>
    <w:rsid w:val="00F122D6"/>
    <w:rsid w:val="00F15438"/>
    <w:rsid w:val="00F16EB3"/>
    <w:rsid w:val="00F17170"/>
    <w:rsid w:val="00F27AFB"/>
    <w:rsid w:val="00F30863"/>
    <w:rsid w:val="00F31B27"/>
    <w:rsid w:val="00F33205"/>
    <w:rsid w:val="00F33588"/>
    <w:rsid w:val="00F33C63"/>
    <w:rsid w:val="00F343ED"/>
    <w:rsid w:val="00F34900"/>
    <w:rsid w:val="00F35B41"/>
    <w:rsid w:val="00F4112E"/>
    <w:rsid w:val="00F412D0"/>
    <w:rsid w:val="00F42C1B"/>
    <w:rsid w:val="00F434D3"/>
    <w:rsid w:val="00F44B42"/>
    <w:rsid w:val="00F44BCB"/>
    <w:rsid w:val="00F46337"/>
    <w:rsid w:val="00F5061F"/>
    <w:rsid w:val="00F6012B"/>
    <w:rsid w:val="00F66571"/>
    <w:rsid w:val="00F6662E"/>
    <w:rsid w:val="00F7225B"/>
    <w:rsid w:val="00F72B76"/>
    <w:rsid w:val="00F72B87"/>
    <w:rsid w:val="00F7525E"/>
    <w:rsid w:val="00F80A41"/>
    <w:rsid w:val="00F813EE"/>
    <w:rsid w:val="00F82E51"/>
    <w:rsid w:val="00F836EE"/>
    <w:rsid w:val="00F86457"/>
    <w:rsid w:val="00F87955"/>
    <w:rsid w:val="00F9095E"/>
    <w:rsid w:val="00F93261"/>
    <w:rsid w:val="00F95953"/>
    <w:rsid w:val="00F95BF6"/>
    <w:rsid w:val="00F960C6"/>
    <w:rsid w:val="00F975A1"/>
    <w:rsid w:val="00FA072C"/>
    <w:rsid w:val="00FA5F4B"/>
    <w:rsid w:val="00FA67C7"/>
    <w:rsid w:val="00FB013C"/>
    <w:rsid w:val="00FB2FC3"/>
    <w:rsid w:val="00FB4618"/>
    <w:rsid w:val="00FB61BC"/>
    <w:rsid w:val="00FC202D"/>
    <w:rsid w:val="00FC47C3"/>
    <w:rsid w:val="00FC4B56"/>
    <w:rsid w:val="00FC4C23"/>
    <w:rsid w:val="00FC66D3"/>
    <w:rsid w:val="00FC7365"/>
    <w:rsid w:val="00FD14BE"/>
    <w:rsid w:val="00FD2192"/>
    <w:rsid w:val="00FD3F75"/>
    <w:rsid w:val="00FD54A3"/>
    <w:rsid w:val="00FD7D5E"/>
    <w:rsid w:val="00FE0A5C"/>
    <w:rsid w:val="00FE0F33"/>
    <w:rsid w:val="00FE11C2"/>
    <w:rsid w:val="00FE197A"/>
    <w:rsid w:val="00FE3945"/>
    <w:rsid w:val="00FE4076"/>
    <w:rsid w:val="00FF0476"/>
    <w:rsid w:val="00FF3C1F"/>
    <w:rsid w:val="00FF5194"/>
    <w:rsid w:val="00FF5698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C6560-34E4-4876-953B-E43AD7CF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0D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9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C06A64"/>
    <w:pPr>
      <w:ind w:left="720"/>
      <w:contextualSpacing/>
    </w:pPr>
  </w:style>
  <w:style w:type="character" w:styleId="ae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unhideWhenUsed/>
    <w:rsid w:val="001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0F29"/>
  </w:style>
  <w:style w:type="paragraph" w:styleId="af1">
    <w:name w:val="footer"/>
    <w:basedOn w:val="a"/>
    <w:link w:val="af2"/>
    <w:uiPriority w:val="99"/>
    <w:unhideWhenUsed/>
    <w:rsid w:val="001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40F29"/>
  </w:style>
  <w:style w:type="paragraph" w:styleId="af3">
    <w:name w:val="Document Map"/>
    <w:basedOn w:val="a"/>
    <w:link w:val="af4"/>
    <w:uiPriority w:val="99"/>
    <w:semiHidden/>
    <w:unhideWhenUsed/>
    <w:rsid w:val="00F8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F836EE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aliases w:val="Заговок Марина Знак"/>
    <w:link w:val="ac"/>
    <w:uiPriority w:val="34"/>
    <w:locked/>
    <w:rsid w:val="003E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9F3B-A9DB-416C-B169-D907BB5E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8224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cp:lastPrinted>2025-03-28T08:01:00Z</cp:lastPrinted>
  <dcterms:created xsi:type="dcterms:W3CDTF">2025-03-31T09:34:00Z</dcterms:created>
  <dcterms:modified xsi:type="dcterms:W3CDTF">2025-03-31T09:34:00Z</dcterms:modified>
</cp:coreProperties>
</file>