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B" w:rsidRPr="00693C6A" w:rsidRDefault="0048560E" w:rsidP="001D20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4CB" w:rsidRPr="00693C6A"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5171A0" w:rsidRDefault="005171A0" w:rsidP="001D20F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74CB" w:rsidRPr="00693C6A">
        <w:rPr>
          <w:rFonts w:ascii="Times New Roman" w:hAnsi="Times New Roman" w:cs="Times New Roman"/>
          <w:b/>
          <w:bCs/>
          <w:sz w:val="28"/>
          <w:szCs w:val="28"/>
        </w:rPr>
        <w:t xml:space="preserve"> ходе реализации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города-курорта Пятигорска </w:t>
      </w:r>
      <w:r w:rsidR="009974CB" w:rsidRPr="00693C6A">
        <w:rPr>
          <w:rFonts w:ascii="Times New Roman" w:hAnsi="Times New Roman" w:cs="Times New Roman"/>
          <w:b/>
          <w:bCs/>
          <w:sz w:val="28"/>
          <w:szCs w:val="28"/>
        </w:rPr>
        <w:t xml:space="preserve">«Сохранение и развитие культуры» </w:t>
      </w:r>
    </w:p>
    <w:p w:rsidR="009974CB" w:rsidRPr="00693C6A" w:rsidRDefault="009974CB" w:rsidP="001D20F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6A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5171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69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93C6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974CB" w:rsidRPr="00693C6A" w:rsidRDefault="009974CB" w:rsidP="001D20F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CB" w:rsidRPr="00693C6A" w:rsidRDefault="009974CB" w:rsidP="001D20F6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8779D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693C6A">
        <w:rPr>
          <w:rFonts w:ascii="Times New Roman" w:hAnsi="Times New Roman" w:cs="Times New Roman"/>
          <w:sz w:val="28"/>
          <w:szCs w:val="28"/>
        </w:rPr>
        <w:t>«Сохранение и развитие культуры» (далее – Программа) утверждена постановлением администрации города Пятигорска от 14.09.17 г. № 3817</w:t>
      </w:r>
      <w:r w:rsidR="00987E1B">
        <w:rPr>
          <w:rFonts w:ascii="Times New Roman" w:hAnsi="Times New Roman" w:cs="Times New Roman"/>
          <w:sz w:val="28"/>
          <w:szCs w:val="28"/>
        </w:rPr>
        <w:t xml:space="preserve"> (ред. от 15.12.20 г. № 4199)</w:t>
      </w:r>
      <w:r w:rsidRPr="00693C6A">
        <w:rPr>
          <w:rFonts w:ascii="Times New Roman" w:hAnsi="Times New Roman" w:cs="Times New Roman"/>
          <w:sz w:val="28"/>
          <w:szCs w:val="28"/>
        </w:rPr>
        <w:t>.</w:t>
      </w:r>
    </w:p>
    <w:p w:rsidR="009974CB" w:rsidRPr="00693C6A" w:rsidRDefault="009974C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>Реализация Программы в 20</w:t>
      </w:r>
      <w:r w:rsidR="003B25A3">
        <w:rPr>
          <w:rFonts w:ascii="Times New Roman" w:hAnsi="Times New Roman" w:cs="Times New Roman"/>
          <w:sz w:val="28"/>
          <w:szCs w:val="28"/>
        </w:rPr>
        <w:t>2</w:t>
      </w:r>
      <w:r w:rsidR="001A69F6">
        <w:rPr>
          <w:rFonts w:ascii="Times New Roman" w:hAnsi="Times New Roman" w:cs="Times New Roman"/>
          <w:sz w:val="28"/>
          <w:szCs w:val="28"/>
        </w:rPr>
        <w:t>1</w:t>
      </w:r>
      <w:r w:rsidRPr="00693C6A">
        <w:rPr>
          <w:rFonts w:ascii="Times New Roman" w:hAnsi="Times New Roman" w:cs="Times New Roman"/>
          <w:sz w:val="28"/>
          <w:szCs w:val="28"/>
        </w:rPr>
        <w:t xml:space="preserve"> году ос</w:t>
      </w:r>
      <w:r w:rsidR="003B25A3">
        <w:rPr>
          <w:rFonts w:ascii="Times New Roman" w:hAnsi="Times New Roman" w:cs="Times New Roman"/>
          <w:sz w:val="28"/>
          <w:szCs w:val="28"/>
        </w:rPr>
        <w:t>уществлялась в соответствии с д</w:t>
      </w:r>
      <w:r w:rsidRPr="00693C6A">
        <w:rPr>
          <w:rFonts w:ascii="Times New Roman" w:hAnsi="Times New Roman" w:cs="Times New Roman"/>
          <w:sz w:val="28"/>
          <w:szCs w:val="28"/>
        </w:rPr>
        <w:t>етальным планом-графиком реализации муниципальной программы города-курорта Пятигорска «Сохранение и разв</w:t>
      </w:r>
      <w:r w:rsidR="003B25A3">
        <w:rPr>
          <w:rFonts w:ascii="Times New Roman" w:hAnsi="Times New Roman" w:cs="Times New Roman"/>
          <w:sz w:val="28"/>
          <w:szCs w:val="28"/>
        </w:rPr>
        <w:t>итие культуры» на очередной 202</w:t>
      </w:r>
      <w:r w:rsidR="001A69F6">
        <w:rPr>
          <w:rFonts w:ascii="Times New Roman" w:hAnsi="Times New Roman" w:cs="Times New Roman"/>
          <w:sz w:val="28"/>
          <w:szCs w:val="28"/>
        </w:rPr>
        <w:t>1</w:t>
      </w:r>
      <w:r w:rsidRPr="00693C6A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987E1B">
        <w:rPr>
          <w:rFonts w:ascii="Times New Roman" w:hAnsi="Times New Roman" w:cs="Times New Roman"/>
          <w:sz w:val="28"/>
          <w:szCs w:val="28"/>
        </w:rPr>
        <w:t>, утвержденным приказом МУ «Управление культуры администрации г. Пятигорска» от 2</w:t>
      </w:r>
      <w:r w:rsidR="001A69F6">
        <w:rPr>
          <w:rFonts w:ascii="Times New Roman" w:hAnsi="Times New Roman" w:cs="Times New Roman"/>
          <w:sz w:val="28"/>
          <w:szCs w:val="28"/>
        </w:rPr>
        <w:t>5.12.2</w:t>
      </w:r>
      <w:r w:rsidR="0048560E">
        <w:rPr>
          <w:rFonts w:ascii="Times New Roman" w:hAnsi="Times New Roman" w:cs="Times New Roman"/>
          <w:sz w:val="28"/>
          <w:szCs w:val="28"/>
        </w:rPr>
        <w:t>1</w:t>
      </w:r>
      <w:r w:rsidR="001A69F6">
        <w:rPr>
          <w:rFonts w:ascii="Times New Roman" w:hAnsi="Times New Roman" w:cs="Times New Roman"/>
          <w:sz w:val="28"/>
          <w:szCs w:val="28"/>
        </w:rPr>
        <w:t xml:space="preserve"> г. № 73</w:t>
      </w:r>
      <w:r w:rsidR="00987E1B">
        <w:rPr>
          <w:rFonts w:ascii="Times New Roman" w:hAnsi="Times New Roman" w:cs="Times New Roman"/>
          <w:sz w:val="28"/>
          <w:szCs w:val="28"/>
        </w:rPr>
        <w:t xml:space="preserve"> о/д.</w:t>
      </w:r>
    </w:p>
    <w:p w:rsidR="000001AB" w:rsidRPr="000001AB" w:rsidRDefault="000001AB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сводной </w:t>
      </w:r>
      <w:r w:rsidRPr="000001AB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жетной росписью </w:t>
      </w:r>
      <w:r w:rsidRPr="000001AB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Pr="000001AB">
        <w:rPr>
          <w:rFonts w:ascii="Times New Roman" w:hAnsi="Times New Roman" w:cs="Times New Roman"/>
          <w:sz w:val="28"/>
          <w:szCs w:val="28"/>
        </w:rPr>
        <w:t xml:space="preserve"> 31.12.202</w:t>
      </w:r>
      <w:r w:rsidR="001A69F6">
        <w:rPr>
          <w:rFonts w:ascii="Times New Roman" w:hAnsi="Times New Roman" w:cs="Times New Roman"/>
          <w:sz w:val="28"/>
          <w:szCs w:val="28"/>
        </w:rPr>
        <w:t>1</w:t>
      </w:r>
      <w:r w:rsidRPr="000001AB">
        <w:rPr>
          <w:rFonts w:ascii="Times New Roman" w:hAnsi="Times New Roman" w:cs="Times New Roman"/>
          <w:sz w:val="28"/>
          <w:szCs w:val="28"/>
        </w:rPr>
        <w:t xml:space="preserve"> г. объем бюджетных ассигнований на реализацию мероприятий Программы составил </w:t>
      </w:r>
      <w:r w:rsidR="001A69F6">
        <w:rPr>
          <w:rFonts w:ascii="Times New Roman" w:hAnsi="Times New Roman" w:cs="Times New Roman"/>
          <w:sz w:val="28"/>
          <w:szCs w:val="28"/>
        </w:rPr>
        <w:t>140 610,9</w:t>
      </w:r>
      <w:r w:rsidRPr="000001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000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0001AB">
        <w:rPr>
          <w:rFonts w:ascii="Times New Roman" w:hAnsi="Times New Roman" w:cs="Times New Roman"/>
          <w:sz w:val="28"/>
          <w:szCs w:val="28"/>
        </w:rPr>
        <w:t xml:space="preserve"> </w:t>
      </w:r>
      <w:r w:rsidR="00C82637">
        <w:rPr>
          <w:rFonts w:ascii="Times New Roman" w:hAnsi="Times New Roman" w:cs="Times New Roman"/>
          <w:sz w:val="28"/>
          <w:szCs w:val="28"/>
        </w:rPr>
        <w:t>30 826,55</w:t>
      </w:r>
      <w:r w:rsidRPr="000001AB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0001A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001AB">
        <w:rPr>
          <w:rFonts w:ascii="Times New Roman" w:hAnsi="Times New Roman" w:cs="Times New Roman"/>
          <w:sz w:val="28"/>
          <w:szCs w:val="28"/>
        </w:rPr>
        <w:t>.</w:t>
      </w:r>
    </w:p>
    <w:p w:rsidR="009974CB" w:rsidRDefault="000001A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на реализацию </w:t>
      </w:r>
      <w:r w:rsidRPr="000001AB">
        <w:rPr>
          <w:rFonts w:ascii="Times New Roman" w:hAnsi="Times New Roman" w:cs="Times New Roman"/>
          <w:sz w:val="28"/>
          <w:szCs w:val="28"/>
        </w:rPr>
        <w:t>Программы в 202</w:t>
      </w:r>
      <w:r w:rsidR="00C82637">
        <w:rPr>
          <w:rFonts w:ascii="Times New Roman" w:hAnsi="Times New Roman" w:cs="Times New Roman"/>
          <w:sz w:val="28"/>
          <w:szCs w:val="28"/>
        </w:rPr>
        <w:t>1</w:t>
      </w:r>
      <w:r w:rsidRPr="000001AB">
        <w:rPr>
          <w:rFonts w:ascii="Times New Roman" w:hAnsi="Times New Roman" w:cs="Times New Roman"/>
          <w:sz w:val="28"/>
          <w:szCs w:val="28"/>
        </w:rPr>
        <w:t xml:space="preserve"> году всего составили </w:t>
      </w:r>
      <w:r w:rsidR="00C82637">
        <w:rPr>
          <w:rFonts w:ascii="Times New Roman" w:hAnsi="Times New Roman" w:cs="Times New Roman"/>
          <w:sz w:val="28"/>
          <w:szCs w:val="28"/>
        </w:rPr>
        <w:t>132 192,32</w:t>
      </w:r>
      <w:r w:rsidRPr="000001A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5C67" w:rsidRDefault="00615C67" w:rsidP="00615C6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сохранение и развитие культуры и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 города-курорта Пятигорска, его уникального историко-культурного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лика и творческого потенциала.</w:t>
      </w:r>
    </w:p>
    <w:p w:rsidR="00615C67" w:rsidRDefault="00615C67" w:rsidP="00615C6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позволила достигнуть следующих значений индикаторов достижения цели Программы:</w:t>
      </w:r>
    </w:p>
    <w:p w:rsidR="00615C67" w:rsidRDefault="00615C67" w:rsidP="00615C6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</w:t>
      </w:r>
      <w:r w:rsidRPr="003D09F2">
        <w:rPr>
          <w:rFonts w:ascii="Times New Roman" w:hAnsi="Times New Roman" w:cs="Times New Roman"/>
          <w:sz w:val="28"/>
          <w:szCs w:val="28"/>
        </w:rPr>
        <w:t>объектов культурного назначения города-курорта Пятигорска, находящихся в удовлетворительном состоянии от общего количества недв</w:t>
      </w:r>
      <w:r w:rsidRPr="003D09F2">
        <w:rPr>
          <w:rFonts w:ascii="Times New Roman" w:hAnsi="Times New Roman" w:cs="Times New Roman"/>
          <w:sz w:val="28"/>
          <w:szCs w:val="28"/>
        </w:rPr>
        <w:t>и</w:t>
      </w:r>
      <w:r w:rsidRPr="003D09F2">
        <w:rPr>
          <w:rFonts w:ascii="Times New Roman" w:hAnsi="Times New Roman" w:cs="Times New Roman"/>
          <w:sz w:val="28"/>
          <w:szCs w:val="28"/>
        </w:rPr>
        <w:t>жимых памятников истории, культуры, архитектуры и муниципальных учр</w:t>
      </w:r>
      <w:r w:rsidRPr="003D09F2">
        <w:rPr>
          <w:rFonts w:ascii="Times New Roman" w:hAnsi="Times New Roman" w:cs="Times New Roman"/>
          <w:sz w:val="28"/>
          <w:szCs w:val="28"/>
        </w:rPr>
        <w:t>е</w:t>
      </w:r>
      <w:r w:rsidRPr="003D09F2">
        <w:rPr>
          <w:rFonts w:ascii="Times New Roman" w:hAnsi="Times New Roman" w:cs="Times New Roman"/>
          <w:sz w:val="28"/>
          <w:szCs w:val="28"/>
        </w:rPr>
        <w:t>ждений города-курорта Пятигорска, включая филиалы</w:t>
      </w:r>
      <w:r>
        <w:rPr>
          <w:rFonts w:ascii="Times New Roman" w:hAnsi="Times New Roman" w:cs="Times New Roman"/>
          <w:sz w:val="28"/>
          <w:szCs w:val="28"/>
        </w:rPr>
        <w:t>, составила 6</w:t>
      </w:r>
      <w:r w:rsidR="00AE039A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93C6A">
        <w:rPr>
          <w:rFonts w:ascii="Times New Roman" w:hAnsi="Times New Roman" w:cs="Times New Roman"/>
          <w:sz w:val="28"/>
          <w:szCs w:val="28"/>
        </w:rPr>
        <w:t xml:space="preserve">(плановое значение показателя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03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93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C67" w:rsidRDefault="00615C67" w:rsidP="00615C6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3D09F2">
        <w:rPr>
          <w:rFonts w:ascii="Times New Roman" w:hAnsi="Times New Roman" w:cs="Times New Roman"/>
          <w:sz w:val="28"/>
          <w:szCs w:val="28"/>
        </w:rPr>
        <w:t>оля объектов культурного наследия, находящихся в муниципальной собственности и требующих консервации, в общем количестве объектов культурного наследия,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вила </w:t>
      </w:r>
      <w:r w:rsidR="00AE039A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93C6A">
        <w:rPr>
          <w:rFonts w:ascii="Times New Roman" w:hAnsi="Times New Roman" w:cs="Times New Roman"/>
          <w:sz w:val="28"/>
          <w:szCs w:val="28"/>
        </w:rPr>
        <w:t xml:space="preserve">(плановое значение показателя </w:t>
      </w:r>
      <w:r w:rsidR="00AE039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93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C67" w:rsidRDefault="00615C67" w:rsidP="00615C6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3D09F2">
        <w:rPr>
          <w:rFonts w:ascii="Times New Roman" w:hAnsi="Times New Roman" w:cs="Times New Roman"/>
          <w:sz w:val="28"/>
          <w:szCs w:val="28"/>
        </w:rPr>
        <w:t>оличество посетителей и участников мероприятий и программ, реал</w:t>
      </w:r>
      <w:r w:rsidRPr="003D09F2">
        <w:rPr>
          <w:rFonts w:ascii="Times New Roman" w:hAnsi="Times New Roman" w:cs="Times New Roman"/>
          <w:sz w:val="28"/>
          <w:szCs w:val="28"/>
        </w:rPr>
        <w:t>и</w:t>
      </w:r>
      <w:r w:rsidRPr="003D09F2">
        <w:rPr>
          <w:rFonts w:ascii="Times New Roman" w:hAnsi="Times New Roman" w:cs="Times New Roman"/>
          <w:sz w:val="28"/>
          <w:szCs w:val="28"/>
        </w:rPr>
        <w:t>зуемых муниципальными учреждениями культуры города-курорта Пятиго</w:t>
      </w:r>
      <w:r w:rsidRPr="003D09F2">
        <w:rPr>
          <w:rFonts w:ascii="Times New Roman" w:hAnsi="Times New Roman" w:cs="Times New Roman"/>
          <w:sz w:val="28"/>
          <w:szCs w:val="28"/>
        </w:rPr>
        <w:t>р</w:t>
      </w:r>
      <w:r w:rsidRPr="003D09F2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39A">
        <w:rPr>
          <w:rFonts w:ascii="Times New Roman" w:hAnsi="Times New Roman" w:cs="Times New Roman"/>
          <w:sz w:val="28"/>
          <w:szCs w:val="28"/>
        </w:rPr>
        <w:t>153,2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3C6A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</w:t>
      </w:r>
      <w:r w:rsidR="00AE039A">
        <w:rPr>
          <w:rFonts w:ascii="Times New Roman" w:hAnsi="Times New Roman" w:cs="Times New Roman"/>
          <w:sz w:val="28"/>
          <w:szCs w:val="28"/>
        </w:rPr>
        <w:t>133,1</w:t>
      </w:r>
      <w:r>
        <w:rPr>
          <w:rFonts w:ascii="Times New Roman" w:hAnsi="Times New Roman" w:cs="Times New Roman"/>
          <w:sz w:val="28"/>
          <w:szCs w:val="28"/>
        </w:rPr>
        <w:t xml:space="preserve"> тыс. чел.).</w:t>
      </w:r>
    </w:p>
    <w:p w:rsidR="009974CB" w:rsidRPr="00693C6A" w:rsidRDefault="009974CB" w:rsidP="001D20F6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>1. Подпрограмма 1 «Реализация мероприятий по сохранению и восстановлению памятников культурно-исторического наследия» муниципальной программы города-курорта Пятигорска «Сохранение и развитие культуры»</w:t>
      </w:r>
      <w:r w:rsidR="00E92547" w:rsidRPr="00E92547">
        <w:rPr>
          <w:rFonts w:ascii="Times New Roman" w:hAnsi="Times New Roman" w:cs="Times New Roman"/>
          <w:sz w:val="28"/>
          <w:szCs w:val="28"/>
        </w:rPr>
        <w:t xml:space="preserve"> (далее – Подпрограмма 1)</w:t>
      </w:r>
      <w:r w:rsidRPr="00693C6A">
        <w:rPr>
          <w:rFonts w:ascii="Times New Roman" w:hAnsi="Times New Roman" w:cs="Times New Roman"/>
          <w:sz w:val="28"/>
          <w:szCs w:val="28"/>
        </w:rPr>
        <w:t>.</w:t>
      </w:r>
    </w:p>
    <w:p w:rsidR="00277F14" w:rsidRPr="00277F14" w:rsidRDefault="00277F14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14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расходов по состоянию на 31.12.202</w:t>
      </w:r>
      <w:r w:rsidR="005C3E9B">
        <w:rPr>
          <w:rFonts w:ascii="Times New Roman" w:hAnsi="Times New Roman" w:cs="Times New Roman"/>
          <w:sz w:val="28"/>
          <w:szCs w:val="28"/>
        </w:rPr>
        <w:t>1</w:t>
      </w:r>
      <w:r w:rsidRPr="00277F14">
        <w:rPr>
          <w:rFonts w:ascii="Times New Roman" w:hAnsi="Times New Roman" w:cs="Times New Roman"/>
          <w:sz w:val="28"/>
          <w:szCs w:val="28"/>
        </w:rPr>
        <w:t xml:space="preserve"> г. объем бюджетных ассигнований на реализацию мероприятий Подпрограммы 1 составил </w:t>
      </w:r>
      <w:r w:rsidR="005C3E9B">
        <w:rPr>
          <w:rFonts w:ascii="Times New Roman" w:hAnsi="Times New Roman" w:cs="Times New Roman"/>
          <w:sz w:val="28"/>
          <w:szCs w:val="28"/>
        </w:rPr>
        <w:t>4 604,98</w:t>
      </w:r>
      <w:r w:rsidRPr="00277F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7F14" w:rsidRDefault="00277F14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14">
        <w:rPr>
          <w:rFonts w:ascii="Times New Roman" w:hAnsi="Times New Roman" w:cs="Times New Roman"/>
          <w:sz w:val="28"/>
          <w:szCs w:val="28"/>
        </w:rPr>
        <w:lastRenderedPageBreak/>
        <w:t>Кассовые расходы на реализацию мероприятий Программы в 202</w:t>
      </w:r>
      <w:r w:rsidR="005C3E9B">
        <w:rPr>
          <w:rFonts w:ascii="Times New Roman" w:hAnsi="Times New Roman" w:cs="Times New Roman"/>
          <w:sz w:val="28"/>
          <w:szCs w:val="28"/>
        </w:rPr>
        <w:t>1</w:t>
      </w:r>
      <w:r w:rsidRPr="00277F14">
        <w:rPr>
          <w:rFonts w:ascii="Times New Roman" w:hAnsi="Times New Roman" w:cs="Times New Roman"/>
          <w:sz w:val="28"/>
          <w:szCs w:val="28"/>
        </w:rPr>
        <w:t xml:space="preserve"> году всего составили </w:t>
      </w:r>
      <w:r w:rsidR="005C3E9B">
        <w:rPr>
          <w:rFonts w:ascii="Times New Roman" w:hAnsi="Times New Roman" w:cs="Times New Roman"/>
          <w:sz w:val="28"/>
          <w:szCs w:val="28"/>
        </w:rPr>
        <w:t>4 604,98</w:t>
      </w:r>
      <w:r w:rsidRPr="00277F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F1D45" w:rsidRPr="00B544B3" w:rsidRDefault="006F1D45" w:rsidP="001D20F6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Подпрограммы 1 является обеспечение сохранности историко-культурного наследия и устойчивого развития культурного потенциала населения города-курорта Пятигорска.</w:t>
      </w:r>
    </w:p>
    <w:p w:rsidR="008214AC" w:rsidRPr="008214AC" w:rsidRDefault="008214AC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AC">
        <w:rPr>
          <w:rFonts w:ascii="Times New Roman" w:hAnsi="Times New Roman" w:cs="Times New Roman"/>
          <w:sz w:val="28"/>
          <w:szCs w:val="28"/>
        </w:rPr>
        <w:t>Реализация мероприятий Подпрограммы 1 позволила достигнуть следующих значен</w:t>
      </w:r>
      <w:r>
        <w:rPr>
          <w:rFonts w:ascii="Times New Roman" w:hAnsi="Times New Roman" w:cs="Times New Roman"/>
          <w:sz w:val="28"/>
          <w:szCs w:val="28"/>
        </w:rPr>
        <w:t>ий показателей решения задач</w:t>
      </w:r>
      <w:r w:rsidR="006F1D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4AC">
        <w:rPr>
          <w:rFonts w:ascii="Times New Roman" w:hAnsi="Times New Roman" w:cs="Times New Roman"/>
          <w:sz w:val="28"/>
          <w:szCs w:val="28"/>
        </w:rPr>
        <w:t>Подпрограммы 1:</w:t>
      </w:r>
    </w:p>
    <w:p w:rsidR="006F1D45" w:rsidRDefault="006F1D45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для проведения реставрационных работ объектов культурного наследия составила </w:t>
      </w:r>
      <w:r w:rsidR="005C3E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 (плановое значение показателя 0 шт.).</w:t>
      </w:r>
    </w:p>
    <w:p w:rsidR="00E97F65" w:rsidRDefault="00E97F65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F65">
        <w:rPr>
          <w:rFonts w:ascii="Times New Roman" w:hAnsi="Times New Roman" w:cs="Times New Roman"/>
          <w:sz w:val="28"/>
          <w:szCs w:val="28"/>
        </w:rPr>
        <w:t xml:space="preserve">Недостаточный объем ресурсного обеспечения реализации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7F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E97F65">
        <w:rPr>
          <w:rFonts w:ascii="Times New Roman" w:hAnsi="Times New Roman" w:cs="Times New Roman"/>
          <w:sz w:val="28"/>
          <w:szCs w:val="28"/>
        </w:rPr>
        <w:t>позволил достигнуть</w:t>
      </w:r>
      <w:proofErr w:type="gramEnd"/>
      <w:r w:rsidRPr="00E97F65">
        <w:rPr>
          <w:rFonts w:ascii="Times New Roman" w:hAnsi="Times New Roman" w:cs="Times New Roman"/>
          <w:sz w:val="28"/>
          <w:szCs w:val="28"/>
        </w:rPr>
        <w:t xml:space="preserve"> следующее значение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7F65">
        <w:rPr>
          <w:rFonts w:ascii="Times New Roman" w:hAnsi="Times New Roman" w:cs="Times New Roman"/>
          <w:sz w:val="28"/>
          <w:szCs w:val="28"/>
        </w:rPr>
        <w:t xml:space="preserve"> решения задачи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7F65">
        <w:rPr>
          <w:rFonts w:ascii="Times New Roman" w:hAnsi="Times New Roman" w:cs="Times New Roman"/>
          <w:sz w:val="28"/>
          <w:szCs w:val="28"/>
        </w:rPr>
        <w:t>:</w:t>
      </w:r>
    </w:p>
    <w:p w:rsidR="00E97F65" w:rsidRPr="00D63517" w:rsidRDefault="00E97F65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объектов культурного наследия, находящихся в удовлетворительном состоянии от общего количества недвижимых памятников истории и культуры</w:t>
      </w:r>
      <w:r w:rsidRPr="00E97F65">
        <w:t xml:space="preserve"> </w:t>
      </w:r>
      <w:r w:rsidRPr="00E97F6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57%</w:t>
      </w:r>
      <w:r w:rsidRPr="00E97F65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</w:t>
      </w:r>
      <w:r>
        <w:rPr>
          <w:rFonts w:ascii="Times New Roman" w:hAnsi="Times New Roman" w:cs="Times New Roman"/>
          <w:sz w:val="28"/>
          <w:szCs w:val="28"/>
        </w:rPr>
        <w:t>58%</w:t>
      </w:r>
      <w:r w:rsidRPr="00E97F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D45" w:rsidRPr="00A56823" w:rsidRDefault="006F1D45" w:rsidP="006F1D45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8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</w:t>
      </w:r>
      <w:r w:rsidRPr="008214AC">
        <w:rPr>
          <w:rFonts w:ascii="Times New Roman" w:hAnsi="Times New Roman" w:cs="Times New Roman"/>
          <w:sz w:val="28"/>
          <w:szCs w:val="28"/>
        </w:rPr>
        <w:t>ации Подпрограммы 1</w:t>
      </w:r>
      <w:r w:rsidRPr="00EF3982">
        <w:rPr>
          <w:rFonts w:ascii="Times New Roman" w:hAnsi="Times New Roman" w:cs="Times New Roman"/>
          <w:sz w:val="28"/>
          <w:szCs w:val="28"/>
        </w:rPr>
        <w:t xml:space="preserve"> </w:t>
      </w:r>
      <w:r w:rsidRPr="008214AC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2C134E" w:rsidRDefault="002C134E" w:rsidP="002C134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34E">
        <w:rPr>
          <w:rFonts w:ascii="Times New Roman" w:hAnsi="Times New Roman" w:cs="Times New Roman"/>
          <w:sz w:val="28"/>
          <w:szCs w:val="28"/>
        </w:rPr>
        <w:t>изготовлены и установлены информационные надписи и обозначения на 19</w:t>
      </w:r>
      <w:r>
        <w:rPr>
          <w:rFonts w:ascii="Times New Roman" w:hAnsi="Times New Roman" w:cs="Times New Roman"/>
          <w:sz w:val="28"/>
          <w:szCs w:val="28"/>
        </w:rPr>
        <w:t xml:space="preserve"> объектах культурного наследия (</w:t>
      </w:r>
      <w:r w:rsidRPr="002C134E">
        <w:rPr>
          <w:rFonts w:ascii="Times New Roman" w:hAnsi="Times New Roman" w:cs="Times New Roman"/>
          <w:sz w:val="28"/>
          <w:szCs w:val="28"/>
        </w:rPr>
        <w:t xml:space="preserve">«Обелиск Героев </w:t>
      </w:r>
      <w:proofErr w:type="spellStart"/>
      <w:r w:rsidRPr="002C134E">
        <w:rPr>
          <w:rFonts w:ascii="Times New Roman" w:hAnsi="Times New Roman" w:cs="Times New Roman"/>
          <w:sz w:val="28"/>
          <w:szCs w:val="28"/>
        </w:rPr>
        <w:t>пятигорчан</w:t>
      </w:r>
      <w:proofErr w:type="spellEnd"/>
      <w:r w:rsidRPr="002C134E">
        <w:rPr>
          <w:rFonts w:ascii="Times New Roman" w:hAnsi="Times New Roman" w:cs="Times New Roman"/>
          <w:sz w:val="28"/>
          <w:szCs w:val="28"/>
        </w:rPr>
        <w:t>, 1968»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«Брат</w:t>
      </w:r>
      <w:r>
        <w:rPr>
          <w:rFonts w:ascii="Times New Roman" w:hAnsi="Times New Roman" w:cs="Times New Roman"/>
          <w:sz w:val="28"/>
          <w:szCs w:val="28"/>
        </w:rPr>
        <w:t xml:space="preserve">ская могила 175 красноармейцев», </w:t>
      </w:r>
      <w:r w:rsidRPr="002C134E">
        <w:rPr>
          <w:rFonts w:ascii="Times New Roman" w:hAnsi="Times New Roman" w:cs="Times New Roman"/>
          <w:sz w:val="28"/>
          <w:szCs w:val="28"/>
        </w:rPr>
        <w:t>«Братская могила жертв фашистского террора»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«Могила архитекторов братьев </w:t>
      </w:r>
      <w:proofErr w:type="spellStart"/>
      <w:r w:rsidRPr="002C134E">
        <w:rPr>
          <w:rFonts w:ascii="Times New Roman" w:hAnsi="Times New Roman" w:cs="Times New Roman"/>
          <w:sz w:val="28"/>
          <w:szCs w:val="28"/>
        </w:rPr>
        <w:t>Бернардацци</w:t>
      </w:r>
      <w:proofErr w:type="spellEnd"/>
      <w:r w:rsidRPr="002C1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«Обелиск А.В. Пастухову»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«Обелиск участникам гражданской войны 1918-1920»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</w:t>
      </w:r>
      <w:r>
        <w:rPr>
          <w:rFonts w:ascii="Times New Roman" w:hAnsi="Times New Roman" w:cs="Times New Roman"/>
          <w:sz w:val="28"/>
          <w:szCs w:val="28"/>
        </w:rPr>
        <w:t>ик-обелиск Ю.А. Гагарину, 1968»,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В.И. Ленину, 1971»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генералу Козлову П.М. – герою Советского Союза»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«Памятникам воинам, погибшим в</w:t>
      </w:r>
      <w:proofErr w:type="gramEnd"/>
      <w:r w:rsidRPr="002C1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34E">
        <w:rPr>
          <w:rFonts w:ascii="Times New Roman" w:hAnsi="Times New Roman" w:cs="Times New Roman"/>
          <w:sz w:val="28"/>
          <w:szCs w:val="28"/>
        </w:rPr>
        <w:t>годы гражданско</w:t>
      </w:r>
      <w:r>
        <w:rPr>
          <w:rFonts w:ascii="Times New Roman" w:hAnsi="Times New Roman" w:cs="Times New Roman"/>
          <w:sz w:val="28"/>
          <w:szCs w:val="28"/>
        </w:rPr>
        <w:t>й и Великой Отечественной войн»,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Г.Г. </w:t>
      </w:r>
      <w:proofErr w:type="spellStart"/>
      <w:r w:rsidRPr="002C134E">
        <w:rPr>
          <w:rFonts w:ascii="Times New Roman" w:hAnsi="Times New Roman" w:cs="Times New Roman"/>
          <w:sz w:val="28"/>
          <w:szCs w:val="28"/>
        </w:rPr>
        <w:t>Анджиевскому</w:t>
      </w:r>
      <w:proofErr w:type="spellEnd"/>
      <w:r w:rsidRPr="002C1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партизанке Н. Попцовой»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«Комсомолия-Родина помнит»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комсомольцам 20-х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«Памятник «Мемориальная стена»</w:t>
      </w:r>
      <w:r>
        <w:rPr>
          <w:rFonts w:ascii="Times New Roman" w:hAnsi="Times New Roman" w:cs="Times New Roman"/>
          <w:sz w:val="28"/>
          <w:szCs w:val="28"/>
        </w:rPr>
        <w:t>, «Памятник С.М. Кирову»,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«Лечебница и амбулатория, 1902 г.»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134E">
        <w:rPr>
          <w:rFonts w:ascii="Times New Roman" w:hAnsi="Times New Roman" w:cs="Times New Roman"/>
          <w:sz w:val="28"/>
          <w:szCs w:val="28"/>
        </w:rPr>
        <w:t>Малининский</w:t>
      </w:r>
      <w:proofErr w:type="spellEnd"/>
      <w:r w:rsidRPr="002C134E">
        <w:rPr>
          <w:rFonts w:ascii="Times New Roman" w:hAnsi="Times New Roman" w:cs="Times New Roman"/>
          <w:sz w:val="28"/>
          <w:szCs w:val="28"/>
        </w:rPr>
        <w:t xml:space="preserve"> барак, 1896 г.»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34E">
        <w:rPr>
          <w:rFonts w:ascii="Times New Roman" w:hAnsi="Times New Roman" w:cs="Times New Roman"/>
          <w:sz w:val="28"/>
          <w:szCs w:val="28"/>
        </w:rPr>
        <w:t xml:space="preserve"> «Особняк, кон.</w:t>
      </w:r>
      <w:proofErr w:type="gramEnd"/>
      <w:r w:rsidRPr="002C1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34E">
        <w:rPr>
          <w:rFonts w:ascii="Times New Roman" w:hAnsi="Times New Roman" w:cs="Times New Roman"/>
          <w:sz w:val="28"/>
          <w:szCs w:val="28"/>
        </w:rPr>
        <w:t>XIX в.» (по адресу: г. Пятигорск, ул. Дзержинского, 41)</w:t>
      </w:r>
      <w:r w:rsidR="000440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1D45" w:rsidRPr="008214AC" w:rsidRDefault="006F1D45" w:rsidP="006F1D45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4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8C6B72">
        <w:rPr>
          <w:rFonts w:ascii="Times New Roman" w:hAnsi="Times New Roman" w:cs="Times New Roman"/>
          <w:sz w:val="28"/>
          <w:szCs w:val="28"/>
        </w:rPr>
        <w:t>ан</w:t>
      </w:r>
      <w:r w:rsidR="005C3E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C3E9B">
        <w:rPr>
          <w:rFonts w:ascii="Times New Roman" w:hAnsi="Times New Roman" w:cs="Times New Roman"/>
          <w:sz w:val="28"/>
          <w:szCs w:val="28"/>
        </w:rPr>
        <w:t>ы</w:t>
      </w:r>
      <w:r w:rsidRPr="00EF3982">
        <w:rPr>
          <w:rFonts w:ascii="Times New Roman" w:hAnsi="Times New Roman" w:cs="Times New Roman"/>
          <w:sz w:val="28"/>
          <w:szCs w:val="28"/>
        </w:rPr>
        <w:t xml:space="preserve"> предмета охраны и границы территории объект</w:t>
      </w:r>
      <w:r w:rsidR="005C3E9B">
        <w:rPr>
          <w:rFonts w:ascii="Times New Roman" w:hAnsi="Times New Roman" w:cs="Times New Roman"/>
          <w:sz w:val="28"/>
          <w:szCs w:val="28"/>
        </w:rPr>
        <w:t>ов</w:t>
      </w:r>
      <w:r w:rsidRPr="00EF3982">
        <w:rPr>
          <w:rFonts w:ascii="Times New Roman" w:hAnsi="Times New Roman" w:cs="Times New Roman"/>
          <w:sz w:val="28"/>
          <w:szCs w:val="28"/>
        </w:rPr>
        <w:t xml:space="preserve"> культурного наследия регионального значения </w:t>
      </w:r>
      <w:r w:rsidR="005C3E9B">
        <w:rPr>
          <w:rFonts w:ascii="Times New Roman" w:hAnsi="Times New Roman" w:cs="Times New Roman"/>
          <w:sz w:val="28"/>
          <w:szCs w:val="28"/>
        </w:rPr>
        <w:t>(</w:t>
      </w:r>
      <w:r w:rsidR="005C3E9B" w:rsidRPr="005C3E9B">
        <w:rPr>
          <w:rFonts w:ascii="Times New Roman" w:hAnsi="Times New Roman" w:cs="Times New Roman"/>
          <w:sz w:val="28"/>
          <w:szCs w:val="28"/>
        </w:rPr>
        <w:t xml:space="preserve">«Могила </w:t>
      </w:r>
      <w:proofErr w:type="spellStart"/>
      <w:r w:rsidR="005C3E9B" w:rsidRPr="005C3E9B">
        <w:rPr>
          <w:rFonts w:ascii="Times New Roman" w:hAnsi="Times New Roman" w:cs="Times New Roman"/>
          <w:sz w:val="28"/>
          <w:szCs w:val="28"/>
        </w:rPr>
        <w:t>Э.Капиева</w:t>
      </w:r>
      <w:proofErr w:type="spellEnd"/>
      <w:r w:rsidR="005C3E9B" w:rsidRPr="005C3E9B">
        <w:rPr>
          <w:rFonts w:ascii="Times New Roman" w:hAnsi="Times New Roman" w:cs="Times New Roman"/>
          <w:sz w:val="28"/>
          <w:szCs w:val="28"/>
        </w:rPr>
        <w:t xml:space="preserve"> - советского писателя»</w:t>
      </w:r>
      <w:r w:rsidR="005C3E9B">
        <w:rPr>
          <w:rFonts w:ascii="Times New Roman" w:hAnsi="Times New Roman" w:cs="Times New Roman"/>
          <w:sz w:val="28"/>
          <w:szCs w:val="28"/>
        </w:rPr>
        <w:t>,</w:t>
      </w:r>
      <w:r w:rsidR="005C3E9B" w:rsidRPr="005C3E9B">
        <w:t xml:space="preserve"> </w:t>
      </w:r>
      <w:r w:rsidR="005C3E9B">
        <w:t>«</w:t>
      </w:r>
      <w:r w:rsidR="005C3E9B" w:rsidRPr="005C3E9B">
        <w:rPr>
          <w:rFonts w:ascii="Times New Roman" w:hAnsi="Times New Roman" w:cs="Times New Roman"/>
          <w:sz w:val="28"/>
          <w:szCs w:val="28"/>
        </w:rPr>
        <w:t>Памятник генералу Козлову П.М. - Герою Советского Союза</w:t>
      </w:r>
      <w:r w:rsidR="005C3E9B">
        <w:rPr>
          <w:rFonts w:ascii="Times New Roman" w:hAnsi="Times New Roman" w:cs="Times New Roman"/>
          <w:sz w:val="28"/>
          <w:szCs w:val="28"/>
        </w:rPr>
        <w:t xml:space="preserve">», </w:t>
      </w:r>
      <w:r w:rsidR="005C3E9B" w:rsidRPr="005C3E9B">
        <w:rPr>
          <w:rFonts w:ascii="Times New Roman" w:hAnsi="Times New Roman" w:cs="Times New Roman"/>
          <w:sz w:val="28"/>
          <w:szCs w:val="28"/>
        </w:rPr>
        <w:t>«Памятник воинам, погибшим в годы гражданской и Великой отечественной войны»)</w:t>
      </w:r>
      <w:r w:rsidRPr="008214AC">
        <w:rPr>
          <w:rFonts w:ascii="Times New Roman" w:hAnsi="Times New Roman" w:cs="Times New Roman"/>
          <w:sz w:val="28"/>
          <w:szCs w:val="28"/>
        </w:rPr>
        <w:t>;</w:t>
      </w:r>
    </w:p>
    <w:p w:rsidR="002C134E" w:rsidRPr="00B544B3" w:rsidRDefault="006F1D45" w:rsidP="002C134E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AC">
        <w:rPr>
          <w:rFonts w:ascii="Times New Roman" w:hAnsi="Times New Roman" w:cs="Times New Roman"/>
          <w:sz w:val="28"/>
          <w:szCs w:val="28"/>
        </w:rPr>
        <w:t xml:space="preserve">- </w:t>
      </w:r>
      <w:r w:rsidRPr="00B544B3">
        <w:rPr>
          <w:rFonts w:ascii="Times New Roman" w:hAnsi="Times New Roman" w:cs="Times New Roman"/>
          <w:sz w:val="28"/>
          <w:szCs w:val="28"/>
        </w:rPr>
        <w:t>проведены работы по сбору сведений для постановки на учет объе</w:t>
      </w:r>
      <w:r w:rsidRPr="00B544B3">
        <w:rPr>
          <w:rFonts w:ascii="Times New Roman" w:hAnsi="Times New Roman" w:cs="Times New Roman"/>
          <w:sz w:val="28"/>
          <w:szCs w:val="28"/>
        </w:rPr>
        <w:t>к</w:t>
      </w:r>
      <w:r w:rsidRPr="00B544B3">
        <w:rPr>
          <w:rFonts w:ascii="Times New Roman" w:hAnsi="Times New Roman" w:cs="Times New Roman"/>
          <w:sz w:val="28"/>
          <w:szCs w:val="28"/>
        </w:rPr>
        <w:t xml:space="preserve">тов культурного </w:t>
      </w:r>
      <w:proofErr w:type="gramStart"/>
      <w:r w:rsidRPr="00B544B3">
        <w:rPr>
          <w:rFonts w:ascii="Times New Roman" w:hAnsi="Times New Roman" w:cs="Times New Roman"/>
          <w:sz w:val="28"/>
          <w:szCs w:val="28"/>
        </w:rPr>
        <w:t>наследия</w:t>
      </w:r>
      <w:proofErr w:type="gramEnd"/>
      <w:r w:rsidRPr="00B544B3">
        <w:rPr>
          <w:rFonts w:ascii="Times New Roman" w:hAnsi="Times New Roman" w:cs="Times New Roman"/>
          <w:sz w:val="28"/>
          <w:szCs w:val="28"/>
        </w:rPr>
        <w:t xml:space="preserve"> в качестве выявленных (</w:t>
      </w:r>
      <w:r w:rsidR="002C134E" w:rsidRPr="002C134E">
        <w:rPr>
          <w:rFonts w:ascii="Times New Roman" w:hAnsi="Times New Roman" w:cs="Times New Roman"/>
          <w:sz w:val="28"/>
          <w:szCs w:val="28"/>
        </w:rPr>
        <w:t xml:space="preserve">«Особняк </w:t>
      </w:r>
      <w:proofErr w:type="spellStart"/>
      <w:r w:rsidR="002C134E" w:rsidRPr="002C134E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="002C134E" w:rsidRPr="002C134E">
        <w:rPr>
          <w:rFonts w:ascii="Times New Roman" w:hAnsi="Times New Roman" w:cs="Times New Roman"/>
          <w:sz w:val="28"/>
          <w:szCs w:val="28"/>
        </w:rPr>
        <w:t>», 1903 г., «Доходный дом Семена Яковлевича Лантратова», 1902 г., «Пятигорский и</w:t>
      </w:r>
      <w:r w:rsidR="002C134E" w:rsidRPr="002C134E">
        <w:rPr>
          <w:rFonts w:ascii="Times New Roman" w:hAnsi="Times New Roman" w:cs="Times New Roman"/>
          <w:sz w:val="28"/>
          <w:szCs w:val="28"/>
        </w:rPr>
        <w:t>п</w:t>
      </w:r>
      <w:r w:rsidR="002C134E" w:rsidRPr="002C134E">
        <w:rPr>
          <w:rFonts w:ascii="Times New Roman" w:hAnsi="Times New Roman" w:cs="Times New Roman"/>
          <w:sz w:val="28"/>
          <w:szCs w:val="28"/>
        </w:rPr>
        <w:t xml:space="preserve">подром», 1885-1957 </w:t>
      </w:r>
      <w:proofErr w:type="spellStart"/>
      <w:r w:rsidR="002C134E" w:rsidRPr="002C134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C134E" w:rsidRPr="002C134E">
        <w:rPr>
          <w:rFonts w:ascii="Times New Roman" w:hAnsi="Times New Roman" w:cs="Times New Roman"/>
          <w:sz w:val="28"/>
          <w:szCs w:val="28"/>
        </w:rPr>
        <w:t>., «Дом Евгения Николаевича Кутейникова», начало ХХ в., «Нижние Пушкинские ванны», «Особняк», 1917 г., «Усадьба», 1917 г., «Усадьба «Вилла Роз, начало ХХ в.»);</w:t>
      </w:r>
    </w:p>
    <w:p w:rsidR="0004402F" w:rsidRDefault="006F1D45" w:rsidP="0004402F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lastRenderedPageBreak/>
        <w:t>- проведен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2971">
        <w:rPr>
          <w:rFonts w:ascii="Times New Roman" w:hAnsi="Times New Roman" w:cs="Times New Roman"/>
          <w:sz w:val="28"/>
          <w:szCs w:val="28"/>
        </w:rPr>
        <w:t>5</w:t>
      </w:r>
      <w:r w:rsidRPr="00B544B3">
        <w:rPr>
          <w:rFonts w:ascii="Times New Roman" w:hAnsi="Times New Roman" w:cs="Times New Roman"/>
          <w:sz w:val="28"/>
          <w:szCs w:val="28"/>
        </w:rPr>
        <w:t xml:space="preserve"> культурно-массовы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44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44B3">
        <w:rPr>
          <w:rFonts w:ascii="Times New Roman" w:hAnsi="Times New Roman" w:cs="Times New Roman"/>
          <w:sz w:val="28"/>
          <w:szCs w:val="28"/>
        </w:rPr>
        <w:t xml:space="preserve"> </w:t>
      </w:r>
      <w:r w:rsidR="008C6B72">
        <w:rPr>
          <w:rFonts w:ascii="Times New Roman" w:hAnsi="Times New Roman" w:cs="Times New Roman"/>
          <w:sz w:val="28"/>
          <w:szCs w:val="28"/>
        </w:rPr>
        <w:t>у</w:t>
      </w:r>
      <w:r w:rsidRPr="00B544B3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8C6B72">
        <w:rPr>
          <w:rFonts w:ascii="Times New Roman" w:hAnsi="Times New Roman" w:cs="Times New Roman"/>
          <w:sz w:val="28"/>
          <w:szCs w:val="28"/>
        </w:rPr>
        <w:t>ов</w:t>
      </w:r>
      <w:r w:rsidR="0004402F">
        <w:rPr>
          <w:rFonts w:ascii="Times New Roman" w:hAnsi="Times New Roman" w:cs="Times New Roman"/>
          <w:sz w:val="28"/>
          <w:szCs w:val="28"/>
        </w:rPr>
        <w:t xml:space="preserve"> истории для их популяризации.</w:t>
      </w:r>
    </w:p>
    <w:p w:rsidR="00B21654" w:rsidRPr="00693C6A" w:rsidRDefault="00B21654" w:rsidP="0004402F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В рамках Подпрограммы 1 запланировано и исполнено в срок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3C6A">
        <w:rPr>
          <w:rFonts w:ascii="Times New Roman" w:hAnsi="Times New Roman" w:cs="Times New Roman"/>
          <w:sz w:val="28"/>
          <w:szCs w:val="28"/>
        </w:rPr>
        <w:t xml:space="preserve"> контрольных события.</w:t>
      </w:r>
    </w:p>
    <w:p w:rsidR="009974CB" w:rsidRPr="00693C6A" w:rsidRDefault="009974CB" w:rsidP="001D20F6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>2. Подпрограмма 2 «Реализация мероприятий по сохранению и развитию культуры» муниципальной программы города-курорта Пятигорска «Сохранение и развитие культуры»</w:t>
      </w:r>
      <w:r w:rsidR="00B544B3" w:rsidRPr="00B544B3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="004A15BE">
        <w:rPr>
          <w:rFonts w:ascii="Times New Roman" w:hAnsi="Times New Roman" w:cs="Times New Roman"/>
          <w:sz w:val="28"/>
          <w:szCs w:val="28"/>
        </w:rPr>
        <w:t>.</w:t>
      </w:r>
    </w:p>
    <w:p w:rsidR="00B544B3" w:rsidRPr="00B544B3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расходов по состоянию на 31.12.202</w:t>
      </w:r>
      <w:r w:rsidR="00866457">
        <w:rPr>
          <w:rFonts w:ascii="Times New Roman" w:hAnsi="Times New Roman" w:cs="Times New Roman"/>
          <w:sz w:val="28"/>
          <w:szCs w:val="28"/>
        </w:rPr>
        <w:t>1</w:t>
      </w:r>
      <w:r w:rsidRPr="00B544B3">
        <w:rPr>
          <w:rFonts w:ascii="Times New Roman" w:hAnsi="Times New Roman" w:cs="Times New Roman"/>
          <w:sz w:val="28"/>
          <w:szCs w:val="28"/>
        </w:rPr>
        <w:t xml:space="preserve"> г. объем бюджетных ассигнований на реализацию мероприятий Подпрограммы 2 составил </w:t>
      </w:r>
      <w:r w:rsidR="00866457">
        <w:rPr>
          <w:rFonts w:ascii="Times New Roman" w:hAnsi="Times New Roman" w:cs="Times New Roman"/>
          <w:sz w:val="28"/>
          <w:szCs w:val="28"/>
        </w:rPr>
        <w:t>116 655,08</w:t>
      </w:r>
      <w:r w:rsidRPr="00B544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544B3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>Кассовые расходы на реализацию мероприятий Программы в 202</w:t>
      </w:r>
      <w:r w:rsidR="00866457">
        <w:rPr>
          <w:rFonts w:ascii="Times New Roman" w:hAnsi="Times New Roman" w:cs="Times New Roman"/>
          <w:sz w:val="28"/>
          <w:szCs w:val="28"/>
        </w:rPr>
        <w:t>1</w:t>
      </w:r>
      <w:r w:rsidRPr="00B544B3">
        <w:rPr>
          <w:rFonts w:ascii="Times New Roman" w:hAnsi="Times New Roman" w:cs="Times New Roman"/>
          <w:sz w:val="28"/>
          <w:szCs w:val="28"/>
        </w:rPr>
        <w:t xml:space="preserve"> году всего составили </w:t>
      </w:r>
      <w:r w:rsidR="00866457">
        <w:rPr>
          <w:rFonts w:ascii="Times New Roman" w:hAnsi="Times New Roman" w:cs="Times New Roman"/>
          <w:sz w:val="28"/>
          <w:szCs w:val="28"/>
        </w:rPr>
        <w:t xml:space="preserve">108 268,57 </w:t>
      </w:r>
      <w:r w:rsidRPr="00B544B3">
        <w:rPr>
          <w:rFonts w:ascii="Times New Roman" w:hAnsi="Times New Roman" w:cs="Times New Roman"/>
          <w:sz w:val="28"/>
          <w:szCs w:val="28"/>
        </w:rPr>
        <w:t>тыс. руб.</w:t>
      </w:r>
      <w:r w:rsidR="00A56823" w:rsidRPr="00A5682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66457">
        <w:rPr>
          <w:rFonts w:ascii="Times New Roman" w:hAnsi="Times New Roman" w:cs="Times New Roman"/>
          <w:sz w:val="28"/>
          <w:szCs w:val="28"/>
        </w:rPr>
        <w:t>30 826,55</w:t>
      </w:r>
      <w:r w:rsidR="00A56823" w:rsidRPr="00A56823">
        <w:rPr>
          <w:rFonts w:ascii="Times New Roman" w:hAnsi="Times New Roman" w:cs="Times New Roman"/>
          <w:sz w:val="28"/>
          <w:szCs w:val="28"/>
        </w:rPr>
        <w:t xml:space="preserve"> тыс. руб. за счет средств бюджета Ставропольского края.</w:t>
      </w:r>
    </w:p>
    <w:p w:rsidR="00B21654" w:rsidRPr="00B544B3" w:rsidRDefault="00B21654" w:rsidP="00B21654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="0029742A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42A" w:rsidRPr="0029742A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29742A">
        <w:rPr>
          <w:rFonts w:ascii="Times New Roman" w:hAnsi="Times New Roman" w:cs="Times New Roman"/>
          <w:sz w:val="28"/>
          <w:szCs w:val="28"/>
        </w:rPr>
        <w:t>задач</w:t>
      </w:r>
      <w:r w:rsidR="0029742A" w:rsidRPr="0029742A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2974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развитие библиотечной деятельности, развитие культурно-досуговой деятельности, привлечение жителей города к культурно-досуговой деятельности, </w:t>
      </w:r>
      <w:r w:rsidR="00B431DD">
        <w:rPr>
          <w:rFonts w:ascii="Times New Roman" w:hAnsi="Times New Roman" w:cs="Times New Roman"/>
          <w:sz w:val="28"/>
          <w:szCs w:val="28"/>
        </w:rPr>
        <w:t>развитие музейного дела в город</w:t>
      </w:r>
      <w:r w:rsidR="00E97F65">
        <w:rPr>
          <w:rFonts w:ascii="Times New Roman" w:hAnsi="Times New Roman" w:cs="Times New Roman"/>
          <w:sz w:val="28"/>
          <w:szCs w:val="28"/>
        </w:rPr>
        <w:t>е</w:t>
      </w:r>
      <w:r w:rsidR="00B431DD">
        <w:rPr>
          <w:rFonts w:ascii="Times New Roman" w:hAnsi="Times New Roman" w:cs="Times New Roman"/>
          <w:sz w:val="28"/>
          <w:szCs w:val="28"/>
        </w:rPr>
        <w:t>-курорт</w:t>
      </w:r>
      <w:r w:rsidR="00E97F65">
        <w:rPr>
          <w:rFonts w:ascii="Times New Roman" w:hAnsi="Times New Roman" w:cs="Times New Roman"/>
          <w:sz w:val="28"/>
          <w:szCs w:val="28"/>
        </w:rPr>
        <w:t>е</w:t>
      </w:r>
      <w:r w:rsidR="00B431DD">
        <w:rPr>
          <w:rFonts w:ascii="Times New Roman" w:hAnsi="Times New Roman" w:cs="Times New Roman"/>
          <w:sz w:val="28"/>
          <w:szCs w:val="28"/>
        </w:rPr>
        <w:t xml:space="preserve"> Пятигорска, </w:t>
      </w:r>
      <w:r>
        <w:rPr>
          <w:rFonts w:ascii="Times New Roman" w:hAnsi="Times New Roman" w:cs="Times New Roman"/>
          <w:sz w:val="28"/>
          <w:szCs w:val="28"/>
        </w:rPr>
        <w:t>обеспечение реализации мероприятий по укреплению и модернизации материально-технической базы объектов культуры города-курорта Пятигорска.</w:t>
      </w:r>
    </w:p>
    <w:p w:rsidR="00B21654" w:rsidRPr="00B544B3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Pr="00D63517">
        <w:rPr>
          <w:rFonts w:ascii="Times New Roman" w:hAnsi="Times New Roman" w:cs="Times New Roman"/>
          <w:sz w:val="28"/>
          <w:szCs w:val="28"/>
        </w:rPr>
        <w:t>2</w:t>
      </w:r>
      <w:r w:rsidRPr="00B544B3">
        <w:rPr>
          <w:rFonts w:ascii="Times New Roman" w:hAnsi="Times New Roman" w:cs="Times New Roman"/>
          <w:sz w:val="28"/>
          <w:szCs w:val="28"/>
        </w:rPr>
        <w:t xml:space="preserve"> позволила достигнуть следующих значений показателей решения задач Подпрограммы </w:t>
      </w:r>
      <w:r w:rsidRPr="00D63517">
        <w:rPr>
          <w:rFonts w:ascii="Times New Roman" w:hAnsi="Times New Roman" w:cs="Times New Roman"/>
          <w:sz w:val="28"/>
          <w:szCs w:val="28"/>
        </w:rPr>
        <w:t>2</w:t>
      </w:r>
      <w:r w:rsidRPr="00B544B3">
        <w:rPr>
          <w:rFonts w:ascii="Times New Roman" w:hAnsi="Times New Roman" w:cs="Times New Roman"/>
          <w:sz w:val="28"/>
          <w:szCs w:val="28"/>
        </w:rPr>
        <w:t>:</w:t>
      </w:r>
    </w:p>
    <w:p w:rsidR="00B21654" w:rsidRPr="008132D3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 xml:space="preserve">- </w:t>
      </w:r>
      <w:r w:rsidRPr="008132D3">
        <w:rPr>
          <w:rFonts w:ascii="Times New Roman" w:hAnsi="Times New Roman" w:cs="Times New Roman"/>
          <w:sz w:val="28"/>
          <w:szCs w:val="28"/>
        </w:rPr>
        <w:t xml:space="preserve">количество пользователей библиотек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431DD">
        <w:rPr>
          <w:rFonts w:ascii="Times New Roman" w:hAnsi="Times New Roman" w:cs="Times New Roman"/>
          <w:sz w:val="28"/>
          <w:szCs w:val="28"/>
        </w:rPr>
        <w:t>64,7</w:t>
      </w:r>
      <w:r>
        <w:rPr>
          <w:rFonts w:ascii="Times New Roman" w:hAnsi="Times New Roman" w:cs="Times New Roman"/>
          <w:sz w:val="28"/>
          <w:szCs w:val="28"/>
        </w:rPr>
        <w:t xml:space="preserve"> тыс. чел. </w:t>
      </w:r>
      <w:r w:rsidRPr="008132D3">
        <w:rPr>
          <w:rFonts w:ascii="Times New Roman" w:hAnsi="Times New Roman" w:cs="Times New Roman"/>
          <w:sz w:val="28"/>
          <w:szCs w:val="28"/>
        </w:rPr>
        <w:t>(</w:t>
      </w:r>
      <w:r w:rsidR="00D43449" w:rsidRPr="00693C6A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</w:t>
      </w:r>
      <w:r w:rsidR="00B431DD">
        <w:rPr>
          <w:rFonts w:ascii="Times New Roman" w:hAnsi="Times New Roman" w:cs="Times New Roman"/>
          <w:sz w:val="28"/>
          <w:szCs w:val="28"/>
        </w:rPr>
        <w:t>64,23</w:t>
      </w:r>
      <w:r w:rsidR="00D43449">
        <w:rPr>
          <w:rFonts w:ascii="Times New Roman" w:hAnsi="Times New Roman" w:cs="Times New Roman"/>
          <w:sz w:val="28"/>
          <w:szCs w:val="28"/>
        </w:rPr>
        <w:t xml:space="preserve"> тыс. чел.);</w:t>
      </w:r>
    </w:p>
    <w:p w:rsidR="00B21654" w:rsidRPr="001D20F6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D3">
        <w:rPr>
          <w:rFonts w:ascii="Times New Roman" w:hAnsi="Times New Roman" w:cs="Times New Roman"/>
          <w:sz w:val="28"/>
          <w:szCs w:val="28"/>
        </w:rPr>
        <w:t xml:space="preserve">- число </w:t>
      </w:r>
      <w:proofErr w:type="gramStart"/>
      <w:r w:rsidRPr="008132D3">
        <w:rPr>
          <w:rFonts w:ascii="Times New Roman" w:hAnsi="Times New Roman" w:cs="Times New Roman"/>
          <w:sz w:val="28"/>
          <w:szCs w:val="28"/>
        </w:rPr>
        <w:t>виртуальных пользователей, обращающихся к электронным базам данных и электронному библиотечному каталогу</w:t>
      </w:r>
      <w:r w:rsidR="00D43449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="00D43449">
        <w:rPr>
          <w:rFonts w:ascii="Times New Roman" w:hAnsi="Times New Roman" w:cs="Times New Roman"/>
          <w:sz w:val="28"/>
          <w:szCs w:val="28"/>
        </w:rPr>
        <w:t xml:space="preserve"> </w:t>
      </w:r>
      <w:r w:rsidR="00B431DD">
        <w:rPr>
          <w:rFonts w:ascii="Times New Roman" w:hAnsi="Times New Roman" w:cs="Times New Roman"/>
          <w:sz w:val="28"/>
          <w:szCs w:val="28"/>
        </w:rPr>
        <w:t>10,7</w:t>
      </w:r>
      <w:r w:rsidR="00D43449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Pr="008132D3">
        <w:rPr>
          <w:rFonts w:ascii="Times New Roman" w:hAnsi="Times New Roman" w:cs="Times New Roman"/>
          <w:sz w:val="28"/>
          <w:szCs w:val="28"/>
        </w:rPr>
        <w:t xml:space="preserve"> (плано</w:t>
      </w:r>
      <w:r w:rsidR="00D43449">
        <w:rPr>
          <w:rFonts w:ascii="Times New Roman" w:hAnsi="Times New Roman" w:cs="Times New Roman"/>
          <w:sz w:val="28"/>
          <w:szCs w:val="28"/>
        </w:rPr>
        <w:t>вое значение показателя 7,</w:t>
      </w:r>
      <w:r w:rsidR="00B431DD">
        <w:rPr>
          <w:rFonts w:ascii="Times New Roman" w:hAnsi="Times New Roman" w:cs="Times New Roman"/>
          <w:sz w:val="28"/>
          <w:szCs w:val="28"/>
        </w:rPr>
        <w:t>6</w:t>
      </w:r>
      <w:r w:rsidR="00D43449">
        <w:rPr>
          <w:rFonts w:ascii="Times New Roman" w:hAnsi="Times New Roman" w:cs="Times New Roman"/>
          <w:sz w:val="28"/>
          <w:szCs w:val="28"/>
        </w:rPr>
        <w:t xml:space="preserve"> тыс. чел.)</w:t>
      </w:r>
      <w:r w:rsidRPr="008132D3">
        <w:rPr>
          <w:rFonts w:ascii="Times New Roman" w:hAnsi="Times New Roman" w:cs="Times New Roman"/>
          <w:sz w:val="28"/>
          <w:szCs w:val="28"/>
        </w:rPr>
        <w:t>;</w:t>
      </w:r>
    </w:p>
    <w:p w:rsidR="00B21654" w:rsidRPr="008132D3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2D3">
        <w:rPr>
          <w:rFonts w:ascii="Times New Roman" w:hAnsi="Times New Roman" w:cs="Times New Roman"/>
          <w:sz w:val="28"/>
          <w:szCs w:val="28"/>
        </w:rPr>
        <w:t>-</w:t>
      </w:r>
      <w:r w:rsidRPr="008132D3">
        <w:t xml:space="preserve"> </w:t>
      </w:r>
      <w:r w:rsidRPr="008132D3">
        <w:rPr>
          <w:rFonts w:ascii="Times New Roman" w:hAnsi="Times New Roman" w:cs="Times New Roman"/>
          <w:sz w:val="28"/>
          <w:szCs w:val="28"/>
        </w:rPr>
        <w:t>число обращений виртуальных пользователей к сайту ЦБС, в том числе к электронным базам данных</w:t>
      </w:r>
      <w:r w:rsidR="00D43449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8560E">
        <w:rPr>
          <w:rFonts w:ascii="Times New Roman" w:hAnsi="Times New Roman" w:cs="Times New Roman"/>
          <w:sz w:val="28"/>
          <w:szCs w:val="28"/>
        </w:rPr>
        <w:t>81</w:t>
      </w:r>
      <w:r w:rsidR="00D43449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Pr="008132D3">
        <w:rPr>
          <w:rFonts w:ascii="Times New Roman" w:hAnsi="Times New Roman" w:cs="Times New Roman"/>
          <w:sz w:val="28"/>
          <w:szCs w:val="28"/>
        </w:rPr>
        <w:t xml:space="preserve"> (</w:t>
      </w:r>
      <w:r w:rsidR="00D43449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B431DD">
        <w:rPr>
          <w:rFonts w:ascii="Times New Roman" w:hAnsi="Times New Roman" w:cs="Times New Roman"/>
          <w:sz w:val="28"/>
          <w:szCs w:val="28"/>
        </w:rPr>
        <w:t>45</w:t>
      </w:r>
      <w:r w:rsidR="00D43449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Pr="008132D3">
        <w:rPr>
          <w:rFonts w:ascii="Times New Roman" w:hAnsi="Times New Roman" w:cs="Times New Roman"/>
          <w:sz w:val="28"/>
          <w:szCs w:val="28"/>
        </w:rPr>
        <w:t>);</w:t>
      </w:r>
    </w:p>
    <w:p w:rsidR="00B21654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EB">
        <w:rPr>
          <w:rFonts w:ascii="Times New Roman" w:hAnsi="Times New Roman" w:cs="Times New Roman"/>
          <w:sz w:val="28"/>
          <w:szCs w:val="28"/>
        </w:rPr>
        <w:t xml:space="preserve">- число культурно-массовых мероприятий в учреждениях культурно-досугового типа </w:t>
      </w:r>
      <w:r w:rsidR="00D4344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431DD">
        <w:rPr>
          <w:rFonts w:ascii="Times New Roman" w:hAnsi="Times New Roman" w:cs="Times New Roman"/>
          <w:sz w:val="28"/>
          <w:szCs w:val="28"/>
        </w:rPr>
        <w:t>965</w:t>
      </w:r>
      <w:r w:rsidR="00D43449">
        <w:rPr>
          <w:rFonts w:ascii="Times New Roman" w:hAnsi="Times New Roman" w:cs="Times New Roman"/>
          <w:sz w:val="28"/>
          <w:szCs w:val="28"/>
        </w:rPr>
        <w:t xml:space="preserve"> ед. </w:t>
      </w:r>
      <w:r w:rsidRPr="001955EB">
        <w:rPr>
          <w:rFonts w:ascii="Times New Roman" w:hAnsi="Times New Roman" w:cs="Times New Roman"/>
          <w:sz w:val="28"/>
          <w:szCs w:val="28"/>
        </w:rPr>
        <w:t>(</w:t>
      </w:r>
      <w:r w:rsidR="00D43449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B431DD">
        <w:rPr>
          <w:rFonts w:ascii="Times New Roman" w:hAnsi="Times New Roman" w:cs="Times New Roman"/>
          <w:sz w:val="28"/>
          <w:szCs w:val="28"/>
        </w:rPr>
        <w:t>902</w:t>
      </w:r>
      <w:r w:rsidR="00D43449">
        <w:rPr>
          <w:rFonts w:ascii="Times New Roman" w:hAnsi="Times New Roman" w:cs="Times New Roman"/>
          <w:sz w:val="28"/>
          <w:szCs w:val="28"/>
        </w:rPr>
        <w:t xml:space="preserve"> ед.</w:t>
      </w:r>
      <w:r w:rsidRPr="001955EB">
        <w:rPr>
          <w:rFonts w:ascii="Times New Roman" w:hAnsi="Times New Roman" w:cs="Times New Roman"/>
          <w:sz w:val="28"/>
          <w:szCs w:val="28"/>
        </w:rPr>
        <w:t>);</w:t>
      </w:r>
    </w:p>
    <w:p w:rsidR="00B21654" w:rsidRPr="001D20F6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EB">
        <w:rPr>
          <w:rFonts w:ascii="Times New Roman" w:hAnsi="Times New Roman" w:cs="Times New Roman"/>
          <w:sz w:val="28"/>
          <w:szCs w:val="28"/>
        </w:rPr>
        <w:t>-</w:t>
      </w:r>
      <w:r w:rsidRPr="001955EB">
        <w:t xml:space="preserve"> </w:t>
      </w:r>
      <w:r w:rsidRPr="001955EB">
        <w:rPr>
          <w:rFonts w:ascii="Times New Roman" w:hAnsi="Times New Roman" w:cs="Times New Roman"/>
          <w:sz w:val="28"/>
          <w:szCs w:val="28"/>
        </w:rPr>
        <w:t xml:space="preserve">количество созданных (реконструированных) и капитально отремонтированных объектов организаций культуры </w:t>
      </w:r>
      <w:r w:rsidR="00D4344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B431DD">
        <w:rPr>
          <w:rFonts w:ascii="Times New Roman" w:hAnsi="Times New Roman" w:cs="Times New Roman"/>
          <w:sz w:val="28"/>
          <w:szCs w:val="28"/>
        </w:rPr>
        <w:t>2</w:t>
      </w:r>
      <w:r w:rsidR="00D43449">
        <w:rPr>
          <w:rFonts w:ascii="Times New Roman" w:hAnsi="Times New Roman" w:cs="Times New Roman"/>
          <w:sz w:val="28"/>
          <w:szCs w:val="28"/>
        </w:rPr>
        <w:t xml:space="preserve"> ед. нарастающим итогом </w:t>
      </w:r>
      <w:r w:rsidRPr="001955EB">
        <w:rPr>
          <w:rFonts w:ascii="Times New Roman" w:hAnsi="Times New Roman" w:cs="Times New Roman"/>
          <w:sz w:val="28"/>
          <w:szCs w:val="28"/>
        </w:rPr>
        <w:t>(</w:t>
      </w:r>
      <w:r w:rsidR="00D43449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B431DD">
        <w:rPr>
          <w:rFonts w:ascii="Times New Roman" w:hAnsi="Times New Roman" w:cs="Times New Roman"/>
          <w:sz w:val="28"/>
          <w:szCs w:val="28"/>
        </w:rPr>
        <w:t>2</w:t>
      </w:r>
      <w:r w:rsidR="00D43449">
        <w:rPr>
          <w:rFonts w:ascii="Times New Roman" w:hAnsi="Times New Roman" w:cs="Times New Roman"/>
          <w:sz w:val="28"/>
          <w:szCs w:val="28"/>
        </w:rPr>
        <w:t xml:space="preserve"> ед. нарастающим итогом</w:t>
      </w:r>
      <w:r w:rsidRPr="001955EB">
        <w:rPr>
          <w:rFonts w:ascii="Times New Roman" w:hAnsi="Times New Roman" w:cs="Times New Roman"/>
          <w:sz w:val="28"/>
          <w:szCs w:val="28"/>
        </w:rPr>
        <w:t>);</w:t>
      </w:r>
    </w:p>
    <w:p w:rsidR="00B21654" w:rsidRPr="001D20F6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EB">
        <w:rPr>
          <w:rFonts w:ascii="Times New Roman" w:hAnsi="Times New Roman" w:cs="Times New Roman"/>
          <w:sz w:val="28"/>
          <w:szCs w:val="28"/>
        </w:rPr>
        <w:t>-</w:t>
      </w:r>
      <w:r w:rsidRPr="001955EB">
        <w:t xml:space="preserve"> </w:t>
      </w:r>
      <w:r w:rsidRPr="001955E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955EB">
        <w:rPr>
          <w:rFonts w:ascii="Times New Roman" w:hAnsi="Times New Roman" w:cs="Times New Roman"/>
          <w:sz w:val="28"/>
          <w:szCs w:val="28"/>
        </w:rPr>
        <w:t xml:space="preserve">организаций культуры, получивших современное оборудование </w:t>
      </w:r>
      <w:r w:rsidR="00D43449">
        <w:rPr>
          <w:rFonts w:ascii="Times New Roman" w:hAnsi="Times New Roman" w:cs="Times New Roman"/>
          <w:sz w:val="28"/>
          <w:szCs w:val="28"/>
        </w:rPr>
        <w:t>составило</w:t>
      </w:r>
      <w:proofErr w:type="gramEnd"/>
      <w:r w:rsidR="00D43449">
        <w:rPr>
          <w:rFonts w:ascii="Times New Roman" w:hAnsi="Times New Roman" w:cs="Times New Roman"/>
          <w:sz w:val="28"/>
          <w:szCs w:val="28"/>
        </w:rPr>
        <w:t xml:space="preserve"> </w:t>
      </w:r>
      <w:r w:rsidR="00B431DD">
        <w:rPr>
          <w:rFonts w:ascii="Times New Roman" w:hAnsi="Times New Roman" w:cs="Times New Roman"/>
          <w:sz w:val="28"/>
          <w:szCs w:val="28"/>
        </w:rPr>
        <w:t>3</w:t>
      </w:r>
      <w:r w:rsidR="00D43449">
        <w:rPr>
          <w:rFonts w:ascii="Times New Roman" w:hAnsi="Times New Roman" w:cs="Times New Roman"/>
          <w:sz w:val="28"/>
          <w:szCs w:val="28"/>
        </w:rPr>
        <w:t xml:space="preserve"> ед.</w:t>
      </w:r>
      <w:r w:rsidR="00D43449" w:rsidRPr="00D43449">
        <w:rPr>
          <w:rFonts w:ascii="Times New Roman" w:hAnsi="Times New Roman" w:cs="Times New Roman"/>
          <w:sz w:val="28"/>
          <w:szCs w:val="28"/>
        </w:rPr>
        <w:t xml:space="preserve"> </w:t>
      </w:r>
      <w:r w:rsidR="00D43449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Pr="001955EB">
        <w:rPr>
          <w:rFonts w:ascii="Times New Roman" w:hAnsi="Times New Roman" w:cs="Times New Roman"/>
          <w:sz w:val="28"/>
          <w:szCs w:val="28"/>
        </w:rPr>
        <w:t>(</w:t>
      </w:r>
      <w:r w:rsidR="00D43449">
        <w:rPr>
          <w:rFonts w:ascii="Times New Roman" w:hAnsi="Times New Roman" w:cs="Times New Roman"/>
          <w:sz w:val="28"/>
          <w:szCs w:val="28"/>
        </w:rPr>
        <w:t>плановое значение 2 ед.</w:t>
      </w:r>
      <w:r w:rsidR="00D43449" w:rsidRPr="00D43449">
        <w:rPr>
          <w:rFonts w:ascii="Times New Roman" w:hAnsi="Times New Roman" w:cs="Times New Roman"/>
          <w:sz w:val="28"/>
          <w:szCs w:val="28"/>
        </w:rPr>
        <w:t xml:space="preserve"> </w:t>
      </w:r>
      <w:r w:rsidR="00D43449">
        <w:rPr>
          <w:rFonts w:ascii="Times New Roman" w:hAnsi="Times New Roman" w:cs="Times New Roman"/>
          <w:sz w:val="28"/>
          <w:szCs w:val="28"/>
        </w:rPr>
        <w:t>нарастающим итогом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55EB">
        <w:rPr>
          <w:rFonts w:ascii="Times New Roman" w:hAnsi="Times New Roman" w:cs="Times New Roman"/>
          <w:sz w:val="28"/>
          <w:szCs w:val="28"/>
        </w:rPr>
        <w:t>.</w:t>
      </w:r>
    </w:p>
    <w:p w:rsidR="00B21654" w:rsidRPr="001D20F6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DA">
        <w:rPr>
          <w:rFonts w:ascii="Times New Roman" w:hAnsi="Times New Roman" w:cs="Times New Roman"/>
          <w:sz w:val="28"/>
          <w:szCs w:val="28"/>
        </w:rPr>
        <w:t>Н</w:t>
      </w:r>
      <w:r w:rsidRPr="009D5CBB">
        <w:rPr>
          <w:rFonts w:ascii="Times New Roman" w:hAnsi="Times New Roman" w:cs="Times New Roman"/>
          <w:sz w:val="28"/>
          <w:szCs w:val="28"/>
        </w:rPr>
        <w:t>едостаточн</w:t>
      </w:r>
      <w:r w:rsidRPr="008B76DA">
        <w:rPr>
          <w:rFonts w:ascii="Times New Roman" w:hAnsi="Times New Roman" w:cs="Times New Roman"/>
          <w:sz w:val="28"/>
          <w:szCs w:val="28"/>
        </w:rPr>
        <w:t>ый</w:t>
      </w:r>
      <w:r w:rsidRPr="009D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9D5CBB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</w:t>
      </w:r>
      <w:r w:rsidRPr="008B76DA">
        <w:rPr>
          <w:rFonts w:ascii="Times New Roman" w:hAnsi="Times New Roman" w:cs="Times New Roman"/>
          <w:sz w:val="28"/>
          <w:szCs w:val="28"/>
        </w:rPr>
        <w:t>и</w:t>
      </w:r>
      <w:r w:rsidRPr="009D5CBB">
        <w:rPr>
          <w:rFonts w:ascii="Times New Roman" w:hAnsi="Times New Roman" w:cs="Times New Roman"/>
          <w:sz w:val="28"/>
          <w:szCs w:val="28"/>
        </w:rPr>
        <w:t xml:space="preserve"> мероприятий Подпрограммы 2 </w:t>
      </w:r>
      <w:r w:rsidRPr="008B76D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позволил</w:t>
      </w:r>
      <w:r w:rsidRPr="009D5CBB">
        <w:rPr>
          <w:rFonts w:ascii="Times New Roman" w:hAnsi="Times New Roman" w:cs="Times New Roman"/>
          <w:sz w:val="28"/>
          <w:szCs w:val="28"/>
        </w:rPr>
        <w:t xml:space="preserve"> достигнуть</w:t>
      </w:r>
      <w:proofErr w:type="gramEnd"/>
      <w:r w:rsidRPr="009D5CB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9742A">
        <w:rPr>
          <w:rFonts w:ascii="Times New Roman" w:hAnsi="Times New Roman" w:cs="Times New Roman"/>
          <w:sz w:val="28"/>
          <w:szCs w:val="28"/>
        </w:rPr>
        <w:t>е</w:t>
      </w:r>
      <w:r w:rsidR="00E97F65">
        <w:rPr>
          <w:rFonts w:ascii="Times New Roman" w:hAnsi="Times New Roman" w:cs="Times New Roman"/>
          <w:sz w:val="28"/>
          <w:szCs w:val="28"/>
        </w:rPr>
        <w:t>е</w:t>
      </w:r>
      <w:r w:rsidR="0029742A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97F65">
        <w:rPr>
          <w:rFonts w:ascii="Times New Roman" w:hAnsi="Times New Roman" w:cs="Times New Roman"/>
          <w:sz w:val="28"/>
          <w:szCs w:val="28"/>
        </w:rPr>
        <w:t>е</w:t>
      </w:r>
      <w:r w:rsidRPr="009D5CBB">
        <w:rPr>
          <w:rFonts w:ascii="Times New Roman" w:hAnsi="Times New Roman" w:cs="Times New Roman"/>
          <w:sz w:val="28"/>
          <w:szCs w:val="28"/>
        </w:rPr>
        <w:t xml:space="preserve"> </w:t>
      </w:r>
      <w:r w:rsidR="0029742A">
        <w:rPr>
          <w:rFonts w:ascii="Times New Roman" w:hAnsi="Times New Roman" w:cs="Times New Roman"/>
          <w:sz w:val="28"/>
          <w:szCs w:val="28"/>
        </w:rPr>
        <w:t>показател</w:t>
      </w:r>
      <w:r w:rsidR="007C7147">
        <w:rPr>
          <w:rFonts w:ascii="Times New Roman" w:hAnsi="Times New Roman" w:cs="Times New Roman"/>
          <w:sz w:val="28"/>
          <w:szCs w:val="28"/>
        </w:rPr>
        <w:t>ей</w:t>
      </w:r>
      <w:r w:rsidRPr="009D5CBB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29742A">
        <w:rPr>
          <w:rFonts w:ascii="Times New Roman" w:hAnsi="Times New Roman" w:cs="Times New Roman"/>
          <w:sz w:val="28"/>
          <w:szCs w:val="28"/>
        </w:rPr>
        <w:t>и</w:t>
      </w:r>
      <w:r w:rsidRPr="009D5CBB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8B76DA">
        <w:rPr>
          <w:rFonts w:ascii="Times New Roman" w:hAnsi="Times New Roman" w:cs="Times New Roman"/>
          <w:sz w:val="28"/>
          <w:szCs w:val="28"/>
        </w:rPr>
        <w:t>2:</w:t>
      </w:r>
    </w:p>
    <w:p w:rsidR="00B21654" w:rsidRDefault="00B21654" w:rsidP="00B2165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DA">
        <w:rPr>
          <w:rFonts w:ascii="Times New Roman" w:hAnsi="Times New Roman" w:cs="Times New Roman"/>
          <w:sz w:val="28"/>
          <w:szCs w:val="28"/>
        </w:rPr>
        <w:t xml:space="preserve">- обновление книжного фонда к общему фонду библиотек </w:t>
      </w:r>
      <w:r w:rsidR="0029742A">
        <w:rPr>
          <w:rFonts w:ascii="Times New Roman" w:hAnsi="Times New Roman" w:cs="Times New Roman"/>
          <w:sz w:val="28"/>
          <w:szCs w:val="28"/>
        </w:rPr>
        <w:t>составило 0,</w:t>
      </w:r>
      <w:r w:rsidR="00B431DD">
        <w:rPr>
          <w:rFonts w:ascii="Times New Roman" w:hAnsi="Times New Roman" w:cs="Times New Roman"/>
          <w:sz w:val="28"/>
          <w:szCs w:val="28"/>
        </w:rPr>
        <w:t>6</w:t>
      </w:r>
      <w:r w:rsidR="0029742A">
        <w:rPr>
          <w:rFonts w:ascii="Times New Roman" w:hAnsi="Times New Roman" w:cs="Times New Roman"/>
          <w:sz w:val="28"/>
          <w:szCs w:val="28"/>
        </w:rPr>
        <w:t xml:space="preserve">% </w:t>
      </w:r>
      <w:r w:rsidRPr="008B76DA">
        <w:rPr>
          <w:rFonts w:ascii="Times New Roman" w:hAnsi="Times New Roman" w:cs="Times New Roman"/>
          <w:sz w:val="28"/>
          <w:szCs w:val="28"/>
        </w:rPr>
        <w:t>(</w:t>
      </w:r>
      <w:r w:rsidR="0029742A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B431DD">
        <w:rPr>
          <w:rFonts w:ascii="Times New Roman" w:hAnsi="Times New Roman" w:cs="Times New Roman"/>
          <w:sz w:val="28"/>
          <w:szCs w:val="28"/>
        </w:rPr>
        <w:t>1</w:t>
      </w:r>
      <w:r w:rsidR="0029742A">
        <w:rPr>
          <w:rFonts w:ascii="Times New Roman" w:hAnsi="Times New Roman" w:cs="Times New Roman"/>
          <w:sz w:val="28"/>
          <w:szCs w:val="28"/>
        </w:rPr>
        <w:t>%</w:t>
      </w:r>
      <w:r w:rsidR="00E97F65">
        <w:rPr>
          <w:rFonts w:ascii="Times New Roman" w:hAnsi="Times New Roman" w:cs="Times New Roman"/>
          <w:sz w:val="28"/>
          <w:szCs w:val="28"/>
        </w:rPr>
        <w:t>).</w:t>
      </w:r>
    </w:p>
    <w:p w:rsidR="00B431DD" w:rsidRDefault="00B431DD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431DD">
        <w:rPr>
          <w:rFonts w:ascii="Times New Roman" w:hAnsi="Times New Roman" w:cs="Times New Roman"/>
          <w:sz w:val="28"/>
          <w:szCs w:val="28"/>
        </w:rPr>
        <w:t>вольнение руководителей клубных формирований МБУК КТ «ГДК №1 им. А.Д. Дементьева»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1D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431DD">
        <w:rPr>
          <w:rFonts w:ascii="Times New Roman" w:hAnsi="Times New Roman" w:cs="Times New Roman"/>
          <w:sz w:val="28"/>
          <w:szCs w:val="28"/>
        </w:rPr>
        <w:t>позволил</w:t>
      </w:r>
      <w:r w:rsidR="0048560E">
        <w:rPr>
          <w:rFonts w:ascii="Times New Roman" w:hAnsi="Times New Roman" w:cs="Times New Roman"/>
          <w:sz w:val="28"/>
          <w:szCs w:val="28"/>
        </w:rPr>
        <w:t>о</w:t>
      </w:r>
      <w:r w:rsidRPr="00B431DD">
        <w:rPr>
          <w:rFonts w:ascii="Times New Roman" w:hAnsi="Times New Roman" w:cs="Times New Roman"/>
          <w:sz w:val="28"/>
          <w:szCs w:val="28"/>
        </w:rPr>
        <w:t xml:space="preserve"> достигнуть</w:t>
      </w:r>
      <w:proofErr w:type="gramEnd"/>
      <w:r w:rsidRPr="00B431DD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7F65">
        <w:rPr>
          <w:rFonts w:ascii="Times New Roman" w:hAnsi="Times New Roman" w:cs="Times New Roman"/>
          <w:sz w:val="28"/>
          <w:szCs w:val="28"/>
        </w:rPr>
        <w:t>е</w:t>
      </w:r>
      <w:r w:rsidRPr="00B431D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97F65">
        <w:rPr>
          <w:rFonts w:ascii="Times New Roman" w:hAnsi="Times New Roman" w:cs="Times New Roman"/>
          <w:sz w:val="28"/>
          <w:szCs w:val="28"/>
        </w:rPr>
        <w:t>я</w:t>
      </w:r>
      <w:r w:rsidRPr="00B431D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C7147">
        <w:rPr>
          <w:rFonts w:ascii="Times New Roman" w:hAnsi="Times New Roman" w:cs="Times New Roman"/>
          <w:sz w:val="28"/>
          <w:szCs w:val="28"/>
        </w:rPr>
        <w:t>ей</w:t>
      </w:r>
      <w:r w:rsidRPr="00B431DD">
        <w:rPr>
          <w:rFonts w:ascii="Times New Roman" w:hAnsi="Times New Roman" w:cs="Times New Roman"/>
          <w:sz w:val="28"/>
          <w:szCs w:val="28"/>
        </w:rPr>
        <w:t xml:space="preserve"> решения задачи Подпрограммы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1DD" w:rsidRPr="00E97F65" w:rsidRDefault="00B431DD" w:rsidP="00B431D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5">
        <w:rPr>
          <w:rFonts w:ascii="Times New Roman" w:hAnsi="Times New Roman" w:cs="Times New Roman"/>
          <w:sz w:val="28"/>
          <w:szCs w:val="28"/>
        </w:rPr>
        <w:t>-</w:t>
      </w:r>
      <w:r w:rsidRPr="00E97F65">
        <w:t xml:space="preserve"> </w:t>
      </w:r>
      <w:r w:rsidRPr="00E97F65">
        <w:rPr>
          <w:rFonts w:ascii="Times New Roman" w:hAnsi="Times New Roman" w:cs="Times New Roman"/>
          <w:sz w:val="28"/>
          <w:szCs w:val="28"/>
        </w:rPr>
        <w:t xml:space="preserve">количество самодеятельных творческих коллективов составило </w:t>
      </w:r>
      <w:r w:rsidR="00E97F65" w:rsidRPr="00E97F65">
        <w:rPr>
          <w:rFonts w:ascii="Times New Roman" w:hAnsi="Times New Roman" w:cs="Times New Roman"/>
          <w:sz w:val="28"/>
          <w:szCs w:val="28"/>
        </w:rPr>
        <w:t>99</w:t>
      </w:r>
      <w:r w:rsidRPr="00E97F65">
        <w:rPr>
          <w:rFonts w:ascii="Times New Roman" w:hAnsi="Times New Roman" w:cs="Times New Roman"/>
          <w:sz w:val="28"/>
          <w:szCs w:val="28"/>
        </w:rPr>
        <w:t xml:space="preserve"> ед. (плановое значение </w:t>
      </w:r>
      <w:r w:rsidR="00E97F65" w:rsidRPr="00E97F65">
        <w:rPr>
          <w:rFonts w:ascii="Times New Roman" w:hAnsi="Times New Roman" w:cs="Times New Roman"/>
          <w:sz w:val="28"/>
          <w:szCs w:val="28"/>
        </w:rPr>
        <w:t>104</w:t>
      </w:r>
      <w:r w:rsidRPr="00E97F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97F65">
        <w:rPr>
          <w:rFonts w:ascii="Times New Roman" w:hAnsi="Times New Roman" w:cs="Times New Roman"/>
          <w:sz w:val="28"/>
          <w:szCs w:val="28"/>
        </w:rPr>
        <w:t>ед.);</w:t>
      </w:r>
    </w:p>
    <w:p w:rsidR="00B431DD" w:rsidRPr="00E97F65" w:rsidRDefault="00B431DD" w:rsidP="00B431D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5">
        <w:rPr>
          <w:rFonts w:ascii="Times New Roman" w:hAnsi="Times New Roman" w:cs="Times New Roman"/>
          <w:sz w:val="28"/>
          <w:szCs w:val="28"/>
        </w:rPr>
        <w:t xml:space="preserve">- количество участников культурно-досуговых формирований в культурно-досуговых муниципальных учреждениях составило </w:t>
      </w:r>
      <w:r w:rsidR="00E97F65" w:rsidRPr="00E97F65">
        <w:rPr>
          <w:rFonts w:ascii="Times New Roman" w:hAnsi="Times New Roman" w:cs="Times New Roman"/>
          <w:sz w:val="28"/>
          <w:szCs w:val="28"/>
        </w:rPr>
        <w:t>1 638</w:t>
      </w:r>
      <w:r w:rsidRPr="00E97F65">
        <w:rPr>
          <w:rFonts w:ascii="Times New Roman" w:hAnsi="Times New Roman" w:cs="Times New Roman"/>
          <w:sz w:val="28"/>
          <w:szCs w:val="28"/>
        </w:rPr>
        <w:t xml:space="preserve"> чел. (плановое значение </w:t>
      </w:r>
      <w:r w:rsidR="00E97F65" w:rsidRPr="00E97F65">
        <w:rPr>
          <w:rFonts w:ascii="Times New Roman" w:hAnsi="Times New Roman" w:cs="Times New Roman"/>
          <w:sz w:val="28"/>
          <w:szCs w:val="28"/>
        </w:rPr>
        <w:t>2 009</w:t>
      </w:r>
      <w:r w:rsidRPr="00E97F65">
        <w:rPr>
          <w:rFonts w:ascii="Times New Roman" w:hAnsi="Times New Roman" w:cs="Times New Roman"/>
          <w:sz w:val="28"/>
          <w:szCs w:val="28"/>
        </w:rPr>
        <w:t xml:space="preserve"> чел.</w:t>
      </w:r>
      <w:r w:rsidR="00E97F65" w:rsidRPr="00E97F65">
        <w:rPr>
          <w:rFonts w:ascii="Times New Roman" w:hAnsi="Times New Roman" w:cs="Times New Roman"/>
          <w:sz w:val="28"/>
          <w:szCs w:val="28"/>
        </w:rPr>
        <w:t>).</w:t>
      </w:r>
    </w:p>
    <w:p w:rsidR="00B431DD" w:rsidRDefault="00E97F6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7F65">
        <w:rPr>
          <w:rFonts w:ascii="Times New Roman" w:hAnsi="Times New Roman" w:cs="Times New Roman"/>
          <w:sz w:val="28"/>
          <w:szCs w:val="28"/>
        </w:rPr>
        <w:t xml:space="preserve">омплекс ограничительных и иных мер по снижению рисков распространения новой </w:t>
      </w:r>
      <w:proofErr w:type="spellStart"/>
      <w:r w:rsidRPr="00E97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97F65">
        <w:rPr>
          <w:rFonts w:ascii="Times New Roman" w:hAnsi="Times New Roman" w:cs="Times New Roman"/>
          <w:sz w:val="28"/>
          <w:szCs w:val="28"/>
        </w:rPr>
        <w:t xml:space="preserve"> инфекции COVID-2019</w:t>
      </w:r>
      <w:r>
        <w:rPr>
          <w:rFonts w:ascii="Times New Roman" w:hAnsi="Times New Roman" w:cs="Times New Roman"/>
          <w:sz w:val="28"/>
          <w:szCs w:val="28"/>
        </w:rPr>
        <w:t>, введенный</w:t>
      </w:r>
      <w:r w:rsidRPr="00E97F65"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</w:t>
      </w:r>
      <w:r w:rsidR="000435FB" w:rsidRPr="000435FB">
        <w:rPr>
          <w:rFonts w:ascii="Times New Roman" w:hAnsi="Times New Roman" w:cs="Times New Roman"/>
          <w:sz w:val="28"/>
          <w:szCs w:val="28"/>
        </w:rPr>
        <w:t xml:space="preserve"> </w:t>
      </w:r>
      <w:r w:rsidR="000435FB" w:rsidRPr="000435FB">
        <w:rPr>
          <w:rFonts w:ascii="Times New Roman" w:hAnsi="Times New Roman" w:cs="Times New Roman"/>
          <w:sz w:val="28"/>
          <w:szCs w:val="28"/>
        </w:rPr>
        <w:t>в части проведения мероприятий на закрытых площадках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1D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431DD">
        <w:rPr>
          <w:rFonts w:ascii="Times New Roman" w:hAnsi="Times New Roman" w:cs="Times New Roman"/>
          <w:sz w:val="28"/>
          <w:szCs w:val="28"/>
        </w:rPr>
        <w:t>позволил достигнуть</w:t>
      </w:r>
      <w:proofErr w:type="gramEnd"/>
      <w:r w:rsidRPr="00B431D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01A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1DD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01A8C">
        <w:rPr>
          <w:rFonts w:ascii="Times New Roman" w:hAnsi="Times New Roman" w:cs="Times New Roman"/>
          <w:sz w:val="28"/>
          <w:szCs w:val="28"/>
        </w:rPr>
        <w:t>я</w:t>
      </w:r>
      <w:r w:rsidRPr="00B431D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C7147">
        <w:rPr>
          <w:rFonts w:ascii="Times New Roman" w:hAnsi="Times New Roman" w:cs="Times New Roman"/>
          <w:sz w:val="28"/>
          <w:szCs w:val="28"/>
        </w:rPr>
        <w:t>ей</w:t>
      </w:r>
      <w:r w:rsidRPr="00B431DD">
        <w:rPr>
          <w:rFonts w:ascii="Times New Roman" w:hAnsi="Times New Roman" w:cs="Times New Roman"/>
          <w:sz w:val="28"/>
          <w:szCs w:val="28"/>
        </w:rPr>
        <w:t xml:space="preserve"> решения задачи Подпрограммы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A8C" w:rsidRDefault="00701A8C" w:rsidP="00E97F6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общегородских культурно-массовых мероприятий на территории города-курорта Пятигорска, проводимых согласно ежегодно утверждаемой «Программы муниципальных культурно-массовых мероприятий» составило 2</w:t>
      </w:r>
      <w:r w:rsidR="00A72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 (плановое значение 26 ед.);</w:t>
      </w:r>
    </w:p>
    <w:p w:rsidR="00E97F65" w:rsidRPr="00E97F65" w:rsidRDefault="00E97F65" w:rsidP="00E97F6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5">
        <w:rPr>
          <w:rFonts w:ascii="Times New Roman" w:hAnsi="Times New Roman" w:cs="Times New Roman"/>
          <w:sz w:val="28"/>
          <w:szCs w:val="28"/>
        </w:rPr>
        <w:t>-</w:t>
      </w:r>
      <w:r w:rsidRPr="00E97F65">
        <w:t xml:space="preserve"> </w:t>
      </w:r>
      <w:r w:rsidRPr="00E97F65">
        <w:rPr>
          <w:rFonts w:ascii="Times New Roman" w:hAnsi="Times New Roman" w:cs="Times New Roman"/>
          <w:sz w:val="28"/>
          <w:szCs w:val="28"/>
        </w:rPr>
        <w:t>количество посетителей государственного музейно-выставочного комплекса «Россия – Моя история» в г. Пятигорске составило 99 тыс. чел. (плановое значение 134 тыс. чел.).</w:t>
      </w:r>
    </w:p>
    <w:p w:rsidR="00B544B3" w:rsidRPr="00B544B3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>В</w:t>
      </w:r>
      <w:r w:rsidR="00A56823">
        <w:rPr>
          <w:rFonts w:ascii="Times New Roman" w:hAnsi="Times New Roman" w:cs="Times New Roman"/>
          <w:sz w:val="28"/>
          <w:szCs w:val="28"/>
        </w:rPr>
        <w:t xml:space="preserve"> целях реализации Подпрограммы </w:t>
      </w:r>
      <w:r w:rsidR="00A56823" w:rsidRPr="00A56823">
        <w:rPr>
          <w:rFonts w:ascii="Times New Roman" w:hAnsi="Times New Roman" w:cs="Times New Roman"/>
          <w:sz w:val="28"/>
          <w:szCs w:val="28"/>
        </w:rPr>
        <w:t>2</w:t>
      </w:r>
      <w:r w:rsidRPr="00B544B3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B544B3" w:rsidRPr="00B544B3" w:rsidRDefault="00B544B3" w:rsidP="001D20F6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734">
        <w:rPr>
          <w:rFonts w:ascii="Times New Roman" w:hAnsi="Times New Roman" w:cs="Times New Roman"/>
          <w:sz w:val="28"/>
          <w:szCs w:val="28"/>
        </w:rPr>
        <w:t xml:space="preserve">- </w:t>
      </w:r>
      <w:r w:rsidR="00A56823" w:rsidRPr="00612734">
        <w:rPr>
          <w:rFonts w:ascii="Times New Roman" w:hAnsi="Times New Roman" w:cs="Times New Roman"/>
          <w:sz w:val="28"/>
          <w:szCs w:val="28"/>
        </w:rPr>
        <w:t>осуществлено библиотечное, библиографическое и информационное обслуживание населения города-курорта Пятигорска</w:t>
      </w:r>
      <w:r w:rsidR="005F2C05" w:rsidRPr="00612734">
        <w:rPr>
          <w:rFonts w:ascii="Times New Roman" w:hAnsi="Times New Roman" w:cs="Times New Roman"/>
          <w:sz w:val="28"/>
          <w:szCs w:val="28"/>
        </w:rPr>
        <w:t xml:space="preserve"> (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общее число зарегистрированных пользователей библиотек составило — </w:t>
      </w:r>
      <w:r w:rsidR="00612734" w:rsidRPr="00612734">
        <w:rPr>
          <w:rFonts w:ascii="Times New Roman" w:hAnsi="Times New Roman" w:cs="Times New Roman"/>
          <w:color w:val="000000"/>
          <w:sz w:val="28"/>
          <w:szCs w:val="28"/>
        </w:rPr>
        <w:t>64,7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734" w:rsidRPr="00612734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4E7545" w:rsidRPr="00612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, общая книговыдача составила — </w:t>
      </w:r>
      <w:r w:rsidR="00612734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1 095 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>экз</w:t>
      </w:r>
      <w:r w:rsidR="004E7545" w:rsidRPr="00612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4413" w:rsidRPr="00612734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различных отраслей знаний, журналов и газет, количество посещений составило — </w:t>
      </w:r>
      <w:r w:rsidR="00612734" w:rsidRPr="00612734">
        <w:rPr>
          <w:rFonts w:ascii="Times New Roman" w:hAnsi="Times New Roman" w:cs="Times New Roman"/>
          <w:color w:val="000000"/>
          <w:sz w:val="28"/>
          <w:szCs w:val="28"/>
        </w:rPr>
        <w:t>393,6 тыс. чел.</w:t>
      </w:r>
      <w:r w:rsidR="005F2C05" w:rsidRPr="00612734">
        <w:rPr>
          <w:rFonts w:ascii="Times New Roman" w:hAnsi="Times New Roman" w:cs="Times New Roman"/>
          <w:sz w:val="28"/>
          <w:szCs w:val="28"/>
        </w:rPr>
        <w:t>)</w:t>
      </w:r>
      <w:r w:rsidRPr="00612734">
        <w:rPr>
          <w:rFonts w:ascii="Times New Roman" w:hAnsi="Times New Roman" w:cs="Times New Roman"/>
          <w:sz w:val="28"/>
          <w:szCs w:val="28"/>
        </w:rPr>
        <w:t>;</w:t>
      </w:r>
    </w:p>
    <w:p w:rsidR="00B544B3" w:rsidRPr="00B544B3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4B3">
        <w:rPr>
          <w:rFonts w:ascii="Times New Roman" w:hAnsi="Times New Roman" w:cs="Times New Roman"/>
          <w:sz w:val="28"/>
          <w:szCs w:val="28"/>
        </w:rPr>
        <w:t xml:space="preserve">- </w:t>
      </w:r>
      <w:r w:rsidR="0029742A">
        <w:rPr>
          <w:rFonts w:ascii="Times New Roman" w:hAnsi="Times New Roman" w:cs="Times New Roman"/>
          <w:sz w:val="28"/>
          <w:szCs w:val="28"/>
        </w:rPr>
        <w:t>пополнены</w:t>
      </w:r>
      <w:r w:rsidR="005F2C05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29742A">
        <w:rPr>
          <w:rFonts w:ascii="Times New Roman" w:hAnsi="Times New Roman" w:cs="Times New Roman"/>
          <w:sz w:val="28"/>
          <w:szCs w:val="28"/>
        </w:rPr>
        <w:t>е</w:t>
      </w:r>
      <w:r w:rsidR="005F2C0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9742A">
        <w:rPr>
          <w:rFonts w:ascii="Times New Roman" w:hAnsi="Times New Roman" w:cs="Times New Roman"/>
          <w:sz w:val="28"/>
          <w:szCs w:val="28"/>
        </w:rPr>
        <w:t>ы</w:t>
      </w:r>
      <w:r w:rsidR="005F2C0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F2C05" w:rsidRPr="005F2C05">
        <w:rPr>
          <w:rFonts w:ascii="Times New Roman" w:hAnsi="Times New Roman" w:cs="Times New Roman"/>
          <w:sz w:val="28"/>
          <w:szCs w:val="28"/>
        </w:rPr>
        <w:t xml:space="preserve"> </w:t>
      </w:r>
      <w:r w:rsidR="005F2C05">
        <w:rPr>
          <w:rFonts w:ascii="Times New Roman" w:hAnsi="Times New Roman" w:cs="Times New Roman"/>
          <w:sz w:val="28"/>
          <w:szCs w:val="28"/>
        </w:rPr>
        <w:t>(</w:t>
      </w:r>
      <w:r w:rsidR="009D2971">
        <w:rPr>
          <w:rFonts w:ascii="Times New Roman" w:hAnsi="Times New Roman" w:cs="Times New Roman"/>
          <w:sz w:val="28"/>
          <w:szCs w:val="28"/>
        </w:rPr>
        <w:t>с</w:t>
      </w:r>
      <w:r w:rsidR="009D2971" w:rsidRPr="009D2971">
        <w:rPr>
          <w:rFonts w:ascii="Times New Roman" w:hAnsi="Times New Roman" w:cs="Times New Roman"/>
          <w:sz w:val="28"/>
          <w:szCs w:val="28"/>
        </w:rPr>
        <w:t>убсидия из бюджета Ставропольского края</w:t>
      </w:r>
      <w:r w:rsidR="009D2971">
        <w:rPr>
          <w:rFonts w:ascii="Times New Roman" w:hAnsi="Times New Roman" w:cs="Times New Roman"/>
          <w:sz w:val="28"/>
          <w:szCs w:val="28"/>
        </w:rPr>
        <w:t>,</w:t>
      </w:r>
      <w:r w:rsidR="009D2971" w:rsidRPr="009D2971">
        <w:rPr>
          <w:rFonts w:ascii="Times New Roman" w:hAnsi="Times New Roman" w:cs="Times New Roman"/>
          <w:sz w:val="28"/>
          <w:szCs w:val="28"/>
        </w:rPr>
        <w:t xml:space="preserve"> направленная на комплектование книжных фондов библиотек </w:t>
      </w:r>
      <w:r w:rsidR="0071629D">
        <w:rPr>
          <w:rFonts w:ascii="Times New Roman" w:hAnsi="Times New Roman" w:cs="Times New Roman"/>
          <w:sz w:val="28"/>
          <w:szCs w:val="28"/>
        </w:rPr>
        <w:t xml:space="preserve">муниципальных образования Ставропольского края, </w:t>
      </w:r>
      <w:r w:rsidR="009D2971" w:rsidRPr="009D2971">
        <w:rPr>
          <w:rFonts w:ascii="Times New Roman" w:hAnsi="Times New Roman" w:cs="Times New Roman"/>
          <w:sz w:val="28"/>
          <w:szCs w:val="28"/>
        </w:rPr>
        <w:t>в 20</w:t>
      </w:r>
      <w:r w:rsidR="009D2971">
        <w:rPr>
          <w:rFonts w:ascii="Times New Roman" w:hAnsi="Times New Roman" w:cs="Times New Roman"/>
          <w:sz w:val="28"/>
          <w:szCs w:val="28"/>
        </w:rPr>
        <w:t>2</w:t>
      </w:r>
      <w:r w:rsidR="002E594F">
        <w:rPr>
          <w:rFonts w:ascii="Times New Roman" w:hAnsi="Times New Roman" w:cs="Times New Roman"/>
          <w:sz w:val="28"/>
          <w:szCs w:val="28"/>
        </w:rPr>
        <w:t>1</w:t>
      </w:r>
      <w:r w:rsidR="009D2971" w:rsidRPr="009D2971">
        <w:rPr>
          <w:rFonts w:ascii="Times New Roman" w:hAnsi="Times New Roman" w:cs="Times New Roman"/>
          <w:sz w:val="28"/>
          <w:szCs w:val="28"/>
        </w:rPr>
        <w:t xml:space="preserve"> году позволила увеличить долю новых поступлений в библиотечный фонд Муниципального бюджетного учреждения культуры «Централизованная библиотечная система города Пятигорска» на </w:t>
      </w:r>
      <w:r w:rsidR="009D2971">
        <w:rPr>
          <w:rFonts w:ascii="Times New Roman" w:hAnsi="Times New Roman" w:cs="Times New Roman"/>
          <w:sz w:val="28"/>
          <w:szCs w:val="28"/>
        </w:rPr>
        <w:t>0,</w:t>
      </w:r>
      <w:r w:rsidR="00612734">
        <w:rPr>
          <w:rFonts w:ascii="Times New Roman" w:hAnsi="Times New Roman" w:cs="Times New Roman"/>
          <w:sz w:val="28"/>
          <w:szCs w:val="28"/>
        </w:rPr>
        <w:t>4</w:t>
      </w:r>
      <w:r w:rsidR="009D2971" w:rsidRPr="009D2971">
        <w:rPr>
          <w:rFonts w:ascii="Times New Roman" w:hAnsi="Times New Roman" w:cs="Times New Roman"/>
          <w:sz w:val="28"/>
          <w:szCs w:val="28"/>
        </w:rPr>
        <w:t xml:space="preserve"> % (</w:t>
      </w:r>
      <w:r w:rsidR="005F2C05" w:rsidRPr="005F2C05">
        <w:rPr>
          <w:rFonts w:ascii="Times New Roman" w:hAnsi="Times New Roman" w:cs="Times New Roman"/>
          <w:sz w:val="28"/>
          <w:szCs w:val="28"/>
        </w:rPr>
        <w:t>приобре</w:t>
      </w:r>
      <w:r w:rsidR="0071629D">
        <w:rPr>
          <w:rFonts w:ascii="Times New Roman" w:hAnsi="Times New Roman" w:cs="Times New Roman"/>
          <w:sz w:val="28"/>
          <w:szCs w:val="28"/>
        </w:rPr>
        <w:t>тено</w:t>
      </w:r>
      <w:r w:rsidR="005F2C05" w:rsidRPr="005F2C05">
        <w:rPr>
          <w:rFonts w:ascii="Times New Roman" w:hAnsi="Times New Roman" w:cs="Times New Roman"/>
          <w:sz w:val="28"/>
          <w:szCs w:val="28"/>
        </w:rPr>
        <w:t xml:space="preserve"> </w:t>
      </w:r>
      <w:r w:rsidR="00612734">
        <w:rPr>
          <w:rFonts w:ascii="Times New Roman" w:hAnsi="Times New Roman" w:cs="Times New Roman"/>
          <w:sz w:val="28"/>
          <w:szCs w:val="28"/>
        </w:rPr>
        <w:t>4 911</w:t>
      </w:r>
      <w:r w:rsidR="005F2C05" w:rsidRPr="005F2C05">
        <w:rPr>
          <w:rFonts w:ascii="Times New Roman" w:hAnsi="Times New Roman" w:cs="Times New Roman"/>
          <w:sz w:val="28"/>
          <w:szCs w:val="28"/>
        </w:rPr>
        <w:t xml:space="preserve"> экз</w:t>
      </w:r>
      <w:r w:rsidR="002E594F">
        <w:rPr>
          <w:rFonts w:ascii="Times New Roman" w:hAnsi="Times New Roman" w:cs="Times New Roman"/>
          <w:sz w:val="28"/>
          <w:szCs w:val="28"/>
        </w:rPr>
        <w:t>.</w:t>
      </w:r>
      <w:r w:rsidR="005F2C05" w:rsidRPr="005F2C05">
        <w:rPr>
          <w:rFonts w:ascii="Times New Roman" w:hAnsi="Times New Roman" w:cs="Times New Roman"/>
          <w:sz w:val="28"/>
          <w:szCs w:val="28"/>
        </w:rPr>
        <w:t xml:space="preserve"> книг, журналов и иной печатной продукции)</w:t>
      </w:r>
      <w:r w:rsidRPr="00B544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44B3" w:rsidRPr="00B544B3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 xml:space="preserve">- </w:t>
      </w:r>
      <w:r w:rsidR="005F2C05" w:rsidRPr="005F2C05">
        <w:rPr>
          <w:rFonts w:ascii="Times New Roman" w:hAnsi="Times New Roman" w:cs="Times New Roman"/>
          <w:sz w:val="28"/>
          <w:szCs w:val="28"/>
        </w:rPr>
        <w:t>осуществлены</w:t>
      </w:r>
      <w:r w:rsidR="005F2C05">
        <w:rPr>
          <w:rFonts w:ascii="Times New Roman" w:hAnsi="Times New Roman" w:cs="Times New Roman"/>
          <w:sz w:val="28"/>
          <w:szCs w:val="28"/>
        </w:rPr>
        <w:t xml:space="preserve"> и оказан</w:t>
      </w:r>
      <w:r w:rsidR="005F2C05" w:rsidRPr="005F2C05">
        <w:rPr>
          <w:rFonts w:ascii="Times New Roman" w:hAnsi="Times New Roman" w:cs="Times New Roman"/>
          <w:sz w:val="28"/>
          <w:szCs w:val="28"/>
        </w:rPr>
        <w:t>ы услуги культурно-досуговыми учреждениями города-курорта Пятигорска (</w:t>
      </w:r>
      <w:r w:rsidR="00391CB5">
        <w:rPr>
          <w:rFonts w:ascii="Times New Roman" w:hAnsi="Times New Roman" w:cs="Times New Roman"/>
          <w:sz w:val="28"/>
          <w:szCs w:val="28"/>
        </w:rPr>
        <w:t>к</w:t>
      </w:r>
      <w:r w:rsidR="00391CB5" w:rsidRPr="00391CB5">
        <w:rPr>
          <w:rFonts w:ascii="Times New Roman" w:hAnsi="Times New Roman" w:cs="Times New Roman"/>
          <w:sz w:val="28"/>
          <w:szCs w:val="28"/>
        </w:rPr>
        <w:t>оличество посетителей культурно-досуговых мероприятий в 202</w:t>
      </w:r>
      <w:r w:rsidR="00612734">
        <w:rPr>
          <w:rFonts w:ascii="Times New Roman" w:hAnsi="Times New Roman" w:cs="Times New Roman"/>
          <w:sz w:val="28"/>
          <w:szCs w:val="28"/>
        </w:rPr>
        <w:t>1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12734">
        <w:rPr>
          <w:rFonts w:ascii="Times New Roman" w:hAnsi="Times New Roman" w:cs="Times New Roman"/>
          <w:sz w:val="28"/>
          <w:szCs w:val="28"/>
        </w:rPr>
        <w:t>153,22 тыс. чел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="00612734">
        <w:rPr>
          <w:rFonts w:ascii="Times New Roman" w:hAnsi="Times New Roman" w:cs="Times New Roman"/>
          <w:sz w:val="28"/>
          <w:szCs w:val="28"/>
        </w:rPr>
        <w:t>965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 к</w:t>
      </w:r>
      <w:r w:rsidR="00391CB5">
        <w:rPr>
          <w:rFonts w:ascii="Times New Roman" w:hAnsi="Times New Roman" w:cs="Times New Roman"/>
          <w:sz w:val="28"/>
          <w:szCs w:val="28"/>
        </w:rPr>
        <w:t>ультурно-досуговых мероприятий, д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ействовало </w:t>
      </w:r>
      <w:r w:rsidR="00612734">
        <w:rPr>
          <w:rFonts w:ascii="Times New Roman" w:hAnsi="Times New Roman" w:cs="Times New Roman"/>
          <w:sz w:val="28"/>
          <w:szCs w:val="28"/>
        </w:rPr>
        <w:t>99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 клубных формирований и клубов по интересам, в которых приняли участие </w:t>
      </w:r>
      <w:r w:rsidR="00612734">
        <w:rPr>
          <w:rFonts w:ascii="Times New Roman" w:hAnsi="Times New Roman" w:cs="Times New Roman"/>
          <w:sz w:val="28"/>
          <w:szCs w:val="28"/>
        </w:rPr>
        <w:t>1 638</w:t>
      </w:r>
      <w:r w:rsidR="00391CB5" w:rsidRPr="00391CB5">
        <w:rPr>
          <w:rFonts w:ascii="Times New Roman" w:hAnsi="Times New Roman" w:cs="Times New Roman"/>
          <w:sz w:val="28"/>
          <w:szCs w:val="28"/>
        </w:rPr>
        <w:t xml:space="preserve"> чел</w:t>
      </w:r>
      <w:r w:rsidR="00612734">
        <w:rPr>
          <w:rFonts w:ascii="Times New Roman" w:hAnsi="Times New Roman" w:cs="Times New Roman"/>
          <w:sz w:val="28"/>
          <w:szCs w:val="28"/>
        </w:rPr>
        <w:t>.</w:t>
      </w:r>
      <w:r w:rsidR="005F2C05" w:rsidRPr="00391CB5">
        <w:rPr>
          <w:rFonts w:ascii="Times New Roman" w:hAnsi="Times New Roman" w:cs="Times New Roman"/>
          <w:sz w:val="28"/>
          <w:szCs w:val="28"/>
        </w:rPr>
        <w:t>)</w:t>
      </w:r>
      <w:r w:rsidRPr="00391CB5">
        <w:rPr>
          <w:rFonts w:ascii="Times New Roman" w:hAnsi="Times New Roman" w:cs="Times New Roman"/>
          <w:sz w:val="28"/>
          <w:szCs w:val="28"/>
        </w:rPr>
        <w:t>;</w:t>
      </w:r>
    </w:p>
    <w:p w:rsidR="00B544B3" w:rsidRPr="005F2C05" w:rsidRDefault="00B544B3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B3">
        <w:rPr>
          <w:rFonts w:ascii="Times New Roman" w:hAnsi="Times New Roman" w:cs="Times New Roman"/>
          <w:sz w:val="28"/>
          <w:szCs w:val="28"/>
        </w:rPr>
        <w:t xml:space="preserve">- </w:t>
      </w:r>
      <w:r w:rsidR="005F2C05">
        <w:rPr>
          <w:rFonts w:ascii="Times New Roman" w:hAnsi="Times New Roman" w:cs="Times New Roman"/>
          <w:sz w:val="28"/>
          <w:szCs w:val="28"/>
        </w:rPr>
        <w:t>организ</w:t>
      </w:r>
      <w:r w:rsidR="005F2C05" w:rsidRPr="005F2C05">
        <w:rPr>
          <w:rFonts w:ascii="Times New Roman" w:hAnsi="Times New Roman" w:cs="Times New Roman"/>
          <w:sz w:val="28"/>
          <w:szCs w:val="28"/>
        </w:rPr>
        <w:t>ованы и проведены культурно-массовые мероприятия, направленные на привлечение жителей города к культурно-досуговой деятельности</w:t>
      </w:r>
      <w:r w:rsidR="00293A38">
        <w:rPr>
          <w:rFonts w:ascii="Times New Roman" w:hAnsi="Times New Roman" w:cs="Times New Roman"/>
          <w:sz w:val="28"/>
          <w:szCs w:val="28"/>
        </w:rPr>
        <w:t>, основные из них</w:t>
      </w:r>
      <w:r w:rsidR="005F2C05" w:rsidRPr="005F2C05">
        <w:rPr>
          <w:rFonts w:ascii="Times New Roman" w:hAnsi="Times New Roman" w:cs="Times New Roman"/>
          <w:sz w:val="28"/>
          <w:szCs w:val="28"/>
        </w:rPr>
        <w:t>: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1. </w:t>
      </w:r>
      <w:r w:rsidR="009D5CBB" w:rsidRPr="00701A8C">
        <w:rPr>
          <w:rFonts w:ascii="Times New Roman" w:hAnsi="Times New Roman" w:cs="Times New Roman"/>
          <w:sz w:val="28"/>
          <w:szCs w:val="28"/>
        </w:rPr>
        <w:t>П</w:t>
      </w:r>
      <w:r w:rsidRPr="00701A8C">
        <w:rPr>
          <w:rFonts w:ascii="Times New Roman" w:hAnsi="Times New Roman" w:cs="Times New Roman"/>
          <w:sz w:val="28"/>
          <w:szCs w:val="28"/>
        </w:rPr>
        <w:t xml:space="preserve">раздничная программа </w:t>
      </w:r>
      <w:r w:rsidR="0063762C" w:rsidRPr="00701A8C">
        <w:rPr>
          <w:rFonts w:ascii="Times New Roman" w:hAnsi="Times New Roman" w:cs="Times New Roman"/>
          <w:sz w:val="28"/>
          <w:szCs w:val="28"/>
        </w:rPr>
        <w:t>«</w:t>
      </w:r>
      <w:r w:rsidRPr="00701A8C">
        <w:rPr>
          <w:rFonts w:ascii="Times New Roman" w:hAnsi="Times New Roman" w:cs="Times New Roman"/>
          <w:sz w:val="28"/>
          <w:szCs w:val="28"/>
        </w:rPr>
        <w:t>Рождественские гуляния</w:t>
      </w:r>
      <w:r w:rsidR="0063762C" w:rsidRPr="00701A8C">
        <w:rPr>
          <w:rFonts w:ascii="Times New Roman" w:hAnsi="Times New Roman" w:cs="Times New Roman"/>
          <w:sz w:val="28"/>
          <w:szCs w:val="28"/>
        </w:rPr>
        <w:t>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01A8C" w:rsidRPr="00701A8C">
        <w:rPr>
          <w:rFonts w:ascii="Times New Roman" w:hAnsi="Times New Roman" w:cs="Times New Roman"/>
          <w:sz w:val="28"/>
          <w:szCs w:val="28"/>
        </w:rPr>
        <w:t>О</w:t>
      </w:r>
      <w:r w:rsidR="00612734" w:rsidRPr="00701A8C">
        <w:rPr>
          <w:rFonts w:ascii="Times New Roman" w:hAnsi="Times New Roman" w:cs="Times New Roman"/>
          <w:sz w:val="28"/>
          <w:szCs w:val="28"/>
        </w:rPr>
        <w:t>ткрытие «Часов обратного отсчета» (100 дней до Дня Победы)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3.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раздничная программа «Служу Отечеству», посвященная Дню защитника Отечества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4. </w:t>
      </w:r>
      <w:r w:rsidR="00701A8C" w:rsidRPr="00701A8C">
        <w:rPr>
          <w:rFonts w:ascii="Times New Roman" w:hAnsi="Times New Roman" w:cs="Times New Roman"/>
          <w:sz w:val="28"/>
          <w:szCs w:val="28"/>
        </w:rPr>
        <w:t>Ц</w:t>
      </w:r>
      <w:r w:rsidR="00612734" w:rsidRPr="00701A8C">
        <w:rPr>
          <w:rFonts w:ascii="Times New Roman" w:hAnsi="Times New Roman" w:cs="Times New Roman"/>
          <w:sz w:val="28"/>
          <w:szCs w:val="28"/>
        </w:rPr>
        <w:t>еремония награждения «Женщина года-2020», посвященная Международному женскому дню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5. </w:t>
      </w:r>
      <w:r w:rsidR="00701A8C" w:rsidRPr="00701A8C">
        <w:rPr>
          <w:rFonts w:ascii="Times New Roman" w:hAnsi="Times New Roman" w:cs="Times New Roman"/>
          <w:sz w:val="28"/>
          <w:szCs w:val="28"/>
        </w:rPr>
        <w:t>Т</w:t>
      </w:r>
      <w:r w:rsidR="00612734" w:rsidRPr="00701A8C">
        <w:rPr>
          <w:rFonts w:ascii="Times New Roman" w:hAnsi="Times New Roman" w:cs="Times New Roman"/>
          <w:sz w:val="28"/>
          <w:szCs w:val="28"/>
        </w:rPr>
        <w:t>еатрализованная программа, народные гуляния «Широкая Масленица»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6.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раздничная программа «Россия. Севастополь. Крым»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7. </w:t>
      </w:r>
      <w:r w:rsidR="00701A8C" w:rsidRPr="00701A8C">
        <w:rPr>
          <w:rFonts w:ascii="Times New Roman" w:hAnsi="Times New Roman" w:cs="Times New Roman"/>
          <w:sz w:val="28"/>
          <w:szCs w:val="28"/>
        </w:rPr>
        <w:t>Б</w:t>
      </w:r>
      <w:r w:rsidR="00612734" w:rsidRPr="00701A8C">
        <w:rPr>
          <w:rFonts w:ascii="Times New Roman" w:hAnsi="Times New Roman" w:cs="Times New Roman"/>
          <w:sz w:val="28"/>
          <w:szCs w:val="28"/>
        </w:rPr>
        <w:t>лаготворительный марафон «Большое сердце»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8.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раздник Весны и Труда. Открытие сезона фонтанов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9. </w:t>
      </w:r>
      <w:r w:rsidR="00701A8C" w:rsidRPr="00701A8C">
        <w:rPr>
          <w:rFonts w:ascii="Times New Roman" w:hAnsi="Times New Roman" w:cs="Times New Roman"/>
          <w:sz w:val="28"/>
          <w:szCs w:val="28"/>
        </w:rPr>
        <w:t>К</w:t>
      </w:r>
      <w:r w:rsidR="00612734" w:rsidRPr="00701A8C">
        <w:rPr>
          <w:rFonts w:ascii="Times New Roman" w:hAnsi="Times New Roman" w:cs="Times New Roman"/>
          <w:sz w:val="28"/>
          <w:szCs w:val="28"/>
        </w:rPr>
        <w:t>онцертная программа, посвященная Дню славянской письменности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10. </w:t>
      </w:r>
      <w:r w:rsidR="00612734" w:rsidRPr="00701A8C">
        <w:rPr>
          <w:rFonts w:ascii="Times New Roman" w:hAnsi="Times New Roman" w:cs="Times New Roman"/>
          <w:sz w:val="28"/>
          <w:szCs w:val="28"/>
        </w:rPr>
        <w:t>XIV Международный юношеский конкурс пианистов им. В.И. Сафонова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11. </w:t>
      </w:r>
      <w:r w:rsidR="00701A8C" w:rsidRPr="00701A8C">
        <w:rPr>
          <w:rFonts w:ascii="Times New Roman" w:hAnsi="Times New Roman" w:cs="Times New Roman"/>
          <w:sz w:val="28"/>
          <w:szCs w:val="28"/>
        </w:rPr>
        <w:t>Т</w:t>
      </w:r>
      <w:r w:rsidR="00612734" w:rsidRPr="00701A8C">
        <w:rPr>
          <w:rFonts w:ascii="Times New Roman" w:hAnsi="Times New Roman" w:cs="Times New Roman"/>
          <w:sz w:val="28"/>
          <w:szCs w:val="28"/>
        </w:rPr>
        <w:t>еатрализованная программа «</w:t>
      </w:r>
      <w:proofErr w:type="gramStart"/>
      <w:r w:rsidR="00612734" w:rsidRPr="00701A8C">
        <w:rPr>
          <w:rFonts w:ascii="Times New Roman" w:hAnsi="Times New Roman" w:cs="Times New Roman"/>
          <w:sz w:val="28"/>
          <w:szCs w:val="28"/>
        </w:rPr>
        <w:t>Курортный</w:t>
      </w:r>
      <w:proofErr w:type="gramEnd"/>
      <w:r w:rsidR="00612734" w:rsidRPr="00701A8C">
        <w:rPr>
          <w:rFonts w:ascii="Times New Roman" w:hAnsi="Times New Roman" w:cs="Times New Roman"/>
          <w:sz w:val="28"/>
          <w:szCs w:val="28"/>
        </w:rPr>
        <w:t xml:space="preserve"> сезон-2021»</w:t>
      </w:r>
      <w:r w:rsidR="00D63517" w:rsidRPr="00701A8C">
        <w:rPr>
          <w:rFonts w:ascii="Times New Roman" w:hAnsi="Times New Roman" w:cs="Times New Roman"/>
          <w:sz w:val="28"/>
          <w:szCs w:val="28"/>
        </w:rPr>
        <w:t>;</w:t>
      </w:r>
    </w:p>
    <w:p w:rsidR="005F2C05" w:rsidRPr="00701A8C" w:rsidRDefault="005F2C05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12. </w:t>
      </w:r>
      <w:r w:rsidR="00701A8C" w:rsidRPr="00701A8C">
        <w:rPr>
          <w:rFonts w:ascii="Times New Roman" w:hAnsi="Times New Roman" w:cs="Times New Roman"/>
          <w:sz w:val="28"/>
          <w:szCs w:val="28"/>
        </w:rPr>
        <w:t>М</w:t>
      </w:r>
      <w:r w:rsidR="00612734" w:rsidRPr="00701A8C">
        <w:rPr>
          <w:rFonts w:ascii="Times New Roman" w:hAnsi="Times New Roman" w:cs="Times New Roman"/>
          <w:sz w:val="28"/>
          <w:szCs w:val="28"/>
        </w:rPr>
        <w:t>ероприятия, посвященные 76-й годовщине Победы в Великой Отечественной войне 1941-1945 годов</w:t>
      </w:r>
      <w:r w:rsidR="00D63517"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13.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рограмма организации досуга жителей и гостей города «Курортные вечера»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14.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раздничные мероприятия, посвященные 241-й годовщине со дня основания города Пятигорска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15. </w:t>
      </w:r>
      <w:r w:rsidR="00701A8C" w:rsidRPr="00701A8C">
        <w:rPr>
          <w:rFonts w:ascii="Times New Roman" w:hAnsi="Times New Roman" w:cs="Times New Roman"/>
          <w:sz w:val="28"/>
          <w:szCs w:val="28"/>
        </w:rPr>
        <w:t>Ф</w:t>
      </w:r>
      <w:r w:rsidR="00612734" w:rsidRPr="00701A8C">
        <w:rPr>
          <w:rFonts w:ascii="Times New Roman" w:hAnsi="Times New Roman" w:cs="Times New Roman"/>
          <w:sz w:val="28"/>
          <w:szCs w:val="28"/>
        </w:rPr>
        <w:t>естиваль «Осенний культурный марафон»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16.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раздничная программа, посвященная Дню Ставропольского края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17. </w:t>
      </w:r>
      <w:r w:rsidR="00701A8C" w:rsidRPr="00701A8C">
        <w:rPr>
          <w:rFonts w:ascii="Times New Roman" w:hAnsi="Times New Roman" w:cs="Times New Roman"/>
          <w:sz w:val="28"/>
          <w:szCs w:val="28"/>
        </w:rPr>
        <w:t>Л</w:t>
      </w:r>
      <w:r w:rsidR="00612734" w:rsidRPr="00701A8C">
        <w:rPr>
          <w:rFonts w:ascii="Times New Roman" w:hAnsi="Times New Roman" w:cs="Times New Roman"/>
          <w:sz w:val="28"/>
          <w:szCs w:val="28"/>
        </w:rPr>
        <w:t>итературно-музыкальный проект «</w:t>
      </w:r>
      <w:proofErr w:type="spellStart"/>
      <w:r w:rsidR="00612734" w:rsidRPr="00701A8C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="00612734" w:rsidRPr="00701A8C">
        <w:rPr>
          <w:rFonts w:ascii="Times New Roman" w:hAnsi="Times New Roman" w:cs="Times New Roman"/>
          <w:sz w:val="28"/>
          <w:szCs w:val="28"/>
        </w:rPr>
        <w:t xml:space="preserve"> сезоны»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18. </w:t>
      </w:r>
      <w:r w:rsidR="00701A8C" w:rsidRPr="00701A8C">
        <w:rPr>
          <w:rFonts w:ascii="Times New Roman" w:hAnsi="Times New Roman" w:cs="Times New Roman"/>
          <w:sz w:val="28"/>
          <w:szCs w:val="28"/>
        </w:rPr>
        <w:t>П</w:t>
      </w:r>
      <w:r w:rsidR="00612734" w:rsidRPr="00701A8C">
        <w:rPr>
          <w:rFonts w:ascii="Times New Roman" w:hAnsi="Times New Roman" w:cs="Times New Roman"/>
          <w:sz w:val="28"/>
          <w:szCs w:val="28"/>
        </w:rPr>
        <w:t>раздничные мероприятия, посвященные Дню народного единства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 xml:space="preserve">19. </w:t>
      </w:r>
      <w:r w:rsidR="00612734" w:rsidRPr="00701A8C">
        <w:rPr>
          <w:rFonts w:ascii="Times New Roman" w:hAnsi="Times New Roman" w:cs="Times New Roman"/>
          <w:sz w:val="28"/>
          <w:szCs w:val="28"/>
        </w:rPr>
        <w:t>XIII Северо-Кавказский фестиваль-конкурс джазового искусства «</w:t>
      </w:r>
      <w:proofErr w:type="gramStart"/>
      <w:r w:rsidR="00612734" w:rsidRPr="00701A8C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612734" w:rsidRPr="00701A8C">
        <w:rPr>
          <w:rFonts w:ascii="Times New Roman" w:hAnsi="Times New Roman" w:cs="Times New Roman"/>
          <w:sz w:val="28"/>
          <w:szCs w:val="28"/>
        </w:rPr>
        <w:t xml:space="preserve"> осень-2021»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7448D7" w:rsidRPr="00701A8C" w:rsidRDefault="007448D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</w:t>
      </w:r>
      <w:r w:rsidRPr="007448D7">
        <w:rPr>
          <w:rFonts w:ascii="Times New Roman" w:hAnsi="Times New Roman" w:cs="Times New Roman"/>
          <w:sz w:val="28"/>
          <w:szCs w:val="28"/>
        </w:rPr>
        <w:t>ероприятия, посвященные Дню Матери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>2</w:t>
      </w:r>
      <w:r w:rsidR="007448D7">
        <w:rPr>
          <w:rFonts w:ascii="Times New Roman" w:hAnsi="Times New Roman" w:cs="Times New Roman"/>
          <w:sz w:val="28"/>
          <w:szCs w:val="28"/>
        </w:rPr>
        <w:t>1</w:t>
      </w:r>
      <w:r w:rsidRPr="00701A8C">
        <w:rPr>
          <w:rFonts w:ascii="Times New Roman" w:hAnsi="Times New Roman" w:cs="Times New Roman"/>
          <w:sz w:val="28"/>
          <w:szCs w:val="28"/>
        </w:rPr>
        <w:t xml:space="preserve">. </w:t>
      </w:r>
      <w:r w:rsidR="00701A8C" w:rsidRPr="00701A8C">
        <w:rPr>
          <w:rFonts w:ascii="Times New Roman" w:hAnsi="Times New Roman" w:cs="Times New Roman"/>
          <w:sz w:val="28"/>
          <w:szCs w:val="28"/>
        </w:rPr>
        <w:t>Ф</w:t>
      </w:r>
      <w:r w:rsidR="00612734" w:rsidRPr="00701A8C">
        <w:rPr>
          <w:rFonts w:ascii="Times New Roman" w:hAnsi="Times New Roman" w:cs="Times New Roman"/>
          <w:sz w:val="28"/>
          <w:szCs w:val="28"/>
        </w:rPr>
        <w:t>естиваль творчества людей с ограниченными возможностями здоровья</w:t>
      </w:r>
      <w:r w:rsidRPr="00701A8C">
        <w:rPr>
          <w:rFonts w:ascii="Times New Roman" w:hAnsi="Times New Roman" w:cs="Times New Roman"/>
          <w:sz w:val="28"/>
          <w:szCs w:val="28"/>
        </w:rPr>
        <w:t>;</w:t>
      </w:r>
    </w:p>
    <w:p w:rsidR="00D63517" w:rsidRPr="00701A8C" w:rsidRDefault="00D63517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8C">
        <w:rPr>
          <w:rFonts w:ascii="Times New Roman" w:hAnsi="Times New Roman" w:cs="Times New Roman"/>
          <w:sz w:val="28"/>
          <w:szCs w:val="28"/>
        </w:rPr>
        <w:t>2</w:t>
      </w:r>
      <w:r w:rsidR="007448D7">
        <w:rPr>
          <w:rFonts w:ascii="Times New Roman" w:hAnsi="Times New Roman" w:cs="Times New Roman"/>
          <w:sz w:val="28"/>
          <w:szCs w:val="28"/>
        </w:rPr>
        <w:t>2</w:t>
      </w:r>
      <w:r w:rsidRPr="00701A8C">
        <w:rPr>
          <w:rFonts w:ascii="Times New Roman" w:hAnsi="Times New Roman" w:cs="Times New Roman"/>
          <w:sz w:val="28"/>
          <w:szCs w:val="28"/>
        </w:rPr>
        <w:t xml:space="preserve">. </w:t>
      </w:r>
      <w:r w:rsidR="00701A8C" w:rsidRPr="00701A8C">
        <w:rPr>
          <w:rFonts w:ascii="Times New Roman" w:hAnsi="Times New Roman" w:cs="Times New Roman"/>
          <w:sz w:val="28"/>
          <w:szCs w:val="28"/>
        </w:rPr>
        <w:t>М</w:t>
      </w:r>
      <w:r w:rsidR="00612734" w:rsidRPr="00701A8C">
        <w:rPr>
          <w:rFonts w:ascii="Times New Roman" w:hAnsi="Times New Roman" w:cs="Times New Roman"/>
          <w:sz w:val="28"/>
          <w:szCs w:val="28"/>
        </w:rPr>
        <w:t>ероприятия, посвященные встрече Нового 2022 года</w:t>
      </w:r>
      <w:r w:rsidR="00701A8C" w:rsidRPr="00701A8C">
        <w:rPr>
          <w:rFonts w:ascii="Times New Roman" w:hAnsi="Times New Roman" w:cs="Times New Roman"/>
          <w:sz w:val="28"/>
          <w:szCs w:val="28"/>
        </w:rPr>
        <w:t>.</w:t>
      </w:r>
    </w:p>
    <w:p w:rsidR="001955EB" w:rsidRPr="009D5CBB" w:rsidRDefault="001955E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BB">
        <w:rPr>
          <w:rFonts w:ascii="Times New Roman" w:hAnsi="Times New Roman" w:cs="Times New Roman"/>
          <w:sz w:val="28"/>
          <w:szCs w:val="28"/>
        </w:rPr>
        <w:t>-</w:t>
      </w:r>
      <w:r w:rsidR="009D5CBB" w:rsidRPr="009D5CBB">
        <w:t xml:space="preserve"> </w:t>
      </w:r>
      <w:r w:rsidR="00701A8C">
        <w:rPr>
          <w:rFonts w:ascii="Times New Roman" w:hAnsi="Times New Roman" w:cs="Times New Roman"/>
          <w:sz w:val="28"/>
          <w:szCs w:val="28"/>
        </w:rPr>
        <w:t>проведен</w:t>
      </w:r>
      <w:r w:rsidR="009D5CBB" w:rsidRPr="009D5CBB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 w:rsidR="009D5CB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D5CBB" w:rsidRPr="009D5CBB">
        <w:rPr>
          <w:rFonts w:ascii="Times New Roman" w:hAnsi="Times New Roman" w:cs="Times New Roman"/>
          <w:sz w:val="28"/>
          <w:szCs w:val="28"/>
        </w:rPr>
        <w:t xml:space="preserve"> кровли МБУК ЦБС;</w:t>
      </w:r>
    </w:p>
    <w:p w:rsidR="009D5CBB" w:rsidRPr="009D5CBB" w:rsidRDefault="009D5CB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9D5CBB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9D5CBB">
        <w:rPr>
          <w:rFonts w:ascii="Times New Roman" w:hAnsi="Times New Roman" w:cs="Times New Roman"/>
          <w:sz w:val="28"/>
          <w:szCs w:val="28"/>
        </w:rPr>
        <w:t xml:space="preserve"> здания МБУДО </w:t>
      </w:r>
      <w:r w:rsidR="00701A8C">
        <w:rPr>
          <w:rFonts w:ascii="Times New Roman" w:hAnsi="Times New Roman" w:cs="Times New Roman"/>
          <w:sz w:val="28"/>
          <w:szCs w:val="28"/>
        </w:rPr>
        <w:t>«ДШИ им. В.И. Сафонова»</w:t>
      </w:r>
      <w:r w:rsidR="00B973A6">
        <w:rPr>
          <w:rFonts w:ascii="Times New Roman" w:hAnsi="Times New Roman" w:cs="Times New Roman"/>
          <w:sz w:val="28"/>
          <w:szCs w:val="28"/>
        </w:rPr>
        <w:t xml:space="preserve"> (субсидия </w:t>
      </w:r>
      <w:r w:rsidR="00B973A6" w:rsidRPr="009D2971">
        <w:rPr>
          <w:rFonts w:ascii="Times New Roman" w:hAnsi="Times New Roman" w:cs="Times New Roman"/>
          <w:sz w:val="28"/>
          <w:szCs w:val="28"/>
        </w:rPr>
        <w:t xml:space="preserve">на </w:t>
      </w:r>
      <w:r w:rsidR="00B973A6">
        <w:rPr>
          <w:rFonts w:ascii="Times New Roman" w:hAnsi="Times New Roman" w:cs="Times New Roman"/>
          <w:sz w:val="28"/>
          <w:szCs w:val="28"/>
        </w:rPr>
        <w:t>реализацию мероприятий по модернизации муниципальных образовательных организаций дополнительного образования (детских школ искусств) по видам искусств,</w:t>
      </w:r>
      <w:r w:rsidR="00701A8C" w:rsidRPr="00701A8C">
        <w:rPr>
          <w:rFonts w:ascii="Times New Roman" w:hAnsi="Times New Roman" w:cs="Times New Roman"/>
          <w:sz w:val="28"/>
          <w:szCs w:val="28"/>
        </w:rPr>
        <w:t xml:space="preserve"> </w:t>
      </w:r>
      <w:r w:rsidR="00701A8C">
        <w:rPr>
          <w:rFonts w:ascii="Times New Roman" w:hAnsi="Times New Roman" w:cs="Times New Roman"/>
          <w:sz w:val="28"/>
          <w:szCs w:val="28"/>
        </w:rPr>
        <w:t>предоставленная в</w:t>
      </w:r>
      <w:r w:rsidR="00701A8C" w:rsidRPr="0071629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01A8C">
        <w:rPr>
          <w:rFonts w:ascii="Times New Roman" w:hAnsi="Times New Roman" w:cs="Times New Roman"/>
          <w:sz w:val="28"/>
          <w:szCs w:val="28"/>
        </w:rPr>
        <w:t>национального проекта «Культура»,</w:t>
      </w:r>
      <w:r w:rsidR="00701A8C" w:rsidRPr="0071629D">
        <w:rPr>
          <w:rFonts w:ascii="Times New Roman" w:hAnsi="Times New Roman" w:cs="Times New Roman"/>
          <w:sz w:val="28"/>
          <w:szCs w:val="28"/>
        </w:rPr>
        <w:t xml:space="preserve"> </w:t>
      </w:r>
      <w:r w:rsidR="00B973A6" w:rsidRPr="009D2971">
        <w:rPr>
          <w:rFonts w:ascii="Times New Roman" w:hAnsi="Times New Roman" w:cs="Times New Roman"/>
          <w:sz w:val="28"/>
          <w:szCs w:val="28"/>
        </w:rPr>
        <w:t>позволила</w:t>
      </w:r>
      <w:r w:rsidR="00B973A6">
        <w:rPr>
          <w:rFonts w:ascii="Times New Roman" w:hAnsi="Times New Roman" w:cs="Times New Roman"/>
          <w:sz w:val="28"/>
          <w:szCs w:val="28"/>
        </w:rPr>
        <w:t xml:space="preserve"> с</w:t>
      </w:r>
      <w:r w:rsidR="00B973A6" w:rsidRPr="00B973A6">
        <w:rPr>
          <w:rFonts w:ascii="Times New Roman" w:hAnsi="Times New Roman" w:cs="Times New Roman"/>
          <w:sz w:val="28"/>
          <w:szCs w:val="28"/>
        </w:rPr>
        <w:t>озда</w:t>
      </w:r>
      <w:r w:rsidR="00B973A6">
        <w:rPr>
          <w:rFonts w:ascii="Times New Roman" w:hAnsi="Times New Roman" w:cs="Times New Roman"/>
          <w:sz w:val="28"/>
          <w:szCs w:val="28"/>
        </w:rPr>
        <w:t>ть комфортные</w:t>
      </w:r>
      <w:r w:rsidR="00B973A6" w:rsidRPr="00B973A6">
        <w:rPr>
          <w:rFonts w:ascii="Times New Roman" w:hAnsi="Times New Roman" w:cs="Times New Roman"/>
          <w:sz w:val="28"/>
          <w:szCs w:val="28"/>
        </w:rPr>
        <w:t xml:space="preserve"> условия для творческого развития детей</w:t>
      </w:r>
      <w:r w:rsidR="00B973A6">
        <w:rPr>
          <w:rFonts w:ascii="Times New Roman" w:hAnsi="Times New Roman" w:cs="Times New Roman"/>
          <w:sz w:val="28"/>
          <w:szCs w:val="28"/>
        </w:rPr>
        <w:t>)</w:t>
      </w:r>
      <w:r w:rsidR="00061800">
        <w:rPr>
          <w:rFonts w:ascii="Times New Roman" w:hAnsi="Times New Roman" w:cs="Times New Roman"/>
          <w:sz w:val="28"/>
          <w:szCs w:val="28"/>
        </w:rPr>
        <w:t>.</w:t>
      </w:r>
    </w:p>
    <w:p w:rsidR="004A34D2" w:rsidRPr="00693C6A" w:rsidRDefault="004A34D2" w:rsidP="004A34D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C6A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48560E">
        <w:rPr>
          <w:rFonts w:ascii="Times New Roman" w:hAnsi="Times New Roman" w:cs="Times New Roman"/>
          <w:sz w:val="28"/>
          <w:szCs w:val="28"/>
        </w:rPr>
        <w:t xml:space="preserve">35 контрольных событий </w:t>
      </w:r>
      <w:r w:rsidRPr="00693C6A">
        <w:rPr>
          <w:rFonts w:ascii="Times New Roman" w:hAnsi="Times New Roman" w:cs="Times New Roman"/>
          <w:sz w:val="28"/>
          <w:szCs w:val="28"/>
        </w:rPr>
        <w:t xml:space="preserve">и исполнено в срок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560E">
        <w:rPr>
          <w:rFonts w:ascii="Times New Roman" w:hAnsi="Times New Roman" w:cs="Times New Roman"/>
          <w:sz w:val="28"/>
          <w:szCs w:val="28"/>
        </w:rPr>
        <w:t>1</w:t>
      </w:r>
      <w:r w:rsidRPr="00693C6A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48560E">
        <w:rPr>
          <w:rFonts w:ascii="Times New Roman" w:hAnsi="Times New Roman" w:cs="Times New Roman"/>
          <w:sz w:val="28"/>
          <w:szCs w:val="28"/>
        </w:rPr>
        <w:t>ое</w:t>
      </w:r>
      <w:r w:rsidRPr="00693C6A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48560E">
        <w:rPr>
          <w:rFonts w:ascii="Times New Roman" w:hAnsi="Times New Roman" w:cs="Times New Roman"/>
          <w:sz w:val="28"/>
          <w:szCs w:val="28"/>
        </w:rPr>
        <w:t>е</w:t>
      </w:r>
      <w:r w:rsidRPr="00693C6A">
        <w:rPr>
          <w:rFonts w:ascii="Times New Roman" w:hAnsi="Times New Roman" w:cs="Times New Roman"/>
          <w:sz w:val="28"/>
          <w:szCs w:val="28"/>
        </w:rPr>
        <w:t>.</w:t>
      </w:r>
    </w:p>
    <w:p w:rsidR="009974CB" w:rsidRPr="00FA72CC" w:rsidRDefault="009974CB" w:rsidP="001D20F6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3. Подпрограмма 3 «Обеспечение реализации муниципальной программы города-курорта Пятигорска «Сохранение и развитие культуры» и </w:t>
      </w:r>
      <w:proofErr w:type="spellStart"/>
      <w:r w:rsidRPr="00693C6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93C6A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FA72CC" w:rsidRPr="00FA72C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97579" w:rsidRPr="00697579">
        <w:rPr>
          <w:rFonts w:ascii="Times New Roman" w:hAnsi="Times New Roman" w:cs="Times New Roman"/>
          <w:sz w:val="28"/>
          <w:szCs w:val="28"/>
        </w:rPr>
        <w:t xml:space="preserve"> </w:t>
      </w:r>
      <w:r w:rsidR="00697579">
        <w:rPr>
          <w:rFonts w:ascii="Times New Roman" w:hAnsi="Times New Roman" w:cs="Times New Roman"/>
          <w:sz w:val="28"/>
          <w:szCs w:val="28"/>
        </w:rPr>
        <w:t>–</w:t>
      </w:r>
      <w:r w:rsidR="00FA72CC" w:rsidRPr="00FA72CC">
        <w:rPr>
          <w:rFonts w:ascii="Times New Roman" w:hAnsi="Times New Roman" w:cs="Times New Roman"/>
          <w:sz w:val="28"/>
          <w:szCs w:val="28"/>
        </w:rPr>
        <w:t xml:space="preserve"> Подпрограмма 3).</w:t>
      </w:r>
    </w:p>
    <w:p w:rsidR="00FA72CC" w:rsidRPr="00FA72CC" w:rsidRDefault="00FA72CC" w:rsidP="001D20F6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2CC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расходов по состоянию на 31.12.202</w:t>
      </w:r>
      <w:r w:rsidR="00BB15AF">
        <w:rPr>
          <w:rFonts w:ascii="Times New Roman" w:hAnsi="Times New Roman" w:cs="Times New Roman"/>
          <w:sz w:val="28"/>
          <w:szCs w:val="28"/>
        </w:rPr>
        <w:t>1</w:t>
      </w:r>
      <w:r w:rsidRPr="00FA72CC">
        <w:rPr>
          <w:rFonts w:ascii="Times New Roman" w:hAnsi="Times New Roman" w:cs="Times New Roman"/>
          <w:sz w:val="28"/>
          <w:szCs w:val="28"/>
        </w:rPr>
        <w:t xml:space="preserve"> г. объем бюджетных ассигнований на реализацию мероприятий Подпрограммы </w:t>
      </w:r>
      <w:r w:rsidR="00697579" w:rsidRPr="00697579">
        <w:rPr>
          <w:rFonts w:ascii="Times New Roman" w:hAnsi="Times New Roman" w:cs="Times New Roman"/>
          <w:sz w:val="28"/>
          <w:szCs w:val="28"/>
        </w:rPr>
        <w:t>3</w:t>
      </w:r>
      <w:r w:rsidRPr="00FA72C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97579" w:rsidRPr="00697579">
        <w:rPr>
          <w:rFonts w:ascii="Times New Roman" w:hAnsi="Times New Roman" w:cs="Times New Roman"/>
          <w:sz w:val="28"/>
          <w:szCs w:val="28"/>
        </w:rPr>
        <w:t>1</w:t>
      </w:r>
      <w:r w:rsidR="00BB15AF">
        <w:rPr>
          <w:rFonts w:ascii="Times New Roman" w:hAnsi="Times New Roman" w:cs="Times New Roman"/>
          <w:sz w:val="28"/>
          <w:szCs w:val="28"/>
        </w:rPr>
        <w:t>9</w:t>
      </w:r>
      <w:r w:rsidR="006975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15AF">
        <w:rPr>
          <w:rFonts w:ascii="Times New Roman" w:hAnsi="Times New Roman" w:cs="Times New Roman"/>
          <w:sz w:val="28"/>
          <w:szCs w:val="28"/>
        </w:rPr>
        <w:t>350,87</w:t>
      </w:r>
      <w:r w:rsidRPr="00FA72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72CC" w:rsidRPr="00FA72CC" w:rsidRDefault="00FA72CC" w:rsidP="001D20F6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2CC">
        <w:rPr>
          <w:rFonts w:ascii="Times New Roman" w:hAnsi="Times New Roman" w:cs="Times New Roman"/>
          <w:sz w:val="28"/>
          <w:szCs w:val="28"/>
        </w:rPr>
        <w:lastRenderedPageBreak/>
        <w:t>Кассовые расходы на реализацию мероприятий Программы в 202</w:t>
      </w:r>
      <w:r w:rsidR="00BB15AF">
        <w:rPr>
          <w:rFonts w:ascii="Times New Roman" w:hAnsi="Times New Roman" w:cs="Times New Roman"/>
          <w:sz w:val="28"/>
          <w:szCs w:val="28"/>
        </w:rPr>
        <w:t>1</w:t>
      </w:r>
      <w:r w:rsidRPr="00FA72CC">
        <w:rPr>
          <w:rFonts w:ascii="Times New Roman" w:hAnsi="Times New Roman" w:cs="Times New Roman"/>
          <w:sz w:val="28"/>
          <w:szCs w:val="28"/>
        </w:rPr>
        <w:t xml:space="preserve"> году всего составили </w:t>
      </w:r>
      <w:r w:rsidR="00BB15AF">
        <w:rPr>
          <w:rFonts w:ascii="Times New Roman" w:hAnsi="Times New Roman" w:cs="Times New Roman"/>
          <w:sz w:val="28"/>
          <w:szCs w:val="28"/>
        </w:rPr>
        <w:t>19 318,77</w:t>
      </w:r>
      <w:r w:rsidRPr="00FA72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72CC" w:rsidRDefault="00FA72CC" w:rsidP="001D20F6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2CC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697579" w:rsidRPr="00697579">
        <w:rPr>
          <w:rFonts w:ascii="Times New Roman" w:hAnsi="Times New Roman" w:cs="Times New Roman"/>
          <w:sz w:val="28"/>
          <w:szCs w:val="28"/>
        </w:rPr>
        <w:t>3</w:t>
      </w:r>
      <w:r w:rsidRPr="00FA72CC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697579" w:rsidRPr="00697579">
        <w:rPr>
          <w:rFonts w:ascii="Times New Roman" w:hAnsi="Times New Roman" w:cs="Times New Roman"/>
          <w:sz w:val="28"/>
          <w:szCs w:val="28"/>
        </w:rPr>
        <w:t>осуществление деятельности по комплексному решению вопросов, связанных с сохранением и развитием культуры на территории города-курорта Пятигорска</w:t>
      </w:r>
      <w:r w:rsidRPr="00FA72CC">
        <w:rPr>
          <w:rFonts w:ascii="Times New Roman" w:hAnsi="Times New Roman" w:cs="Times New Roman"/>
          <w:sz w:val="28"/>
          <w:szCs w:val="28"/>
        </w:rPr>
        <w:t>.</w:t>
      </w:r>
    </w:p>
    <w:p w:rsidR="004A34D2" w:rsidRPr="00693C6A" w:rsidRDefault="004A34D2" w:rsidP="004A34D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C6A">
        <w:rPr>
          <w:rFonts w:ascii="Times New Roman" w:hAnsi="Times New Roman" w:cs="Times New Roman"/>
          <w:sz w:val="28"/>
          <w:szCs w:val="28"/>
        </w:rPr>
        <w:t xml:space="preserve"> запланировано и исполнено в срок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C6A">
        <w:rPr>
          <w:rFonts w:ascii="Times New Roman" w:hAnsi="Times New Roman" w:cs="Times New Roman"/>
          <w:sz w:val="28"/>
          <w:szCs w:val="28"/>
        </w:rPr>
        <w:t xml:space="preserve"> ко</w:t>
      </w:r>
      <w:r w:rsidRPr="00693C6A">
        <w:rPr>
          <w:rFonts w:ascii="Times New Roman" w:hAnsi="Times New Roman" w:cs="Times New Roman"/>
          <w:sz w:val="28"/>
          <w:szCs w:val="28"/>
        </w:rPr>
        <w:t>н</w:t>
      </w:r>
      <w:r w:rsidRPr="00693C6A">
        <w:rPr>
          <w:rFonts w:ascii="Times New Roman" w:hAnsi="Times New Roman" w:cs="Times New Roman"/>
          <w:sz w:val="28"/>
          <w:szCs w:val="28"/>
        </w:rPr>
        <w:t>трольных событи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3C6A">
        <w:rPr>
          <w:rFonts w:ascii="Times New Roman" w:hAnsi="Times New Roman" w:cs="Times New Roman"/>
          <w:sz w:val="28"/>
          <w:szCs w:val="28"/>
        </w:rPr>
        <w:t>.</w:t>
      </w:r>
    </w:p>
    <w:p w:rsidR="009974CB" w:rsidRPr="00693C6A" w:rsidRDefault="008D10A0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0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Подробн</w:t>
      </w:r>
      <w:r w:rsidRPr="008D10A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A0"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r>
        <w:rPr>
          <w:rFonts w:ascii="Times New Roman" w:hAnsi="Times New Roman" w:cs="Times New Roman"/>
          <w:sz w:val="28"/>
          <w:szCs w:val="28"/>
        </w:rPr>
        <w:t>значений индикаторов достижения</w:t>
      </w:r>
      <w:r w:rsidRPr="008D10A0">
        <w:rPr>
          <w:rFonts w:ascii="Times New Roman" w:hAnsi="Times New Roman" w:cs="Times New Roman"/>
          <w:sz w:val="28"/>
          <w:szCs w:val="28"/>
        </w:rPr>
        <w:t xml:space="preserve"> целей и показателей </w:t>
      </w:r>
      <w:proofErr w:type="gramStart"/>
      <w:r w:rsidRPr="008D10A0">
        <w:rPr>
          <w:rFonts w:ascii="Times New Roman" w:hAnsi="Times New Roman" w:cs="Times New Roman"/>
          <w:sz w:val="28"/>
          <w:szCs w:val="28"/>
        </w:rPr>
        <w:t>решения задач подпрограмм муниципальной программы города-курорта</w:t>
      </w:r>
      <w:proofErr w:type="gramEnd"/>
      <w:r w:rsidRPr="008D10A0">
        <w:rPr>
          <w:rFonts w:ascii="Times New Roman" w:hAnsi="Times New Roman" w:cs="Times New Roman"/>
          <w:sz w:val="28"/>
          <w:szCs w:val="28"/>
        </w:rPr>
        <w:t xml:space="preserve"> Пятигорска «Сохранение и развитие культуры» </w:t>
      </w:r>
      <w:r w:rsidR="009974CB" w:rsidRPr="00693C6A">
        <w:rPr>
          <w:rFonts w:ascii="Times New Roman" w:hAnsi="Times New Roman" w:cs="Times New Roman"/>
          <w:sz w:val="28"/>
          <w:szCs w:val="28"/>
        </w:rPr>
        <w:t>приведен</w:t>
      </w:r>
      <w:r w:rsidRPr="008D10A0">
        <w:rPr>
          <w:rFonts w:ascii="Times New Roman" w:hAnsi="Times New Roman" w:cs="Times New Roman"/>
          <w:sz w:val="28"/>
          <w:szCs w:val="28"/>
        </w:rPr>
        <w:t>ы</w:t>
      </w:r>
      <w:r w:rsidR="009974CB" w:rsidRPr="00693C6A">
        <w:rPr>
          <w:rFonts w:ascii="Times New Roman" w:hAnsi="Times New Roman" w:cs="Times New Roman"/>
          <w:sz w:val="28"/>
          <w:szCs w:val="28"/>
        </w:rPr>
        <w:t xml:space="preserve"> в Приложении 3 к </w:t>
      </w:r>
      <w:r w:rsidRPr="008D10A0">
        <w:rPr>
          <w:rFonts w:ascii="Times New Roman" w:hAnsi="Times New Roman" w:cs="Times New Roman"/>
          <w:sz w:val="28"/>
          <w:szCs w:val="28"/>
        </w:rPr>
        <w:t>Годовому отч</w:t>
      </w:r>
      <w:r>
        <w:rPr>
          <w:rFonts w:ascii="Times New Roman" w:hAnsi="Times New Roman" w:cs="Times New Roman"/>
          <w:sz w:val="28"/>
          <w:szCs w:val="28"/>
        </w:rPr>
        <w:t xml:space="preserve">ету о ходе реализации </w:t>
      </w:r>
      <w:r w:rsidRPr="008D10A0">
        <w:rPr>
          <w:rFonts w:ascii="Times New Roman" w:hAnsi="Times New Roman" w:cs="Times New Roman"/>
          <w:sz w:val="28"/>
          <w:szCs w:val="28"/>
        </w:rPr>
        <w:t>муниципальной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Pr="008D10A0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охранение и развитие культуры» </w:t>
      </w:r>
      <w:r w:rsidR="00D508C4">
        <w:rPr>
          <w:rFonts w:ascii="Times New Roman" w:hAnsi="Times New Roman" w:cs="Times New Roman"/>
          <w:sz w:val="28"/>
          <w:szCs w:val="28"/>
        </w:rPr>
        <w:t>за 2021</w:t>
      </w:r>
      <w:r w:rsidRPr="008D10A0">
        <w:rPr>
          <w:rFonts w:ascii="Times New Roman" w:hAnsi="Times New Roman" w:cs="Times New Roman"/>
          <w:sz w:val="28"/>
          <w:szCs w:val="28"/>
        </w:rPr>
        <w:t xml:space="preserve"> год</w:t>
      </w:r>
      <w:r w:rsidR="009974CB" w:rsidRPr="00693C6A">
        <w:rPr>
          <w:rFonts w:ascii="Times New Roman" w:hAnsi="Times New Roman" w:cs="Times New Roman"/>
          <w:sz w:val="28"/>
          <w:szCs w:val="28"/>
        </w:rPr>
        <w:t>.</w:t>
      </w:r>
    </w:p>
    <w:p w:rsidR="009974CB" w:rsidRPr="008D10A0" w:rsidRDefault="008D10A0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0A0">
        <w:rPr>
          <w:rFonts w:ascii="Times New Roman" w:hAnsi="Times New Roman" w:cs="Times New Roman"/>
          <w:sz w:val="28"/>
          <w:szCs w:val="28"/>
        </w:rPr>
        <w:tab/>
      </w:r>
      <w:r w:rsidR="009974CB" w:rsidRPr="00693C6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8D10A0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города-курорта Пятигорска на реализацию муниципальной программы города-курорта Пятигорска «Сохранение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культуры» приведен в Приложении 1 к </w:t>
      </w:r>
      <w:r w:rsidRPr="008D10A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овому отчету о ходе реализации </w:t>
      </w:r>
      <w:r w:rsidRPr="008D10A0">
        <w:rPr>
          <w:rFonts w:ascii="Times New Roman" w:hAnsi="Times New Roman" w:cs="Times New Roman"/>
          <w:sz w:val="28"/>
          <w:szCs w:val="28"/>
        </w:rPr>
        <w:t>муниципальной программы города-курорта Пятигорска «Сохранение и развитие культуры» за 202</w:t>
      </w:r>
      <w:r w:rsidR="00D508C4">
        <w:rPr>
          <w:rFonts w:ascii="Times New Roman" w:hAnsi="Times New Roman" w:cs="Times New Roman"/>
          <w:sz w:val="28"/>
          <w:szCs w:val="28"/>
        </w:rPr>
        <w:t>1</w:t>
      </w:r>
      <w:r w:rsidRPr="008D10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74CB" w:rsidRPr="00693C6A" w:rsidRDefault="009974CB" w:rsidP="001D20F6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D10A0" w:rsidRPr="008D10A0">
        <w:rPr>
          <w:rFonts w:ascii="Times New Roman" w:hAnsi="Times New Roman" w:cs="Times New Roman"/>
          <w:sz w:val="28"/>
          <w:szCs w:val="28"/>
        </w:rPr>
        <w:t>о расходах на реализацию целей муниципальной программы города-курорта Пятигорска «Сохранение и развитие культуры» за счет средств бюджета города-курорта Пятигорска и</w:t>
      </w:r>
      <w:r w:rsidR="008D10A0">
        <w:rPr>
          <w:rFonts w:ascii="Times New Roman" w:hAnsi="Times New Roman" w:cs="Times New Roman"/>
          <w:sz w:val="28"/>
          <w:szCs w:val="28"/>
        </w:rPr>
        <w:t xml:space="preserve"> иных источников финансирования</w:t>
      </w:r>
      <w:r w:rsidR="008D10A0" w:rsidRPr="008D10A0">
        <w:rPr>
          <w:rFonts w:ascii="Times New Roman" w:hAnsi="Times New Roman" w:cs="Times New Roman"/>
          <w:sz w:val="28"/>
          <w:szCs w:val="28"/>
        </w:rPr>
        <w:t xml:space="preserve"> (в разрезе источников финансового обеспечения) </w:t>
      </w:r>
      <w:r w:rsidRPr="00693C6A">
        <w:rPr>
          <w:rFonts w:ascii="Times New Roman" w:hAnsi="Times New Roman" w:cs="Times New Roman"/>
          <w:sz w:val="28"/>
          <w:szCs w:val="28"/>
        </w:rPr>
        <w:t xml:space="preserve">приведена в Приложении 2 к </w:t>
      </w:r>
      <w:r w:rsidR="008D10A0" w:rsidRPr="008D10A0">
        <w:rPr>
          <w:rFonts w:ascii="Times New Roman" w:hAnsi="Times New Roman" w:cs="Times New Roman"/>
          <w:sz w:val="28"/>
          <w:szCs w:val="28"/>
        </w:rPr>
        <w:t>Годовому отчету о ходе реализации муниципальной программы города-курорта Пятигорска «Сохранение и развитие культуры» за 202</w:t>
      </w:r>
      <w:r w:rsidR="00D508C4">
        <w:rPr>
          <w:rFonts w:ascii="Times New Roman" w:hAnsi="Times New Roman" w:cs="Times New Roman"/>
          <w:sz w:val="28"/>
          <w:szCs w:val="28"/>
        </w:rPr>
        <w:t>1</w:t>
      </w:r>
      <w:r w:rsidR="008D10A0" w:rsidRPr="008D10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74CB" w:rsidRPr="008D10A0" w:rsidRDefault="008D10A0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0F6">
        <w:rPr>
          <w:rFonts w:ascii="Times New Roman" w:hAnsi="Times New Roman" w:cs="Times New Roman"/>
          <w:sz w:val="28"/>
          <w:szCs w:val="28"/>
        </w:rPr>
        <w:tab/>
      </w:r>
      <w:r w:rsidR="009974CB" w:rsidRPr="00693C6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8D10A0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мероприятий, мероприятий и контрольных событий подпрограмм муниципальной программы города-курорта Пятигорска «</w:t>
      </w:r>
      <w:r>
        <w:rPr>
          <w:rFonts w:ascii="Times New Roman" w:hAnsi="Times New Roman" w:cs="Times New Roman"/>
          <w:sz w:val="28"/>
          <w:szCs w:val="28"/>
        </w:rPr>
        <w:t>Сохранение и развитие культуры»</w:t>
      </w:r>
      <w:r w:rsidR="009974CB" w:rsidRPr="00693C6A">
        <w:rPr>
          <w:rFonts w:ascii="Times New Roman" w:hAnsi="Times New Roman" w:cs="Times New Roman"/>
          <w:sz w:val="28"/>
          <w:szCs w:val="28"/>
        </w:rPr>
        <w:t xml:space="preserve"> приведены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4 к Годовому отчету</w:t>
      </w:r>
      <w:r w:rsidRPr="008D10A0">
        <w:rPr>
          <w:rFonts w:ascii="Times New Roman" w:hAnsi="Times New Roman" w:cs="Times New Roman"/>
          <w:sz w:val="28"/>
          <w:szCs w:val="28"/>
        </w:rPr>
        <w:t xml:space="preserve"> </w:t>
      </w:r>
      <w:r w:rsidR="00251FCB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Pr="008D10A0">
        <w:rPr>
          <w:rFonts w:ascii="Times New Roman" w:hAnsi="Times New Roman" w:cs="Times New Roman"/>
          <w:sz w:val="28"/>
          <w:szCs w:val="28"/>
        </w:rPr>
        <w:t>муниципальной программы города-курорта Пятигорска «Сохранение и развитие культуры» за 202</w:t>
      </w:r>
      <w:r w:rsidR="00D508C4">
        <w:rPr>
          <w:rFonts w:ascii="Times New Roman" w:hAnsi="Times New Roman" w:cs="Times New Roman"/>
          <w:sz w:val="28"/>
          <w:szCs w:val="28"/>
        </w:rPr>
        <w:t>1</w:t>
      </w:r>
      <w:r w:rsidRPr="008D10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74CB" w:rsidRPr="00693C6A" w:rsidRDefault="008D10A0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FCB">
        <w:rPr>
          <w:rFonts w:ascii="Times New Roman" w:hAnsi="Times New Roman" w:cs="Times New Roman"/>
          <w:sz w:val="28"/>
          <w:szCs w:val="28"/>
        </w:rPr>
        <w:tab/>
      </w:r>
      <w:r w:rsidR="009974CB" w:rsidRPr="00693C6A">
        <w:rPr>
          <w:rFonts w:ascii="Times New Roman" w:hAnsi="Times New Roman" w:cs="Times New Roman"/>
          <w:sz w:val="28"/>
          <w:szCs w:val="28"/>
        </w:rPr>
        <w:t>Приложения: на</w:t>
      </w:r>
      <w:r w:rsidR="0047061B">
        <w:rPr>
          <w:rFonts w:ascii="Times New Roman" w:hAnsi="Times New Roman" w:cs="Times New Roman"/>
          <w:sz w:val="28"/>
          <w:szCs w:val="28"/>
        </w:rPr>
        <w:t xml:space="preserve"> 39</w:t>
      </w:r>
      <w:r w:rsidR="001D20F6">
        <w:rPr>
          <w:rFonts w:ascii="Times New Roman" w:hAnsi="Times New Roman" w:cs="Times New Roman"/>
          <w:sz w:val="28"/>
          <w:szCs w:val="28"/>
        </w:rPr>
        <w:t xml:space="preserve"> </w:t>
      </w:r>
      <w:r w:rsidR="000D1C7B">
        <w:rPr>
          <w:rFonts w:ascii="Times New Roman" w:hAnsi="Times New Roman" w:cs="Times New Roman"/>
          <w:sz w:val="28"/>
          <w:szCs w:val="28"/>
        </w:rPr>
        <w:t>листах</w:t>
      </w:r>
      <w:r w:rsidR="009974CB" w:rsidRPr="00693C6A">
        <w:rPr>
          <w:rFonts w:ascii="Times New Roman" w:hAnsi="Times New Roman" w:cs="Times New Roman"/>
          <w:sz w:val="28"/>
          <w:szCs w:val="28"/>
        </w:rPr>
        <w:t>.</w:t>
      </w:r>
    </w:p>
    <w:p w:rsidR="009974CB" w:rsidRPr="001D20F6" w:rsidRDefault="009974C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4CB" w:rsidRPr="00693C6A" w:rsidRDefault="009974CB" w:rsidP="001D20F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9D" w:rsidRDefault="009974CB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8779D" w:rsidRDefault="009974CB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>МУ «Управление</w:t>
      </w:r>
      <w:r w:rsidR="00D8779D">
        <w:rPr>
          <w:rFonts w:ascii="Times New Roman" w:hAnsi="Times New Roman" w:cs="Times New Roman"/>
          <w:sz w:val="28"/>
          <w:szCs w:val="28"/>
        </w:rPr>
        <w:t xml:space="preserve"> </w:t>
      </w:r>
      <w:r w:rsidRPr="00693C6A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9974CB" w:rsidRPr="008D10A0" w:rsidRDefault="009974CB" w:rsidP="001D20F6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779D">
        <w:rPr>
          <w:rFonts w:ascii="Times New Roman" w:hAnsi="Times New Roman" w:cs="Times New Roman"/>
          <w:sz w:val="28"/>
          <w:szCs w:val="28"/>
        </w:rPr>
        <w:t xml:space="preserve">г. Пятигорска»       </w:t>
      </w:r>
      <w:r w:rsidR="00D8779D">
        <w:rPr>
          <w:rFonts w:ascii="Times New Roman" w:hAnsi="Times New Roman" w:cs="Times New Roman"/>
          <w:sz w:val="28"/>
          <w:szCs w:val="28"/>
        </w:rPr>
        <w:tab/>
      </w:r>
      <w:r w:rsidR="00D8779D">
        <w:rPr>
          <w:rFonts w:ascii="Times New Roman" w:hAnsi="Times New Roman" w:cs="Times New Roman"/>
          <w:sz w:val="28"/>
          <w:szCs w:val="28"/>
        </w:rPr>
        <w:tab/>
      </w:r>
      <w:r w:rsidR="00D8779D">
        <w:rPr>
          <w:rFonts w:ascii="Times New Roman" w:hAnsi="Times New Roman" w:cs="Times New Roman"/>
          <w:sz w:val="28"/>
          <w:szCs w:val="28"/>
        </w:rPr>
        <w:tab/>
      </w:r>
      <w:r w:rsidR="00D8779D">
        <w:rPr>
          <w:rFonts w:ascii="Times New Roman" w:hAnsi="Times New Roman" w:cs="Times New Roman"/>
          <w:sz w:val="28"/>
          <w:szCs w:val="28"/>
        </w:rPr>
        <w:tab/>
      </w:r>
      <w:r w:rsidR="00D8779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508C4">
        <w:rPr>
          <w:rFonts w:ascii="Times New Roman" w:hAnsi="Times New Roman" w:cs="Times New Roman"/>
          <w:sz w:val="28"/>
          <w:szCs w:val="28"/>
        </w:rPr>
        <w:t xml:space="preserve">   </w:t>
      </w:r>
      <w:r w:rsidR="00D8779D">
        <w:rPr>
          <w:rFonts w:ascii="Times New Roman" w:hAnsi="Times New Roman" w:cs="Times New Roman"/>
          <w:sz w:val="28"/>
          <w:szCs w:val="28"/>
        </w:rPr>
        <w:t xml:space="preserve">  </w:t>
      </w:r>
      <w:r w:rsidR="00D508C4">
        <w:rPr>
          <w:rFonts w:ascii="Times New Roman" w:hAnsi="Times New Roman" w:cs="Times New Roman"/>
          <w:sz w:val="28"/>
          <w:szCs w:val="28"/>
        </w:rPr>
        <w:t>О</w:t>
      </w:r>
      <w:r w:rsidR="00D8779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D508C4">
        <w:rPr>
          <w:rFonts w:ascii="Times New Roman" w:hAnsi="Times New Roman" w:cs="Times New Roman"/>
          <w:sz w:val="28"/>
          <w:szCs w:val="28"/>
        </w:rPr>
        <w:t>Коршева</w:t>
      </w:r>
      <w:proofErr w:type="spellEnd"/>
    </w:p>
    <w:sectPr w:rsidR="009974CB" w:rsidRPr="008D10A0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600F7"/>
    <w:multiLevelType w:val="hybridMultilevel"/>
    <w:tmpl w:val="59CE87C8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276E0"/>
    <w:multiLevelType w:val="hybridMultilevel"/>
    <w:tmpl w:val="A320A312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54A86"/>
    <w:multiLevelType w:val="hybridMultilevel"/>
    <w:tmpl w:val="B83A02A2"/>
    <w:lvl w:ilvl="0" w:tplc="D5220B38">
      <w:start w:val="3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756BB8"/>
    <w:multiLevelType w:val="multilevel"/>
    <w:tmpl w:val="772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D139F5"/>
    <w:multiLevelType w:val="hybridMultilevel"/>
    <w:tmpl w:val="8C24C198"/>
    <w:lvl w:ilvl="0" w:tplc="109C96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07221F"/>
    <w:multiLevelType w:val="hybridMultilevel"/>
    <w:tmpl w:val="21E831D6"/>
    <w:lvl w:ilvl="0" w:tplc="DEB8B624">
      <w:start w:val="3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C54A7"/>
    <w:multiLevelType w:val="hybridMultilevel"/>
    <w:tmpl w:val="F5765EE0"/>
    <w:lvl w:ilvl="0" w:tplc="0CD254CA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">
    <w:nsid w:val="363A1BC9"/>
    <w:multiLevelType w:val="multilevel"/>
    <w:tmpl w:val="315E64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10">
    <w:nsid w:val="4038569F"/>
    <w:multiLevelType w:val="hybridMultilevel"/>
    <w:tmpl w:val="B1C8DA9C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C3067F"/>
    <w:multiLevelType w:val="hybridMultilevel"/>
    <w:tmpl w:val="F25EC2AE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3C1CB2"/>
    <w:multiLevelType w:val="hybridMultilevel"/>
    <w:tmpl w:val="0B4A525E"/>
    <w:lvl w:ilvl="0" w:tplc="9B440D2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4F05AA"/>
    <w:multiLevelType w:val="hybridMultilevel"/>
    <w:tmpl w:val="FA4498C6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F3"/>
    <w:rsid w:val="000001AB"/>
    <w:rsid w:val="00004707"/>
    <w:rsid w:val="0002128E"/>
    <w:rsid w:val="00021B66"/>
    <w:rsid w:val="00023EE5"/>
    <w:rsid w:val="000330A4"/>
    <w:rsid w:val="00034AB5"/>
    <w:rsid w:val="00037D94"/>
    <w:rsid w:val="000435FB"/>
    <w:rsid w:val="0004402F"/>
    <w:rsid w:val="00061800"/>
    <w:rsid w:val="0007332C"/>
    <w:rsid w:val="00082BDF"/>
    <w:rsid w:val="00085D1A"/>
    <w:rsid w:val="000879DA"/>
    <w:rsid w:val="00092A18"/>
    <w:rsid w:val="00097BDD"/>
    <w:rsid w:val="00097F29"/>
    <w:rsid w:val="000A7290"/>
    <w:rsid w:val="000B36DE"/>
    <w:rsid w:val="000B6E65"/>
    <w:rsid w:val="000B6EE1"/>
    <w:rsid w:val="000C0C09"/>
    <w:rsid w:val="000C0E4F"/>
    <w:rsid w:val="000C4525"/>
    <w:rsid w:val="000D1C7B"/>
    <w:rsid w:val="000D7C01"/>
    <w:rsid w:val="000F2F12"/>
    <w:rsid w:val="00110F13"/>
    <w:rsid w:val="00111D64"/>
    <w:rsid w:val="001153B8"/>
    <w:rsid w:val="001205F8"/>
    <w:rsid w:val="00120914"/>
    <w:rsid w:val="001224CA"/>
    <w:rsid w:val="00122DD2"/>
    <w:rsid w:val="00135891"/>
    <w:rsid w:val="00136BFD"/>
    <w:rsid w:val="00137782"/>
    <w:rsid w:val="001558E4"/>
    <w:rsid w:val="00162276"/>
    <w:rsid w:val="0016712B"/>
    <w:rsid w:val="00167FA1"/>
    <w:rsid w:val="0017757A"/>
    <w:rsid w:val="00181F7E"/>
    <w:rsid w:val="00184130"/>
    <w:rsid w:val="001847FA"/>
    <w:rsid w:val="00187FD3"/>
    <w:rsid w:val="0019386A"/>
    <w:rsid w:val="001955EB"/>
    <w:rsid w:val="00195864"/>
    <w:rsid w:val="001A32D1"/>
    <w:rsid w:val="001A69F6"/>
    <w:rsid w:val="001C3D0E"/>
    <w:rsid w:val="001D0BBF"/>
    <w:rsid w:val="001D11E1"/>
    <w:rsid w:val="001D20F6"/>
    <w:rsid w:val="001E1940"/>
    <w:rsid w:val="001E6BF8"/>
    <w:rsid w:val="001F48D9"/>
    <w:rsid w:val="001F6700"/>
    <w:rsid w:val="001F7E86"/>
    <w:rsid w:val="00200CA3"/>
    <w:rsid w:val="00201D1B"/>
    <w:rsid w:val="00201E24"/>
    <w:rsid w:val="002172D2"/>
    <w:rsid w:val="00220211"/>
    <w:rsid w:val="00220986"/>
    <w:rsid w:val="00224776"/>
    <w:rsid w:val="0022500B"/>
    <w:rsid w:val="0023507A"/>
    <w:rsid w:val="0023595A"/>
    <w:rsid w:val="00242E61"/>
    <w:rsid w:val="00244558"/>
    <w:rsid w:val="00244A32"/>
    <w:rsid w:val="002470AD"/>
    <w:rsid w:val="00251FCB"/>
    <w:rsid w:val="0025440A"/>
    <w:rsid w:val="0025693C"/>
    <w:rsid w:val="00262ADC"/>
    <w:rsid w:val="00264FDE"/>
    <w:rsid w:val="00267935"/>
    <w:rsid w:val="00272951"/>
    <w:rsid w:val="002753BE"/>
    <w:rsid w:val="00277F14"/>
    <w:rsid w:val="00282D02"/>
    <w:rsid w:val="0028431C"/>
    <w:rsid w:val="00293A38"/>
    <w:rsid w:val="00293F33"/>
    <w:rsid w:val="00295002"/>
    <w:rsid w:val="00295712"/>
    <w:rsid w:val="0029742A"/>
    <w:rsid w:val="002A415B"/>
    <w:rsid w:val="002A44E1"/>
    <w:rsid w:val="002B3606"/>
    <w:rsid w:val="002C134E"/>
    <w:rsid w:val="002D026A"/>
    <w:rsid w:val="002D13AE"/>
    <w:rsid w:val="002D31CC"/>
    <w:rsid w:val="002E56A5"/>
    <w:rsid w:val="002E594F"/>
    <w:rsid w:val="00302DF1"/>
    <w:rsid w:val="0031166C"/>
    <w:rsid w:val="00312CB2"/>
    <w:rsid w:val="00314E3D"/>
    <w:rsid w:val="003210E8"/>
    <w:rsid w:val="003438F2"/>
    <w:rsid w:val="00345E4F"/>
    <w:rsid w:val="00351AC8"/>
    <w:rsid w:val="00352C2E"/>
    <w:rsid w:val="00357E8A"/>
    <w:rsid w:val="00371E8D"/>
    <w:rsid w:val="0037255A"/>
    <w:rsid w:val="00375244"/>
    <w:rsid w:val="00381512"/>
    <w:rsid w:val="00391CB5"/>
    <w:rsid w:val="00392433"/>
    <w:rsid w:val="00394947"/>
    <w:rsid w:val="003A0440"/>
    <w:rsid w:val="003A7A11"/>
    <w:rsid w:val="003B25A3"/>
    <w:rsid w:val="003B6AA1"/>
    <w:rsid w:val="003C1B12"/>
    <w:rsid w:val="003C6453"/>
    <w:rsid w:val="003D2D75"/>
    <w:rsid w:val="003D2D83"/>
    <w:rsid w:val="003D40AD"/>
    <w:rsid w:val="003E0773"/>
    <w:rsid w:val="003F1DBA"/>
    <w:rsid w:val="004031FE"/>
    <w:rsid w:val="00403895"/>
    <w:rsid w:val="00411A20"/>
    <w:rsid w:val="00412763"/>
    <w:rsid w:val="00414B53"/>
    <w:rsid w:val="00417A29"/>
    <w:rsid w:val="00427878"/>
    <w:rsid w:val="00441A4F"/>
    <w:rsid w:val="00447A9D"/>
    <w:rsid w:val="00460764"/>
    <w:rsid w:val="0047061B"/>
    <w:rsid w:val="004727DA"/>
    <w:rsid w:val="00480413"/>
    <w:rsid w:val="004807A1"/>
    <w:rsid w:val="004843CE"/>
    <w:rsid w:val="0048560E"/>
    <w:rsid w:val="004A15BE"/>
    <w:rsid w:val="004A34D2"/>
    <w:rsid w:val="004B4E30"/>
    <w:rsid w:val="004C5403"/>
    <w:rsid w:val="004E3188"/>
    <w:rsid w:val="004E36F7"/>
    <w:rsid w:val="004E3FAE"/>
    <w:rsid w:val="004E4589"/>
    <w:rsid w:val="004E7545"/>
    <w:rsid w:val="004F7E0A"/>
    <w:rsid w:val="00510C58"/>
    <w:rsid w:val="005171A0"/>
    <w:rsid w:val="0054106B"/>
    <w:rsid w:val="00550962"/>
    <w:rsid w:val="005542CA"/>
    <w:rsid w:val="00554AE6"/>
    <w:rsid w:val="00555C74"/>
    <w:rsid w:val="00557F11"/>
    <w:rsid w:val="00561917"/>
    <w:rsid w:val="0057281A"/>
    <w:rsid w:val="0057526D"/>
    <w:rsid w:val="00576879"/>
    <w:rsid w:val="005963C4"/>
    <w:rsid w:val="005A4E85"/>
    <w:rsid w:val="005B2267"/>
    <w:rsid w:val="005B4504"/>
    <w:rsid w:val="005C1F97"/>
    <w:rsid w:val="005C32B1"/>
    <w:rsid w:val="005C3E9B"/>
    <w:rsid w:val="005D4E28"/>
    <w:rsid w:val="005D6BF9"/>
    <w:rsid w:val="005E3C66"/>
    <w:rsid w:val="005E46B4"/>
    <w:rsid w:val="005E4B19"/>
    <w:rsid w:val="005F1510"/>
    <w:rsid w:val="005F2C05"/>
    <w:rsid w:val="005F3C0F"/>
    <w:rsid w:val="006018F3"/>
    <w:rsid w:val="006116AE"/>
    <w:rsid w:val="00612734"/>
    <w:rsid w:val="006136A9"/>
    <w:rsid w:val="0061533D"/>
    <w:rsid w:val="00615C67"/>
    <w:rsid w:val="00622161"/>
    <w:rsid w:val="00630BE3"/>
    <w:rsid w:val="0063762C"/>
    <w:rsid w:val="00641871"/>
    <w:rsid w:val="00647DA9"/>
    <w:rsid w:val="00655C0D"/>
    <w:rsid w:val="006566BA"/>
    <w:rsid w:val="006723A8"/>
    <w:rsid w:val="00677510"/>
    <w:rsid w:val="00677D2B"/>
    <w:rsid w:val="00680AD7"/>
    <w:rsid w:val="00682CA0"/>
    <w:rsid w:val="0068689F"/>
    <w:rsid w:val="00691627"/>
    <w:rsid w:val="00693C6A"/>
    <w:rsid w:val="00693FE4"/>
    <w:rsid w:val="00697579"/>
    <w:rsid w:val="006A7C3A"/>
    <w:rsid w:val="006B0ECA"/>
    <w:rsid w:val="006C4905"/>
    <w:rsid w:val="006D4725"/>
    <w:rsid w:val="006E5C2D"/>
    <w:rsid w:val="006F1D45"/>
    <w:rsid w:val="006F5522"/>
    <w:rsid w:val="00701A8C"/>
    <w:rsid w:val="00703B91"/>
    <w:rsid w:val="00705000"/>
    <w:rsid w:val="00712BD3"/>
    <w:rsid w:val="00715A59"/>
    <w:rsid w:val="0071629D"/>
    <w:rsid w:val="00720195"/>
    <w:rsid w:val="00727A50"/>
    <w:rsid w:val="00734526"/>
    <w:rsid w:val="007448D7"/>
    <w:rsid w:val="0077188E"/>
    <w:rsid w:val="00774549"/>
    <w:rsid w:val="00774F62"/>
    <w:rsid w:val="00781EB3"/>
    <w:rsid w:val="00787711"/>
    <w:rsid w:val="00794106"/>
    <w:rsid w:val="007A3531"/>
    <w:rsid w:val="007A73D1"/>
    <w:rsid w:val="007B03D2"/>
    <w:rsid w:val="007B1188"/>
    <w:rsid w:val="007B42FE"/>
    <w:rsid w:val="007B52EE"/>
    <w:rsid w:val="007B6EA3"/>
    <w:rsid w:val="007C7147"/>
    <w:rsid w:val="007D6B46"/>
    <w:rsid w:val="007E0293"/>
    <w:rsid w:val="007E0FFD"/>
    <w:rsid w:val="007E416B"/>
    <w:rsid w:val="007F098E"/>
    <w:rsid w:val="00802C4C"/>
    <w:rsid w:val="0080318F"/>
    <w:rsid w:val="00811258"/>
    <w:rsid w:val="00812F61"/>
    <w:rsid w:val="008132D3"/>
    <w:rsid w:val="008149AC"/>
    <w:rsid w:val="008214AC"/>
    <w:rsid w:val="0082262D"/>
    <w:rsid w:val="008276E6"/>
    <w:rsid w:val="00827E33"/>
    <w:rsid w:val="00845853"/>
    <w:rsid w:val="00850B20"/>
    <w:rsid w:val="00857B54"/>
    <w:rsid w:val="008652CC"/>
    <w:rsid w:val="00866457"/>
    <w:rsid w:val="008668AD"/>
    <w:rsid w:val="00876799"/>
    <w:rsid w:val="008912F9"/>
    <w:rsid w:val="00895891"/>
    <w:rsid w:val="008B20F0"/>
    <w:rsid w:val="008B4F88"/>
    <w:rsid w:val="008B5F83"/>
    <w:rsid w:val="008B76DA"/>
    <w:rsid w:val="008C6B72"/>
    <w:rsid w:val="008D10A0"/>
    <w:rsid w:val="008D1B30"/>
    <w:rsid w:val="008D594A"/>
    <w:rsid w:val="008D5F14"/>
    <w:rsid w:val="008E3007"/>
    <w:rsid w:val="008E43EB"/>
    <w:rsid w:val="008E51E9"/>
    <w:rsid w:val="008E6A35"/>
    <w:rsid w:val="008F2D77"/>
    <w:rsid w:val="0090409C"/>
    <w:rsid w:val="009057E5"/>
    <w:rsid w:val="009141C5"/>
    <w:rsid w:val="009157BE"/>
    <w:rsid w:val="00920AD6"/>
    <w:rsid w:val="009358D6"/>
    <w:rsid w:val="009418DA"/>
    <w:rsid w:val="00944CD1"/>
    <w:rsid w:val="009476EF"/>
    <w:rsid w:val="00950598"/>
    <w:rsid w:val="00960867"/>
    <w:rsid w:val="0097271D"/>
    <w:rsid w:val="0098505F"/>
    <w:rsid w:val="00987E1B"/>
    <w:rsid w:val="00992D4B"/>
    <w:rsid w:val="009974CB"/>
    <w:rsid w:val="009A3AAB"/>
    <w:rsid w:val="009B1516"/>
    <w:rsid w:val="009B1CA4"/>
    <w:rsid w:val="009C1739"/>
    <w:rsid w:val="009C5468"/>
    <w:rsid w:val="009D2971"/>
    <w:rsid w:val="009D5CBB"/>
    <w:rsid w:val="009E32BD"/>
    <w:rsid w:val="009E382B"/>
    <w:rsid w:val="009F05DC"/>
    <w:rsid w:val="009F11E6"/>
    <w:rsid w:val="009F4A74"/>
    <w:rsid w:val="00A00359"/>
    <w:rsid w:val="00A1263D"/>
    <w:rsid w:val="00A2097A"/>
    <w:rsid w:val="00A2100E"/>
    <w:rsid w:val="00A22E26"/>
    <w:rsid w:val="00A43138"/>
    <w:rsid w:val="00A56823"/>
    <w:rsid w:val="00A6425A"/>
    <w:rsid w:val="00A67A1A"/>
    <w:rsid w:val="00A71B9D"/>
    <w:rsid w:val="00A721EC"/>
    <w:rsid w:val="00A726B2"/>
    <w:rsid w:val="00A857DC"/>
    <w:rsid w:val="00A8601B"/>
    <w:rsid w:val="00A86F04"/>
    <w:rsid w:val="00A87674"/>
    <w:rsid w:val="00A94187"/>
    <w:rsid w:val="00A944BD"/>
    <w:rsid w:val="00A9536E"/>
    <w:rsid w:val="00A9759E"/>
    <w:rsid w:val="00AA1B58"/>
    <w:rsid w:val="00AA4447"/>
    <w:rsid w:val="00AA4B58"/>
    <w:rsid w:val="00AB51B5"/>
    <w:rsid w:val="00AB5677"/>
    <w:rsid w:val="00AC4413"/>
    <w:rsid w:val="00AC6968"/>
    <w:rsid w:val="00AE008A"/>
    <w:rsid w:val="00AE039A"/>
    <w:rsid w:val="00AE176F"/>
    <w:rsid w:val="00AE2843"/>
    <w:rsid w:val="00AE3B60"/>
    <w:rsid w:val="00AE40FC"/>
    <w:rsid w:val="00B018BD"/>
    <w:rsid w:val="00B02F7E"/>
    <w:rsid w:val="00B07084"/>
    <w:rsid w:val="00B07335"/>
    <w:rsid w:val="00B11422"/>
    <w:rsid w:val="00B155CB"/>
    <w:rsid w:val="00B21654"/>
    <w:rsid w:val="00B21831"/>
    <w:rsid w:val="00B42061"/>
    <w:rsid w:val="00B431DD"/>
    <w:rsid w:val="00B45578"/>
    <w:rsid w:val="00B458C9"/>
    <w:rsid w:val="00B53973"/>
    <w:rsid w:val="00B544B3"/>
    <w:rsid w:val="00B6401D"/>
    <w:rsid w:val="00B81ADC"/>
    <w:rsid w:val="00B86771"/>
    <w:rsid w:val="00B87016"/>
    <w:rsid w:val="00B909EC"/>
    <w:rsid w:val="00B96B86"/>
    <w:rsid w:val="00B973A6"/>
    <w:rsid w:val="00BA245A"/>
    <w:rsid w:val="00BB15AF"/>
    <w:rsid w:val="00BB25E0"/>
    <w:rsid w:val="00BB52D9"/>
    <w:rsid w:val="00BC7368"/>
    <w:rsid w:val="00BD1135"/>
    <w:rsid w:val="00BD2CCC"/>
    <w:rsid w:val="00BD4B2D"/>
    <w:rsid w:val="00BD4DFF"/>
    <w:rsid w:val="00BE07CD"/>
    <w:rsid w:val="00BF1CFF"/>
    <w:rsid w:val="00C074CB"/>
    <w:rsid w:val="00C11F3A"/>
    <w:rsid w:val="00C13C37"/>
    <w:rsid w:val="00C2080F"/>
    <w:rsid w:val="00C233F3"/>
    <w:rsid w:val="00C27306"/>
    <w:rsid w:val="00C37D0A"/>
    <w:rsid w:val="00C44B21"/>
    <w:rsid w:val="00C4575D"/>
    <w:rsid w:val="00C466E2"/>
    <w:rsid w:val="00C467C0"/>
    <w:rsid w:val="00C50E64"/>
    <w:rsid w:val="00C54588"/>
    <w:rsid w:val="00C655A7"/>
    <w:rsid w:val="00C716F4"/>
    <w:rsid w:val="00C82637"/>
    <w:rsid w:val="00C87564"/>
    <w:rsid w:val="00C92EF6"/>
    <w:rsid w:val="00C94F30"/>
    <w:rsid w:val="00CA716E"/>
    <w:rsid w:val="00CB0090"/>
    <w:rsid w:val="00CB25E3"/>
    <w:rsid w:val="00CB4A4F"/>
    <w:rsid w:val="00CB53D3"/>
    <w:rsid w:val="00CB5A00"/>
    <w:rsid w:val="00CB5AF1"/>
    <w:rsid w:val="00CD4F04"/>
    <w:rsid w:val="00CE05B6"/>
    <w:rsid w:val="00CE0BC3"/>
    <w:rsid w:val="00CE28E1"/>
    <w:rsid w:val="00CF232D"/>
    <w:rsid w:val="00D035DC"/>
    <w:rsid w:val="00D30133"/>
    <w:rsid w:val="00D34BE2"/>
    <w:rsid w:val="00D43449"/>
    <w:rsid w:val="00D45DCA"/>
    <w:rsid w:val="00D46EAC"/>
    <w:rsid w:val="00D508C4"/>
    <w:rsid w:val="00D51C14"/>
    <w:rsid w:val="00D63517"/>
    <w:rsid w:val="00D642F3"/>
    <w:rsid w:val="00D644AA"/>
    <w:rsid w:val="00D65909"/>
    <w:rsid w:val="00D72298"/>
    <w:rsid w:val="00D75FD1"/>
    <w:rsid w:val="00D77625"/>
    <w:rsid w:val="00D77BCE"/>
    <w:rsid w:val="00D86E47"/>
    <w:rsid w:val="00D871DC"/>
    <w:rsid w:val="00D8779D"/>
    <w:rsid w:val="00D9193F"/>
    <w:rsid w:val="00D9201D"/>
    <w:rsid w:val="00D93441"/>
    <w:rsid w:val="00DA408A"/>
    <w:rsid w:val="00DA4F93"/>
    <w:rsid w:val="00DB78AC"/>
    <w:rsid w:val="00DC1005"/>
    <w:rsid w:val="00DD1730"/>
    <w:rsid w:val="00DD3A2C"/>
    <w:rsid w:val="00DD5064"/>
    <w:rsid w:val="00DE198C"/>
    <w:rsid w:val="00DE1F37"/>
    <w:rsid w:val="00DE6BA7"/>
    <w:rsid w:val="00DF257D"/>
    <w:rsid w:val="00DF502F"/>
    <w:rsid w:val="00E06DAD"/>
    <w:rsid w:val="00E11B48"/>
    <w:rsid w:val="00E13F80"/>
    <w:rsid w:val="00E40464"/>
    <w:rsid w:val="00E41A7F"/>
    <w:rsid w:val="00E43811"/>
    <w:rsid w:val="00E440E0"/>
    <w:rsid w:val="00E46915"/>
    <w:rsid w:val="00E47AF0"/>
    <w:rsid w:val="00E5208B"/>
    <w:rsid w:val="00E567AD"/>
    <w:rsid w:val="00E60945"/>
    <w:rsid w:val="00E64917"/>
    <w:rsid w:val="00E742C1"/>
    <w:rsid w:val="00E75E6A"/>
    <w:rsid w:val="00E76E79"/>
    <w:rsid w:val="00E92547"/>
    <w:rsid w:val="00E97CAE"/>
    <w:rsid w:val="00E97F65"/>
    <w:rsid w:val="00EA2AD9"/>
    <w:rsid w:val="00EA7649"/>
    <w:rsid w:val="00EB61D9"/>
    <w:rsid w:val="00EC3F0D"/>
    <w:rsid w:val="00EC5CB4"/>
    <w:rsid w:val="00ED2235"/>
    <w:rsid w:val="00ED546B"/>
    <w:rsid w:val="00EE1A6F"/>
    <w:rsid w:val="00EF37B9"/>
    <w:rsid w:val="00EF3982"/>
    <w:rsid w:val="00F03320"/>
    <w:rsid w:val="00F03BC1"/>
    <w:rsid w:val="00F137BC"/>
    <w:rsid w:val="00F15BF9"/>
    <w:rsid w:val="00F2306E"/>
    <w:rsid w:val="00F238FF"/>
    <w:rsid w:val="00F31E4A"/>
    <w:rsid w:val="00F356A0"/>
    <w:rsid w:val="00F57B71"/>
    <w:rsid w:val="00F605A4"/>
    <w:rsid w:val="00F64392"/>
    <w:rsid w:val="00F65615"/>
    <w:rsid w:val="00F71AC0"/>
    <w:rsid w:val="00F77EDB"/>
    <w:rsid w:val="00F80FFC"/>
    <w:rsid w:val="00F8176E"/>
    <w:rsid w:val="00FA1A8D"/>
    <w:rsid w:val="00FA72CC"/>
    <w:rsid w:val="00FA7E17"/>
    <w:rsid w:val="00FC4CB2"/>
    <w:rsid w:val="00FC68E7"/>
    <w:rsid w:val="00FD087F"/>
    <w:rsid w:val="00FD1740"/>
    <w:rsid w:val="00FE0A40"/>
    <w:rsid w:val="00FF4B6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37BC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BE07C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716F4"/>
    <w:pPr>
      <w:ind w:left="720"/>
    </w:pPr>
  </w:style>
  <w:style w:type="character" w:styleId="a4">
    <w:name w:val="Hyperlink"/>
    <w:uiPriority w:val="99"/>
    <w:rsid w:val="00DC10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4585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9"/>
    <w:locked/>
    <w:rsid w:val="00F137BC"/>
    <w:rPr>
      <w:rFonts w:ascii="Cambria" w:hAnsi="Cambria" w:cs="Cambria"/>
      <w:b/>
      <w:bCs/>
      <w:i/>
      <w:iCs/>
      <w:sz w:val="28"/>
      <w:szCs w:val="28"/>
      <w:lang w:val="ru-RU" w:eastAsia="hi-IN" w:bidi="hi-IN"/>
    </w:rPr>
  </w:style>
  <w:style w:type="paragraph" w:styleId="a5">
    <w:name w:val="Body Text"/>
    <w:basedOn w:val="a"/>
    <w:link w:val="a6"/>
    <w:uiPriority w:val="99"/>
    <w:rsid w:val="00F137B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uiPriority w:val="99"/>
    <w:semiHidden/>
    <w:locked/>
    <w:rsid w:val="00BE07CD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F137BC"/>
    <w:rPr>
      <w:rFonts w:eastAsia="Times New Roman" w:cs="Times New Roman"/>
      <w:kern w:val="1"/>
      <w:sz w:val="24"/>
      <w:szCs w:val="24"/>
      <w:lang w:val="ru-RU" w:eastAsia="hi-IN" w:bidi="hi-IN"/>
    </w:rPr>
  </w:style>
  <w:style w:type="paragraph" w:customStyle="1" w:styleId="a7">
    <w:name w:val="Содержимое таблицы"/>
    <w:basedOn w:val="a"/>
    <w:uiPriority w:val="99"/>
    <w:rsid w:val="00F137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Без интервала1"/>
    <w:link w:val="a8"/>
    <w:uiPriority w:val="99"/>
    <w:rsid w:val="00293F33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a8">
    <w:name w:val="Без интервала Знак"/>
    <w:link w:val="1"/>
    <w:uiPriority w:val="99"/>
    <w:locked/>
    <w:rsid w:val="00293F33"/>
    <w:rPr>
      <w:rFonts w:eastAsia="SimSun"/>
      <w:kern w:val="1"/>
      <w:sz w:val="22"/>
      <w:lang w:eastAsia="hi-IN" w:bidi="hi-IN"/>
    </w:rPr>
  </w:style>
  <w:style w:type="character" w:customStyle="1" w:styleId="apple-converted-space">
    <w:name w:val="apple-converted-space"/>
    <w:uiPriority w:val="99"/>
    <w:rsid w:val="00293F33"/>
    <w:rPr>
      <w:rFonts w:cs="Times New Roman"/>
    </w:rPr>
  </w:style>
  <w:style w:type="paragraph" w:styleId="a9">
    <w:name w:val="Normal (Web)"/>
    <w:aliases w:val="Обычный (Web)"/>
    <w:basedOn w:val="a"/>
    <w:uiPriority w:val="99"/>
    <w:rsid w:val="00293F3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character" w:customStyle="1" w:styleId="WW8Num1z0">
    <w:name w:val="WW8Num1z0"/>
    <w:uiPriority w:val="99"/>
    <w:rsid w:val="009F4A74"/>
    <w:rPr>
      <w:rFonts w:ascii="Symbol" w:hAnsi="Symbol"/>
    </w:rPr>
  </w:style>
  <w:style w:type="paragraph" w:styleId="aa">
    <w:name w:val="Balloon Text"/>
    <w:basedOn w:val="a"/>
    <w:link w:val="ab"/>
    <w:uiPriority w:val="99"/>
    <w:semiHidden/>
    <w:unhideWhenUsed/>
    <w:rsid w:val="000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332C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2C1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Administraciya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Administraciya</dc:creator>
  <cp:keywords/>
  <dc:description/>
  <cp:lastModifiedBy>Семён</cp:lastModifiedBy>
  <cp:revision>68</cp:revision>
  <cp:lastPrinted>2022-03-30T10:01:00Z</cp:lastPrinted>
  <dcterms:created xsi:type="dcterms:W3CDTF">2019-04-02T07:26:00Z</dcterms:created>
  <dcterms:modified xsi:type="dcterms:W3CDTF">2022-04-01T06:37:00Z</dcterms:modified>
</cp:coreProperties>
</file>