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77" w:rsidRPr="00760277" w:rsidRDefault="00760277" w:rsidP="00760277">
      <w:pPr>
        <w:pStyle w:val="47"/>
        <w:shd w:val="clear" w:color="auto" w:fill="auto"/>
        <w:spacing w:after="0" w:line="240" w:lineRule="auto"/>
        <w:ind w:left="-851" w:firstLine="709"/>
        <w:jc w:val="right"/>
        <w:rPr>
          <w:rStyle w:val="11"/>
          <w:sz w:val="28"/>
          <w:szCs w:val="28"/>
        </w:rPr>
      </w:pPr>
      <w:r>
        <w:rPr>
          <w:rStyle w:val="11"/>
          <w:sz w:val="28"/>
          <w:szCs w:val="28"/>
        </w:rPr>
        <w:t>Приложение</w:t>
      </w:r>
    </w:p>
    <w:p w:rsidR="00760277" w:rsidRDefault="00760277" w:rsidP="00760277">
      <w:pPr>
        <w:pStyle w:val="47"/>
        <w:shd w:val="clear" w:color="auto" w:fill="auto"/>
        <w:spacing w:after="0" w:line="240" w:lineRule="auto"/>
        <w:ind w:left="-851" w:firstLine="709"/>
        <w:rPr>
          <w:rStyle w:val="11"/>
          <w:b/>
          <w:sz w:val="28"/>
          <w:szCs w:val="28"/>
        </w:rPr>
      </w:pPr>
    </w:p>
    <w:p w:rsidR="00E47B34" w:rsidRPr="00760277" w:rsidRDefault="00760277" w:rsidP="00760277">
      <w:pPr>
        <w:pStyle w:val="47"/>
        <w:shd w:val="clear" w:color="auto" w:fill="auto"/>
        <w:spacing w:after="0" w:line="240" w:lineRule="auto"/>
        <w:ind w:left="-851" w:firstLine="709"/>
        <w:rPr>
          <w:sz w:val="28"/>
          <w:szCs w:val="28"/>
          <w:shd w:val="clear" w:color="auto" w:fill="FFFFFF"/>
        </w:rPr>
      </w:pPr>
      <w:r w:rsidRPr="00760277">
        <w:rPr>
          <w:rStyle w:val="11"/>
          <w:sz w:val="28"/>
          <w:szCs w:val="28"/>
        </w:rPr>
        <w:t>Отчет о реализации</w:t>
      </w:r>
      <w:r w:rsidRPr="00760277">
        <w:rPr>
          <w:rStyle w:val="21"/>
          <w:sz w:val="28"/>
          <w:szCs w:val="28"/>
        </w:rPr>
        <w:t xml:space="preserve"> </w:t>
      </w:r>
      <w:r w:rsidRPr="00760277">
        <w:rPr>
          <w:rStyle w:val="11"/>
          <w:sz w:val="28"/>
          <w:szCs w:val="28"/>
        </w:rPr>
        <w:t>муниципальной программы города-курорта Пятигорска</w:t>
      </w:r>
      <w:r w:rsidRPr="00760277">
        <w:rPr>
          <w:sz w:val="28"/>
          <w:szCs w:val="28"/>
          <w:shd w:val="clear" w:color="auto" w:fill="FFFFFF"/>
        </w:rPr>
        <w:t xml:space="preserve"> </w:t>
      </w:r>
      <w:r w:rsidRPr="00760277">
        <w:rPr>
          <w:rStyle w:val="11"/>
          <w:rFonts w:eastAsia="Arial Unicode MS"/>
          <w:sz w:val="28"/>
          <w:szCs w:val="28"/>
        </w:rPr>
        <w:t>«Развитие образования»</w:t>
      </w:r>
      <w:r w:rsidRPr="00760277">
        <w:rPr>
          <w:rStyle w:val="21"/>
          <w:rFonts w:eastAsia="Arial Unicode MS"/>
          <w:sz w:val="28"/>
          <w:szCs w:val="28"/>
        </w:rPr>
        <w:t xml:space="preserve"> </w:t>
      </w:r>
      <w:r w:rsidRPr="00760277">
        <w:rPr>
          <w:rStyle w:val="11"/>
          <w:rFonts w:eastAsia="Arial Unicode MS"/>
          <w:sz w:val="28"/>
          <w:szCs w:val="28"/>
        </w:rPr>
        <w:t>за 2024 год</w:t>
      </w:r>
    </w:p>
    <w:p w:rsidR="00760277" w:rsidRPr="00760277" w:rsidRDefault="00760277" w:rsidP="009D2F20">
      <w:pPr>
        <w:pStyle w:val="47"/>
        <w:shd w:val="clear" w:color="auto" w:fill="auto"/>
        <w:spacing w:after="0" w:line="240" w:lineRule="auto"/>
        <w:ind w:right="80" w:firstLine="708"/>
        <w:jc w:val="both"/>
        <w:rPr>
          <w:rStyle w:val="10"/>
          <w:sz w:val="28"/>
          <w:szCs w:val="28"/>
        </w:rPr>
      </w:pPr>
    </w:p>
    <w:p w:rsidR="00F55C06" w:rsidRDefault="007F3CB2" w:rsidP="00760277">
      <w:pPr>
        <w:pStyle w:val="47"/>
        <w:shd w:val="clear" w:color="auto" w:fill="auto"/>
        <w:spacing w:after="0" w:line="240" w:lineRule="auto"/>
        <w:ind w:firstLine="708"/>
        <w:jc w:val="both"/>
        <w:rPr>
          <w:sz w:val="28"/>
          <w:szCs w:val="28"/>
        </w:rPr>
      </w:pPr>
      <w:r w:rsidRPr="006619FC">
        <w:rPr>
          <w:rStyle w:val="10"/>
          <w:sz w:val="28"/>
          <w:szCs w:val="28"/>
        </w:rPr>
        <w:t>Муниципальн</w:t>
      </w:r>
      <w:r>
        <w:rPr>
          <w:rStyle w:val="10"/>
          <w:sz w:val="28"/>
          <w:szCs w:val="28"/>
        </w:rPr>
        <w:t>ая</w:t>
      </w:r>
      <w:r w:rsidRPr="006619FC">
        <w:rPr>
          <w:rStyle w:val="10"/>
          <w:sz w:val="28"/>
          <w:szCs w:val="28"/>
        </w:rPr>
        <w:t xml:space="preserve"> программ</w:t>
      </w:r>
      <w:r>
        <w:rPr>
          <w:rStyle w:val="10"/>
          <w:sz w:val="28"/>
          <w:szCs w:val="28"/>
        </w:rPr>
        <w:t>а</w:t>
      </w:r>
      <w:r w:rsidRPr="006619FC">
        <w:rPr>
          <w:rStyle w:val="10"/>
          <w:sz w:val="28"/>
          <w:szCs w:val="28"/>
        </w:rPr>
        <w:t xml:space="preserve"> «Развитие образования»</w:t>
      </w:r>
      <w:r>
        <w:rPr>
          <w:rStyle w:val="10"/>
          <w:sz w:val="28"/>
          <w:szCs w:val="28"/>
        </w:rPr>
        <w:t>,</w:t>
      </w:r>
      <w:r w:rsidRPr="006619FC">
        <w:rPr>
          <w:rStyle w:val="10"/>
          <w:sz w:val="28"/>
          <w:szCs w:val="28"/>
        </w:rPr>
        <w:t xml:space="preserve"> </w:t>
      </w:r>
      <w:r w:rsidRPr="005F0D18">
        <w:rPr>
          <w:rStyle w:val="10"/>
          <w:sz w:val="28"/>
          <w:szCs w:val="28"/>
        </w:rPr>
        <w:t>утвержден</w:t>
      </w:r>
      <w:r>
        <w:rPr>
          <w:rStyle w:val="10"/>
          <w:sz w:val="28"/>
          <w:szCs w:val="28"/>
        </w:rPr>
        <w:t>ная</w:t>
      </w:r>
      <w:r w:rsidRPr="005F0D18">
        <w:rPr>
          <w:rStyle w:val="10"/>
          <w:sz w:val="28"/>
          <w:szCs w:val="28"/>
        </w:rPr>
        <w:t xml:space="preserve"> </w:t>
      </w:r>
      <w:r w:rsidRPr="005F0D18">
        <w:rPr>
          <w:sz w:val="28"/>
          <w:szCs w:val="28"/>
        </w:rPr>
        <w:t>постановлением администрации города Пятигорска от 28.08.2017 № 3610 «Об утверждении муниципальной программы города-курорта Пяти</w:t>
      </w:r>
      <w:r>
        <w:rPr>
          <w:sz w:val="28"/>
          <w:szCs w:val="28"/>
        </w:rPr>
        <w:t xml:space="preserve">горска «Развитие образования» </w:t>
      </w:r>
      <w:r w:rsidR="00F55C06" w:rsidRPr="009C30B9">
        <w:rPr>
          <w:sz w:val="28"/>
          <w:szCs w:val="28"/>
        </w:rPr>
        <w:t xml:space="preserve">(с изменениями, внесенными постановлением администрации города Пятигорска от </w:t>
      </w:r>
      <w:r w:rsidR="00A03BB1">
        <w:rPr>
          <w:sz w:val="28"/>
          <w:szCs w:val="28"/>
        </w:rPr>
        <w:t>11</w:t>
      </w:r>
      <w:r w:rsidR="00F55C06" w:rsidRPr="009C30B9">
        <w:rPr>
          <w:sz w:val="28"/>
          <w:szCs w:val="28"/>
        </w:rPr>
        <w:t>.1</w:t>
      </w:r>
      <w:r w:rsidR="00A03BB1">
        <w:rPr>
          <w:sz w:val="28"/>
          <w:szCs w:val="28"/>
        </w:rPr>
        <w:t>1</w:t>
      </w:r>
      <w:r w:rsidR="00F55C06" w:rsidRPr="009C30B9">
        <w:rPr>
          <w:sz w:val="28"/>
          <w:szCs w:val="28"/>
        </w:rPr>
        <w:t>.20</w:t>
      </w:r>
      <w:r w:rsidR="00A03BB1">
        <w:rPr>
          <w:sz w:val="28"/>
          <w:szCs w:val="28"/>
        </w:rPr>
        <w:t>24</w:t>
      </w:r>
      <w:r w:rsidR="00F55C06" w:rsidRPr="009C30B9">
        <w:rPr>
          <w:sz w:val="28"/>
          <w:szCs w:val="28"/>
        </w:rPr>
        <w:t xml:space="preserve"> г. № </w:t>
      </w:r>
      <w:r w:rsidR="00A03BB1">
        <w:rPr>
          <w:sz w:val="28"/>
          <w:szCs w:val="28"/>
        </w:rPr>
        <w:t>4804</w:t>
      </w:r>
      <w:r w:rsidR="00F55C06" w:rsidRPr="009C30B9">
        <w:rPr>
          <w:sz w:val="28"/>
          <w:szCs w:val="28"/>
        </w:rPr>
        <w:t>), (далее – Программа).</w:t>
      </w:r>
    </w:p>
    <w:p w:rsidR="00475A0B" w:rsidRDefault="00F55C06" w:rsidP="00760277">
      <w:pPr>
        <w:ind w:firstLine="709"/>
        <w:jc w:val="both"/>
        <w:rPr>
          <w:color w:val="000000"/>
          <w:sz w:val="28"/>
          <w:szCs w:val="28"/>
        </w:rPr>
      </w:pPr>
      <w:r>
        <w:rPr>
          <w:sz w:val="28"/>
          <w:szCs w:val="28"/>
        </w:rPr>
        <w:t>Реализация Программы в 202</w:t>
      </w:r>
      <w:r w:rsidR="007F3CB2">
        <w:rPr>
          <w:sz w:val="28"/>
          <w:szCs w:val="28"/>
        </w:rPr>
        <w:t>4</w:t>
      </w:r>
      <w:r>
        <w:rPr>
          <w:sz w:val="28"/>
          <w:szCs w:val="28"/>
        </w:rPr>
        <w:t xml:space="preserve"> году осуществлялась в соответствии с </w:t>
      </w:r>
      <w:r w:rsidRPr="00484775">
        <w:rPr>
          <w:sz w:val="28"/>
          <w:szCs w:val="28"/>
        </w:rPr>
        <w:t>детальны</w:t>
      </w:r>
      <w:r>
        <w:rPr>
          <w:sz w:val="28"/>
          <w:szCs w:val="28"/>
        </w:rPr>
        <w:t>м</w:t>
      </w:r>
      <w:r w:rsidRPr="00484775">
        <w:rPr>
          <w:sz w:val="28"/>
          <w:szCs w:val="28"/>
        </w:rPr>
        <w:t xml:space="preserve"> план</w:t>
      </w:r>
      <w:r>
        <w:rPr>
          <w:sz w:val="28"/>
          <w:szCs w:val="28"/>
        </w:rPr>
        <w:t>ом</w:t>
      </w:r>
      <w:r w:rsidRPr="00484775">
        <w:rPr>
          <w:sz w:val="28"/>
          <w:szCs w:val="28"/>
        </w:rPr>
        <w:t>-график</w:t>
      </w:r>
      <w:r>
        <w:rPr>
          <w:sz w:val="28"/>
          <w:szCs w:val="28"/>
        </w:rPr>
        <w:t>ом</w:t>
      </w:r>
      <w:r w:rsidRPr="00484775">
        <w:rPr>
          <w:sz w:val="28"/>
          <w:szCs w:val="28"/>
        </w:rPr>
        <w:t>, утвержденны</w:t>
      </w:r>
      <w:r>
        <w:rPr>
          <w:sz w:val="28"/>
          <w:szCs w:val="28"/>
        </w:rPr>
        <w:t>м</w:t>
      </w:r>
      <w:r w:rsidRPr="00484775">
        <w:rPr>
          <w:sz w:val="28"/>
          <w:szCs w:val="28"/>
        </w:rPr>
        <w:t xml:space="preserve"> </w:t>
      </w:r>
      <w:r w:rsidR="007F3CB2">
        <w:rPr>
          <w:sz w:val="28"/>
          <w:szCs w:val="28"/>
        </w:rPr>
        <w:t>приказом МУ «</w:t>
      </w:r>
      <w:r w:rsidR="00F71394">
        <w:rPr>
          <w:sz w:val="28"/>
          <w:szCs w:val="28"/>
        </w:rPr>
        <w:t>Управления</w:t>
      </w:r>
      <w:r w:rsidR="007F3CB2">
        <w:rPr>
          <w:sz w:val="28"/>
          <w:szCs w:val="28"/>
        </w:rPr>
        <w:t xml:space="preserve"> образования администрации г.Пятигорска»</w:t>
      </w:r>
      <w:r w:rsidRPr="00484775">
        <w:rPr>
          <w:sz w:val="28"/>
          <w:szCs w:val="28"/>
        </w:rPr>
        <w:t xml:space="preserve"> от 2</w:t>
      </w:r>
      <w:r w:rsidR="007F3CB2">
        <w:rPr>
          <w:sz w:val="28"/>
          <w:szCs w:val="28"/>
        </w:rPr>
        <w:t>9</w:t>
      </w:r>
      <w:r w:rsidRPr="00484775">
        <w:rPr>
          <w:sz w:val="28"/>
          <w:szCs w:val="28"/>
        </w:rPr>
        <w:t>.12.20</w:t>
      </w:r>
      <w:r w:rsidR="007F3CB2">
        <w:rPr>
          <w:sz w:val="28"/>
          <w:szCs w:val="28"/>
        </w:rPr>
        <w:t>23</w:t>
      </w:r>
      <w:r w:rsidRPr="00484775">
        <w:rPr>
          <w:sz w:val="28"/>
          <w:szCs w:val="28"/>
        </w:rPr>
        <w:t xml:space="preserve"> № </w:t>
      </w:r>
      <w:r w:rsidR="007F3CB2">
        <w:rPr>
          <w:sz w:val="28"/>
          <w:szCs w:val="28"/>
        </w:rPr>
        <w:t>1062</w:t>
      </w:r>
      <w:r>
        <w:rPr>
          <w:sz w:val="28"/>
          <w:szCs w:val="28"/>
        </w:rPr>
        <w:t>.</w:t>
      </w:r>
      <w:r w:rsidR="00475A0B" w:rsidRPr="00475A0B">
        <w:rPr>
          <w:color w:val="000000"/>
          <w:sz w:val="28"/>
          <w:szCs w:val="28"/>
        </w:rPr>
        <w:t xml:space="preserve"> </w:t>
      </w:r>
    </w:p>
    <w:p w:rsidR="00475A0B" w:rsidRDefault="00475A0B" w:rsidP="00760277">
      <w:pPr>
        <w:ind w:firstLine="709"/>
        <w:jc w:val="both"/>
        <w:rPr>
          <w:color w:val="000000"/>
          <w:sz w:val="28"/>
          <w:szCs w:val="28"/>
        </w:rPr>
      </w:pPr>
      <w:r>
        <w:rPr>
          <w:color w:val="000000"/>
          <w:sz w:val="28"/>
          <w:szCs w:val="28"/>
        </w:rPr>
        <w:t>В реализации развития образования участвуют 7</w:t>
      </w:r>
      <w:r w:rsidR="00367A89">
        <w:rPr>
          <w:color w:val="000000"/>
          <w:sz w:val="28"/>
          <w:szCs w:val="28"/>
        </w:rPr>
        <w:t>4</w:t>
      </w:r>
      <w:r>
        <w:rPr>
          <w:color w:val="000000"/>
          <w:sz w:val="28"/>
          <w:szCs w:val="28"/>
        </w:rPr>
        <w:t xml:space="preserve"> муниципальн</w:t>
      </w:r>
      <w:r w:rsidR="00367A89">
        <w:rPr>
          <w:color w:val="000000"/>
          <w:sz w:val="28"/>
          <w:szCs w:val="28"/>
        </w:rPr>
        <w:t>ых</w:t>
      </w:r>
      <w:r>
        <w:rPr>
          <w:color w:val="000000"/>
          <w:sz w:val="28"/>
          <w:szCs w:val="28"/>
        </w:rPr>
        <w:t xml:space="preserve"> образовательн</w:t>
      </w:r>
      <w:r w:rsidR="00367A89">
        <w:rPr>
          <w:color w:val="000000"/>
          <w:sz w:val="28"/>
          <w:szCs w:val="28"/>
        </w:rPr>
        <w:t xml:space="preserve">ых </w:t>
      </w:r>
      <w:r>
        <w:rPr>
          <w:color w:val="000000"/>
          <w:sz w:val="28"/>
          <w:szCs w:val="28"/>
        </w:rPr>
        <w:t>учреждени</w:t>
      </w:r>
      <w:r w:rsidR="00367A89">
        <w:rPr>
          <w:color w:val="000000"/>
          <w:sz w:val="28"/>
          <w:szCs w:val="28"/>
        </w:rPr>
        <w:t>й</w:t>
      </w:r>
      <w:r>
        <w:rPr>
          <w:color w:val="000000"/>
          <w:sz w:val="28"/>
          <w:szCs w:val="28"/>
        </w:rPr>
        <w:t xml:space="preserve"> (2023 г. – 7</w:t>
      </w:r>
      <w:r w:rsidR="00367A89">
        <w:rPr>
          <w:color w:val="000000"/>
          <w:sz w:val="28"/>
          <w:szCs w:val="28"/>
        </w:rPr>
        <w:t>4</w:t>
      </w:r>
      <w:r>
        <w:rPr>
          <w:color w:val="000000"/>
          <w:sz w:val="28"/>
          <w:szCs w:val="28"/>
        </w:rPr>
        <w:t xml:space="preserve"> учреждени</w:t>
      </w:r>
      <w:r w:rsidR="00367A89">
        <w:rPr>
          <w:color w:val="000000"/>
          <w:sz w:val="28"/>
          <w:szCs w:val="28"/>
        </w:rPr>
        <w:t>я</w:t>
      </w:r>
      <w:r>
        <w:rPr>
          <w:color w:val="000000"/>
          <w:sz w:val="28"/>
          <w:szCs w:val="28"/>
        </w:rPr>
        <w:t xml:space="preserve">): 39дошкольных, 28 общеобразовательных, </w:t>
      </w:r>
      <w:r w:rsidR="00367A89">
        <w:rPr>
          <w:color w:val="000000"/>
          <w:sz w:val="28"/>
          <w:szCs w:val="28"/>
        </w:rPr>
        <w:t>7</w:t>
      </w:r>
      <w:r>
        <w:rPr>
          <w:color w:val="000000"/>
          <w:sz w:val="28"/>
          <w:szCs w:val="28"/>
        </w:rPr>
        <w:t xml:space="preserve"> учреждени</w:t>
      </w:r>
      <w:r w:rsidR="00367A89">
        <w:rPr>
          <w:color w:val="000000"/>
          <w:sz w:val="28"/>
          <w:szCs w:val="28"/>
        </w:rPr>
        <w:t>й</w:t>
      </w:r>
      <w:r>
        <w:rPr>
          <w:color w:val="000000"/>
          <w:sz w:val="28"/>
          <w:szCs w:val="28"/>
        </w:rPr>
        <w:t xml:space="preserve"> дополнительного образования. Негосударственные образовательные организации: детский сад № 12 «Калинка», ЧОУ СОШ «Геула», ЧОУ Гимназия «Дебют-Уни», ОНО средняя общеобразовательная школа «ОБРАЗОВАНИЕ ПЛЮС КМВ».</w:t>
      </w:r>
    </w:p>
    <w:p w:rsidR="00475A0B" w:rsidRDefault="00475A0B" w:rsidP="00760277">
      <w:pPr>
        <w:ind w:firstLine="709"/>
        <w:jc w:val="both"/>
        <w:rPr>
          <w:sz w:val="28"/>
          <w:szCs w:val="28"/>
        </w:rPr>
      </w:pPr>
      <w:r w:rsidRPr="00A87263">
        <w:rPr>
          <w:color w:val="000000"/>
          <w:sz w:val="28"/>
          <w:szCs w:val="28"/>
        </w:rPr>
        <w:t>Все муниципальны</w:t>
      </w:r>
      <w:r>
        <w:rPr>
          <w:color w:val="000000"/>
          <w:sz w:val="28"/>
          <w:szCs w:val="28"/>
        </w:rPr>
        <w:t>е и частные учреждения</w:t>
      </w:r>
      <w:r w:rsidRPr="00A87263">
        <w:rPr>
          <w:color w:val="000000"/>
          <w:sz w:val="28"/>
          <w:szCs w:val="28"/>
        </w:rPr>
        <w:t xml:space="preserve"> имеют действующие лицензии на осуществление</w:t>
      </w:r>
      <w:r>
        <w:rPr>
          <w:color w:val="000000"/>
          <w:sz w:val="28"/>
          <w:szCs w:val="28"/>
        </w:rPr>
        <w:t xml:space="preserve"> образовательной деятельности. Г</w:t>
      </w:r>
      <w:r w:rsidRPr="00A87263">
        <w:rPr>
          <w:color w:val="000000"/>
          <w:sz w:val="28"/>
          <w:szCs w:val="28"/>
        </w:rPr>
        <w:t>осударственную аккредитацию по реализуемым основным образовательным программам начального общего, основного общего и среднего общего образования</w:t>
      </w:r>
      <w:r>
        <w:rPr>
          <w:color w:val="000000"/>
          <w:sz w:val="28"/>
          <w:szCs w:val="28"/>
        </w:rPr>
        <w:t xml:space="preserve"> имеют 28 муниципальных и 2 частные общеобразовательные учреждения - </w:t>
      </w:r>
      <w:r w:rsidRPr="0095096F">
        <w:rPr>
          <w:color w:val="000000"/>
          <w:sz w:val="28"/>
          <w:szCs w:val="28"/>
        </w:rPr>
        <w:t>ЧОУ СОШ Геула, ЧОУ Гимназия Дебют-Уни</w:t>
      </w:r>
      <w:r w:rsidRPr="00A87263">
        <w:rPr>
          <w:color w:val="000000"/>
          <w:sz w:val="28"/>
          <w:szCs w:val="28"/>
        </w:rPr>
        <w:t>.</w:t>
      </w:r>
      <w:r w:rsidRPr="00475A0B">
        <w:rPr>
          <w:sz w:val="28"/>
          <w:szCs w:val="28"/>
        </w:rPr>
        <w:t xml:space="preserve"> </w:t>
      </w:r>
    </w:p>
    <w:p w:rsidR="00F55C06" w:rsidRPr="009C30B9" w:rsidRDefault="00475A0B" w:rsidP="00760277">
      <w:pPr>
        <w:ind w:firstLine="709"/>
        <w:jc w:val="both"/>
        <w:rPr>
          <w:sz w:val="28"/>
          <w:szCs w:val="28"/>
        </w:rPr>
      </w:pPr>
      <w:r w:rsidRPr="009C30B9">
        <w:rPr>
          <w:sz w:val="28"/>
          <w:szCs w:val="28"/>
        </w:rPr>
        <w:t>Программа включает 5 подпрограмм.</w:t>
      </w:r>
    </w:p>
    <w:p w:rsidR="00C76D3F" w:rsidRDefault="00C76D3F" w:rsidP="00760277">
      <w:pPr>
        <w:pStyle w:val="47"/>
        <w:shd w:val="clear" w:color="auto" w:fill="auto"/>
        <w:spacing w:after="0" w:line="240" w:lineRule="auto"/>
        <w:ind w:firstLine="709"/>
        <w:jc w:val="both"/>
        <w:rPr>
          <w:sz w:val="28"/>
          <w:szCs w:val="28"/>
        </w:rPr>
      </w:pPr>
    </w:p>
    <w:p w:rsidR="00E47B34" w:rsidRPr="00B948AA" w:rsidRDefault="00B95548" w:rsidP="00760277">
      <w:pPr>
        <w:pStyle w:val="47"/>
        <w:shd w:val="clear" w:color="auto" w:fill="auto"/>
        <w:spacing w:after="0" w:line="240" w:lineRule="auto"/>
        <w:ind w:firstLine="709"/>
        <w:jc w:val="both"/>
        <w:rPr>
          <w:rStyle w:val="39"/>
          <w:rFonts w:eastAsia="Arial Unicode MS"/>
          <w:sz w:val="28"/>
          <w:szCs w:val="28"/>
        </w:rPr>
      </w:pPr>
      <w:r w:rsidRPr="009C30B9">
        <w:rPr>
          <w:sz w:val="28"/>
          <w:szCs w:val="28"/>
        </w:rPr>
        <w:t xml:space="preserve">На реализацию подпрограммы </w:t>
      </w:r>
      <w:r w:rsidR="00E47B34" w:rsidRPr="006619FC">
        <w:rPr>
          <w:rStyle w:val="35"/>
          <w:sz w:val="28"/>
          <w:szCs w:val="28"/>
        </w:rPr>
        <w:t>«Развитие системы дошкольного образования города-курорта Пятигорска»</w:t>
      </w:r>
      <w:r w:rsidRPr="009C30B9">
        <w:rPr>
          <w:sz w:val="28"/>
          <w:szCs w:val="28"/>
        </w:rPr>
        <w:t xml:space="preserve"> Программы (далее – Подпрограмма 1) запланировано </w:t>
      </w:r>
      <w:r w:rsidR="00BF78D8">
        <w:rPr>
          <w:rStyle w:val="39"/>
          <w:sz w:val="28"/>
          <w:szCs w:val="28"/>
        </w:rPr>
        <w:t xml:space="preserve">1 035 895,24 </w:t>
      </w:r>
      <w:r w:rsidRPr="00B948AA">
        <w:rPr>
          <w:sz w:val="28"/>
          <w:szCs w:val="28"/>
        </w:rPr>
        <w:t>тыс. рублей</w:t>
      </w:r>
      <w:r w:rsidR="00E47B34" w:rsidRPr="00B948AA">
        <w:rPr>
          <w:sz w:val="28"/>
          <w:szCs w:val="28"/>
        </w:rPr>
        <w:t xml:space="preserve">, </w:t>
      </w:r>
      <w:r w:rsidR="00E47B34" w:rsidRPr="00B948AA">
        <w:rPr>
          <w:rStyle w:val="39"/>
          <w:rFonts w:eastAsia="Arial Unicode MS"/>
          <w:sz w:val="28"/>
          <w:szCs w:val="28"/>
        </w:rPr>
        <w:t>в том числе:</w:t>
      </w:r>
    </w:p>
    <w:p w:rsidR="00E47B34" w:rsidRPr="00B948AA" w:rsidRDefault="00E47B34" w:rsidP="00760277">
      <w:pPr>
        <w:ind w:firstLine="708"/>
        <w:jc w:val="both"/>
        <w:rPr>
          <w:sz w:val="28"/>
          <w:szCs w:val="28"/>
        </w:rPr>
      </w:pPr>
      <w:r w:rsidRPr="00B948AA">
        <w:rPr>
          <w:rStyle w:val="39"/>
          <w:rFonts w:eastAsia="Arial Unicode MS"/>
          <w:sz w:val="28"/>
          <w:szCs w:val="28"/>
        </w:rPr>
        <w:t xml:space="preserve">за счет собственных средств бюджета города – </w:t>
      </w:r>
      <w:r w:rsidR="00BF78D8">
        <w:rPr>
          <w:sz w:val="28"/>
          <w:szCs w:val="28"/>
        </w:rPr>
        <w:t>399 310,08</w:t>
      </w:r>
      <w:r w:rsidRPr="00B948AA">
        <w:rPr>
          <w:sz w:val="28"/>
          <w:szCs w:val="28"/>
        </w:rPr>
        <w:t xml:space="preserve"> тыс. руб.;</w:t>
      </w:r>
    </w:p>
    <w:p w:rsidR="00E47B34" w:rsidRPr="00B948AA" w:rsidRDefault="00E47B34" w:rsidP="00760277">
      <w:pPr>
        <w:pStyle w:val="47"/>
        <w:shd w:val="clear" w:color="auto" w:fill="auto"/>
        <w:spacing w:after="0" w:line="240" w:lineRule="auto"/>
        <w:ind w:firstLine="709"/>
        <w:jc w:val="both"/>
        <w:rPr>
          <w:rStyle w:val="39"/>
          <w:sz w:val="28"/>
          <w:szCs w:val="28"/>
        </w:rPr>
      </w:pPr>
      <w:r w:rsidRPr="00B948AA">
        <w:rPr>
          <w:rStyle w:val="39"/>
          <w:sz w:val="28"/>
          <w:szCs w:val="28"/>
        </w:rPr>
        <w:t xml:space="preserve">за счет средств краевого бюджета – </w:t>
      </w:r>
      <w:r w:rsidR="00B948AA" w:rsidRPr="00B948AA">
        <w:rPr>
          <w:rStyle w:val="39"/>
          <w:sz w:val="28"/>
          <w:szCs w:val="28"/>
        </w:rPr>
        <w:t>454 106,27</w:t>
      </w:r>
      <w:r w:rsidRPr="00B948AA">
        <w:rPr>
          <w:rStyle w:val="39"/>
          <w:sz w:val="28"/>
          <w:szCs w:val="28"/>
        </w:rPr>
        <w:t xml:space="preserve"> </w:t>
      </w:r>
      <w:r w:rsidRPr="00B948AA">
        <w:rPr>
          <w:sz w:val="28"/>
          <w:szCs w:val="28"/>
        </w:rPr>
        <w:t>тыс. руб.;</w:t>
      </w:r>
    </w:p>
    <w:p w:rsidR="00E47B34" w:rsidRPr="00B948AA" w:rsidRDefault="00E47B34" w:rsidP="00760277">
      <w:pPr>
        <w:ind w:firstLine="708"/>
        <w:jc w:val="both"/>
        <w:rPr>
          <w:sz w:val="28"/>
          <w:szCs w:val="28"/>
        </w:rPr>
      </w:pPr>
      <w:r w:rsidRPr="00B948AA">
        <w:rPr>
          <w:rStyle w:val="39"/>
          <w:rFonts w:eastAsia="Arial Unicode MS"/>
          <w:sz w:val="28"/>
          <w:szCs w:val="28"/>
        </w:rPr>
        <w:t xml:space="preserve">за счет иных источников финансирования – </w:t>
      </w:r>
      <w:r w:rsidR="00B948AA" w:rsidRPr="00B948AA">
        <w:rPr>
          <w:sz w:val="28"/>
          <w:szCs w:val="28"/>
        </w:rPr>
        <w:t>182 478,90</w:t>
      </w:r>
      <w:r w:rsidRPr="00B948AA">
        <w:rPr>
          <w:sz w:val="28"/>
          <w:szCs w:val="28"/>
        </w:rPr>
        <w:t xml:space="preserve"> тыс. руб.</w:t>
      </w:r>
    </w:p>
    <w:p w:rsidR="00E47B34" w:rsidRPr="00B948AA" w:rsidRDefault="00E47B34" w:rsidP="00760277">
      <w:pPr>
        <w:pStyle w:val="47"/>
        <w:shd w:val="clear" w:color="auto" w:fill="auto"/>
        <w:spacing w:after="0" w:line="240" w:lineRule="auto"/>
        <w:ind w:firstLine="709"/>
        <w:jc w:val="both"/>
        <w:rPr>
          <w:rStyle w:val="39"/>
          <w:sz w:val="28"/>
          <w:szCs w:val="28"/>
        </w:rPr>
      </w:pPr>
      <w:r w:rsidRPr="00B948AA">
        <w:rPr>
          <w:rStyle w:val="39"/>
          <w:sz w:val="28"/>
          <w:szCs w:val="28"/>
        </w:rPr>
        <w:t xml:space="preserve"> На исполнение основных мероприятий в рамках данной П</w:t>
      </w:r>
      <w:r w:rsidR="00C9565F">
        <w:rPr>
          <w:rStyle w:val="39"/>
          <w:sz w:val="28"/>
          <w:szCs w:val="28"/>
        </w:rPr>
        <w:t>одп</w:t>
      </w:r>
      <w:r w:rsidRPr="00B948AA">
        <w:rPr>
          <w:rStyle w:val="39"/>
          <w:sz w:val="28"/>
          <w:szCs w:val="28"/>
        </w:rPr>
        <w:t xml:space="preserve">рограммы было израсходовано – </w:t>
      </w:r>
      <w:r w:rsidR="00BF78D8">
        <w:rPr>
          <w:rStyle w:val="39"/>
          <w:sz w:val="28"/>
          <w:szCs w:val="28"/>
        </w:rPr>
        <w:t>1 027 605,54</w:t>
      </w:r>
      <w:r w:rsidRPr="00B948AA">
        <w:rPr>
          <w:rStyle w:val="39"/>
          <w:sz w:val="28"/>
          <w:szCs w:val="28"/>
        </w:rPr>
        <w:t xml:space="preserve"> тыс. руб., в том числе:</w:t>
      </w:r>
    </w:p>
    <w:p w:rsidR="00E47B34" w:rsidRPr="00B948AA" w:rsidRDefault="00E47B34" w:rsidP="00760277">
      <w:pPr>
        <w:pStyle w:val="47"/>
        <w:shd w:val="clear" w:color="auto" w:fill="auto"/>
        <w:spacing w:after="0" w:line="240" w:lineRule="auto"/>
        <w:ind w:firstLine="709"/>
        <w:jc w:val="both"/>
        <w:rPr>
          <w:sz w:val="28"/>
          <w:szCs w:val="28"/>
        </w:rPr>
      </w:pPr>
      <w:r w:rsidRPr="00B948AA">
        <w:rPr>
          <w:rStyle w:val="39"/>
          <w:rFonts w:eastAsia="Arial Unicode MS"/>
          <w:sz w:val="28"/>
          <w:szCs w:val="28"/>
        </w:rPr>
        <w:t xml:space="preserve">за счет собственных средств бюджета города </w:t>
      </w:r>
      <w:r w:rsidRPr="00B948AA">
        <w:rPr>
          <w:rStyle w:val="39"/>
          <w:sz w:val="28"/>
          <w:szCs w:val="28"/>
        </w:rPr>
        <w:t>–</w:t>
      </w:r>
      <w:r w:rsidRPr="00B948AA">
        <w:rPr>
          <w:rStyle w:val="39"/>
          <w:rFonts w:eastAsia="Arial Unicode MS"/>
          <w:sz w:val="28"/>
          <w:szCs w:val="28"/>
        </w:rPr>
        <w:t xml:space="preserve"> </w:t>
      </w:r>
      <w:r w:rsidR="00BF78D8">
        <w:rPr>
          <w:rStyle w:val="39"/>
          <w:rFonts w:eastAsia="Arial Unicode MS"/>
          <w:sz w:val="28"/>
          <w:szCs w:val="28"/>
        </w:rPr>
        <w:t>399 310,08</w:t>
      </w:r>
      <w:r w:rsidRPr="00B948AA">
        <w:rPr>
          <w:rStyle w:val="39"/>
          <w:rFonts w:eastAsia="Arial Unicode MS"/>
          <w:sz w:val="28"/>
          <w:szCs w:val="28"/>
        </w:rPr>
        <w:t xml:space="preserve"> тыс. руб.;</w:t>
      </w:r>
    </w:p>
    <w:p w:rsidR="00E47B34" w:rsidRPr="00B948AA" w:rsidRDefault="00E47B34" w:rsidP="00760277">
      <w:pPr>
        <w:pStyle w:val="47"/>
        <w:shd w:val="clear" w:color="auto" w:fill="auto"/>
        <w:spacing w:after="0" w:line="240" w:lineRule="auto"/>
        <w:ind w:firstLine="709"/>
        <w:jc w:val="both"/>
        <w:rPr>
          <w:rStyle w:val="39"/>
          <w:sz w:val="28"/>
          <w:szCs w:val="28"/>
        </w:rPr>
      </w:pPr>
      <w:r w:rsidRPr="00B948AA">
        <w:rPr>
          <w:rStyle w:val="39"/>
          <w:sz w:val="28"/>
          <w:szCs w:val="28"/>
        </w:rPr>
        <w:t xml:space="preserve">за счет средств краевого бюджета – </w:t>
      </w:r>
      <w:r w:rsidR="00B948AA" w:rsidRPr="00B948AA">
        <w:rPr>
          <w:rStyle w:val="39"/>
          <w:sz w:val="28"/>
          <w:szCs w:val="28"/>
        </w:rPr>
        <w:t>453 615,4</w:t>
      </w:r>
      <w:r w:rsidR="00BF78D8">
        <w:rPr>
          <w:rStyle w:val="39"/>
          <w:sz w:val="28"/>
          <w:szCs w:val="28"/>
        </w:rPr>
        <w:t>0</w:t>
      </w:r>
      <w:r w:rsidRPr="00B948AA">
        <w:rPr>
          <w:rStyle w:val="39"/>
          <w:sz w:val="28"/>
          <w:szCs w:val="28"/>
        </w:rPr>
        <w:t xml:space="preserve"> </w:t>
      </w:r>
      <w:r w:rsidRPr="00B948AA">
        <w:rPr>
          <w:rStyle w:val="39"/>
          <w:rFonts w:eastAsia="Arial Unicode MS"/>
          <w:sz w:val="28"/>
          <w:szCs w:val="28"/>
        </w:rPr>
        <w:t>тыс. руб.;</w:t>
      </w:r>
    </w:p>
    <w:p w:rsidR="00E47B34" w:rsidRPr="00B948AA" w:rsidRDefault="00E47B34" w:rsidP="00760277">
      <w:pPr>
        <w:ind w:firstLine="708"/>
        <w:jc w:val="both"/>
        <w:rPr>
          <w:sz w:val="28"/>
          <w:szCs w:val="28"/>
        </w:rPr>
      </w:pPr>
      <w:r w:rsidRPr="00B948AA">
        <w:rPr>
          <w:rStyle w:val="39"/>
          <w:rFonts w:eastAsia="Arial Unicode MS"/>
          <w:sz w:val="28"/>
          <w:szCs w:val="28"/>
        </w:rPr>
        <w:t xml:space="preserve">за счет иных источников финансирования – </w:t>
      </w:r>
      <w:r w:rsidR="00B948AA" w:rsidRPr="00B948AA">
        <w:rPr>
          <w:sz w:val="28"/>
          <w:szCs w:val="28"/>
        </w:rPr>
        <w:t>174 680,06</w:t>
      </w:r>
      <w:r w:rsidRPr="00B948AA">
        <w:rPr>
          <w:sz w:val="28"/>
          <w:szCs w:val="28"/>
        </w:rPr>
        <w:t xml:space="preserve"> </w:t>
      </w:r>
      <w:r w:rsidRPr="00B948AA">
        <w:rPr>
          <w:rStyle w:val="39"/>
          <w:rFonts w:eastAsia="Arial Unicode MS"/>
          <w:sz w:val="28"/>
          <w:szCs w:val="28"/>
        </w:rPr>
        <w:t>тыс. руб.</w:t>
      </w:r>
    </w:p>
    <w:p w:rsidR="00FC4007" w:rsidRPr="00E47B34" w:rsidRDefault="00E47B34" w:rsidP="00760277">
      <w:pPr>
        <w:pStyle w:val="ConsPlusNormal"/>
        <w:tabs>
          <w:tab w:val="left" w:pos="0"/>
        </w:tabs>
        <w:ind w:firstLine="709"/>
        <w:jc w:val="both"/>
        <w:rPr>
          <w:rFonts w:ascii="Times New Roman" w:hAnsi="Times New Roman" w:cs="Times New Roman"/>
          <w:sz w:val="28"/>
          <w:szCs w:val="28"/>
        </w:rPr>
      </w:pPr>
      <w:r w:rsidRPr="00B948AA">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1 были </w:t>
      </w:r>
      <w:r w:rsidR="00C9565F">
        <w:rPr>
          <w:rFonts w:ascii="Times New Roman" w:hAnsi="Times New Roman" w:cs="Times New Roman"/>
          <w:sz w:val="28"/>
          <w:szCs w:val="28"/>
        </w:rPr>
        <w:t>уменьшены</w:t>
      </w:r>
      <w:r w:rsidRPr="00B948AA">
        <w:rPr>
          <w:rFonts w:ascii="Times New Roman" w:hAnsi="Times New Roman" w:cs="Times New Roman"/>
          <w:sz w:val="28"/>
          <w:szCs w:val="28"/>
        </w:rPr>
        <w:t xml:space="preserve"> на </w:t>
      </w:r>
      <w:r w:rsidR="00C9565F">
        <w:rPr>
          <w:rFonts w:ascii="Times New Roman" w:hAnsi="Times New Roman" w:cs="Times New Roman"/>
          <w:sz w:val="28"/>
          <w:szCs w:val="28"/>
        </w:rPr>
        <w:t>3 735,50</w:t>
      </w:r>
      <w:r w:rsidRPr="00B948AA">
        <w:rPr>
          <w:rFonts w:ascii="Times New Roman" w:hAnsi="Times New Roman" w:cs="Times New Roman"/>
          <w:sz w:val="28"/>
          <w:szCs w:val="28"/>
        </w:rPr>
        <w:t xml:space="preserve"> тыс. рублей.</w:t>
      </w:r>
      <w:r w:rsidR="00FC4007">
        <w:rPr>
          <w:rFonts w:ascii="Times New Roman" w:hAnsi="Times New Roman" w:cs="Times New Roman"/>
          <w:sz w:val="28"/>
          <w:szCs w:val="28"/>
        </w:rPr>
        <w:t xml:space="preserve"> Кассовое исполнение подпрограммы 1 составило 99,</w:t>
      </w:r>
      <w:r w:rsidR="00C9565F">
        <w:rPr>
          <w:rFonts w:ascii="Times New Roman" w:hAnsi="Times New Roman" w:cs="Times New Roman"/>
          <w:sz w:val="28"/>
          <w:szCs w:val="28"/>
        </w:rPr>
        <w:t>2</w:t>
      </w:r>
      <w:r w:rsidR="00FC4007">
        <w:rPr>
          <w:rFonts w:ascii="Times New Roman" w:hAnsi="Times New Roman" w:cs="Times New Roman"/>
          <w:sz w:val="28"/>
          <w:szCs w:val="28"/>
        </w:rPr>
        <w:t>%.</w:t>
      </w:r>
    </w:p>
    <w:p w:rsidR="00B95548" w:rsidRPr="00A03BB1" w:rsidRDefault="00B95548" w:rsidP="00760277">
      <w:pPr>
        <w:pStyle w:val="Default"/>
        <w:ind w:firstLine="708"/>
        <w:jc w:val="both"/>
        <w:rPr>
          <w:sz w:val="28"/>
        </w:rPr>
      </w:pPr>
      <w:r w:rsidRPr="00A03BB1">
        <w:rPr>
          <w:sz w:val="28"/>
          <w:szCs w:val="28"/>
        </w:rPr>
        <w:t xml:space="preserve">В системе дошкольного образования в 2024 году </w:t>
      </w:r>
      <w:r w:rsidR="0027000D" w:rsidRPr="00A03BB1">
        <w:rPr>
          <w:sz w:val="28"/>
          <w:szCs w:val="28"/>
        </w:rPr>
        <w:t xml:space="preserve">обеспечено финансирование на </w:t>
      </w:r>
      <w:r w:rsidRPr="00A03BB1">
        <w:rPr>
          <w:sz w:val="28"/>
          <w:szCs w:val="28"/>
        </w:rPr>
        <w:t>функционирова</w:t>
      </w:r>
      <w:r w:rsidR="0027000D" w:rsidRPr="00A03BB1">
        <w:rPr>
          <w:sz w:val="28"/>
          <w:szCs w:val="28"/>
        </w:rPr>
        <w:t>ние</w:t>
      </w:r>
      <w:r w:rsidRPr="00A03BB1">
        <w:rPr>
          <w:sz w:val="28"/>
          <w:szCs w:val="28"/>
        </w:rPr>
        <w:t xml:space="preserve"> 40 дошкольных учреждений (далее – ДОУ), из них 39 муницип</w:t>
      </w:r>
      <w:r w:rsidR="00F71394">
        <w:rPr>
          <w:sz w:val="28"/>
          <w:szCs w:val="28"/>
        </w:rPr>
        <w:t xml:space="preserve">альных и 1 негосударственное - </w:t>
      </w:r>
      <w:r w:rsidR="00F71394" w:rsidRPr="00A03BB1">
        <w:rPr>
          <w:sz w:val="28"/>
          <w:szCs w:val="28"/>
        </w:rPr>
        <w:t>ДОУ детский</w:t>
      </w:r>
      <w:r w:rsidRPr="00A03BB1">
        <w:rPr>
          <w:sz w:val="28"/>
          <w:szCs w:val="28"/>
        </w:rPr>
        <w:t xml:space="preserve"> сад № 12 «Калинка».  </w:t>
      </w:r>
    </w:p>
    <w:p w:rsidR="00B95548" w:rsidRPr="00A03BB1" w:rsidRDefault="00B95548" w:rsidP="00760277">
      <w:pPr>
        <w:pStyle w:val="2"/>
        <w:ind w:firstLine="708"/>
        <w:jc w:val="both"/>
        <w:rPr>
          <w:rFonts w:ascii="Times New Roman" w:hAnsi="Times New Roman"/>
          <w:sz w:val="28"/>
          <w:szCs w:val="28"/>
        </w:rPr>
      </w:pPr>
      <w:r w:rsidRPr="00A03BB1">
        <w:rPr>
          <w:rFonts w:ascii="Times New Roman" w:hAnsi="Times New Roman"/>
          <w:sz w:val="28"/>
          <w:szCs w:val="28"/>
        </w:rPr>
        <w:lastRenderedPageBreak/>
        <w:t>При норм</w:t>
      </w:r>
      <w:r w:rsidR="00367A89">
        <w:rPr>
          <w:rFonts w:ascii="Times New Roman" w:hAnsi="Times New Roman"/>
          <w:sz w:val="28"/>
          <w:szCs w:val="28"/>
        </w:rPr>
        <w:t xml:space="preserve">ативной наполняемости 8365 мест </w:t>
      </w:r>
      <w:r w:rsidRPr="00A03BB1">
        <w:rPr>
          <w:rFonts w:ascii="Times New Roman" w:hAnsi="Times New Roman"/>
          <w:sz w:val="28"/>
          <w:szCs w:val="28"/>
        </w:rPr>
        <w:t xml:space="preserve">в 2024 году </w:t>
      </w:r>
      <w:r w:rsidR="00367A89">
        <w:rPr>
          <w:rFonts w:ascii="Times New Roman" w:hAnsi="Times New Roman"/>
          <w:sz w:val="28"/>
          <w:szCs w:val="28"/>
        </w:rPr>
        <w:t>среднегодовое число воспитанников, получивших услуги дошкольного образования, составило 7610 человек,</w:t>
      </w:r>
      <w:r w:rsidR="0027000D" w:rsidRPr="00A03BB1">
        <w:rPr>
          <w:rFonts w:ascii="Times New Roman" w:hAnsi="Times New Roman"/>
          <w:sz w:val="28"/>
          <w:szCs w:val="28"/>
        </w:rPr>
        <w:t xml:space="preserve"> </w:t>
      </w:r>
      <w:r w:rsidRPr="00A03BB1">
        <w:rPr>
          <w:rFonts w:ascii="Times New Roman" w:hAnsi="Times New Roman"/>
          <w:sz w:val="28"/>
          <w:szCs w:val="28"/>
        </w:rPr>
        <w:t>из них 10</w:t>
      </w:r>
      <w:r w:rsidR="00367A89">
        <w:rPr>
          <w:rFonts w:ascii="Times New Roman" w:hAnsi="Times New Roman"/>
          <w:sz w:val="28"/>
          <w:szCs w:val="28"/>
        </w:rPr>
        <w:t>8</w:t>
      </w:r>
      <w:r w:rsidRPr="00A03BB1">
        <w:rPr>
          <w:rFonts w:ascii="Times New Roman" w:hAnsi="Times New Roman"/>
          <w:sz w:val="28"/>
          <w:szCs w:val="28"/>
        </w:rPr>
        <w:t xml:space="preserve"> детей посещали негосударственное дошкольное образовательное учреждение</w:t>
      </w:r>
      <w:r w:rsidRPr="00A03BB1">
        <w:rPr>
          <w:rFonts w:ascii="Times New Roman" w:hAnsi="Times New Roman"/>
          <w:sz w:val="28"/>
        </w:rPr>
        <w:t xml:space="preserve"> (2022 г. – 8673 чел., 2023 г. – 8312 чел.)</w:t>
      </w:r>
      <w:r w:rsidRPr="00A03BB1">
        <w:rPr>
          <w:rFonts w:ascii="Times New Roman" w:hAnsi="Times New Roman"/>
          <w:sz w:val="28"/>
          <w:szCs w:val="28"/>
        </w:rPr>
        <w:t>.</w:t>
      </w:r>
    </w:p>
    <w:p w:rsidR="00B95548" w:rsidRPr="00233704" w:rsidRDefault="00B95548" w:rsidP="00760277">
      <w:pPr>
        <w:jc w:val="both"/>
        <w:rPr>
          <w:sz w:val="28"/>
          <w:szCs w:val="28"/>
        </w:rPr>
      </w:pPr>
      <w:r w:rsidRPr="00233704">
        <w:rPr>
          <w:color w:val="FF0000"/>
          <w:sz w:val="28"/>
          <w:szCs w:val="28"/>
        </w:rPr>
        <w:t xml:space="preserve">          </w:t>
      </w:r>
      <w:r w:rsidRPr="00233704">
        <w:rPr>
          <w:sz w:val="28"/>
          <w:szCs w:val="28"/>
        </w:rPr>
        <w:t xml:space="preserve">В детских садах организована работа 322 групп общеразвивающей направленности, 22 групп для воспитанников с ограниченными возможностями здоровья (ОВЗ). В группах </w:t>
      </w:r>
      <w:r>
        <w:rPr>
          <w:sz w:val="28"/>
          <w:szCs w:val="28"/>
        </w:rPr>
        <w:t xml:space="preserve">общеразвивающей направленности </w:t>
      </w:r>
      <w:r w:rsidRPr="00233704">
        <w:rPr>
          <w:sz w:val="28"/>
          <w:szCs w:val="28"/>
        </w:rPr>
        <w:t xml:space="preserve">7105 воспитанников, в группах компенсирующей направленности – 387 человек, в группах комбинированной направленности - 34 ребенка.  </w:t>
      </w:r>
    </w:p>
    <w:p w:rsidR="00E47B34" w:rsidRPr="00E47B34" w:rsidRDefault="00E47B34" w:rsidP="00760277">
      <w:pPr>
        <w:pStyle w:val="ConsPlusNormal"/>
        <w:tabs>
          <w:tab w:val="left" w:pos="0"/>
        </w:tabs>
        <w:ind w:firstLine="709"/>
        <w:jc w:val="both"/>
        <w:rPr>
          <w:rFonts w:ascii="Times New Roman" w:hAnsi="Times New Roman" w:cs="Times New Roman"/>
          <w:sz w:val="28"/>
          <w:szCs w:val="28"/>
        </w:rPr>
      </w:pPr>
      <w:r w:rsidRPr="00E47B34">
        <w:rPr>
          <w:rFonts w:ascii="Times New Roman" w:hAnsi="Times New Roman" w:cs="Times New Roman"/>
          <w:sz w:val="28"/>
          <w:szCs w:val="28"/>
        </w:rPr>
        <w:t>Подпрограмма предусматривает</w:t>
      </w:r>
      <w:r w:rsidRPr="006619FC">
        <w:rPr>
          <w:rFonts w:ascii="Times New Roman" w:hAnsi="Times New Roman" w:cs="Times New Roman"/>
          <w:sz w:val="28"/>
          <w:szCs w:val="28"/>
        </w:rPr>
        <w:t xml:space="preserve"> комплекс основных мероприятий, направленных на удовлетворение потребностей граждан Российской Федерации, проживающих на территории города-курорта Пятигорска, в качественном общедоступном дошкольном образовании: обеспечение предоставления бесплат</w:t>
      </w:r>
      <w:r>
        <w:rPr>
          <w:rFonts w:ascii="Times New Roman" w:hAnsi="Times New Roman" w:cs="Times New Roman"/>
          <w:sz w:val="28"/>
          <w:szCs w:val="28"/>
        </w:rPr>
        <w:t>ного дошкольного образования.</w:t>
      </w:r>
    </w:p>
    <w:p w:rsidR="00B95548" w:rsidRDefault="00B95548" w:rsidP="00760277">
      <w:pPr>
        <w:ind w:firstLine="709"/>
        <w:jc w:val="both"/>
        <w:rPr>
          <w:sz w:val="28"/>
          <w:szCs w:val="28"/>
        </w:rPr>
      </w:pPr>
      <w:r>
        <w:rPr>
          <w:sz w:val="28"/>
          <w:szCs w:val="28"/>
        </w:rPr>
        <w:t xml:space="preserve">В рамках основных мероприятий </w:t>
      </w:r>
      <w:r w:rsidR="001F3689">
        <w:rPr>
          <w:sz w:val="28"/>
          <w:szCs w:val="28"/>
        </w:rPr>
        <w:t xml:space="preserve">Подпрограммы 1 </w:t>
      </w:r>
      <w:r>
        <w:rPr>
          <w:sz w:val="28"/>
          <w:szCs w:val="28"/>
        </w:rPr>
        <w:t>была проделана следующая работа:</w:t>
      </w:r>
    </w:p>
    <w:p w:rsidR="0027000D" w:rsidRDefault="0027000D" w:rsidP="00760277">
      <w:pPr>
        <w:pStyle w:val="47"/>
        <w:shd w:val="clear" w:color="auto" w:fill="auto"/>
        <w:spacing w:after="0" w:line="240" w:lineRule="auto"/>
        <w:ind w:firstLine="709"/>
        <w:jc w:val="both"/>
        <w:rPr>
          <w:rStyle w:val="10"/>
          <w:sz w:val="28"/>
          <w:szCs w:val="28"/>
        </w:rPr>
      </w:pPr>
      <w:r w:rsidRPr="006619FC">
        <w:rPr>
          <w:rStyle w:val="10"/>
          <w:sz w:val="28"/>
          <w:szCs w:val="28"/>
        </w:rPr>
        <w:t xml:space="preserve">- </w:t>
      </w:r>
      <w:r>
        <w:rPr>
          <w:rStyle w:val="10"/>
          <w:sz w:val="28"/>
          <w:szCs w:val="28"/>
        </w:rPr>
        <w:t>организована работа 5</w:t>
      </w:r>
      <w:r w:rsidRPr="0034127F">
        <w:rPr>
          <w:rStyle w:val="10"/>
          <w:sz w:val="28"/>
          <w:szCs w:val="28"/>
        </w:rPr>
        <w:t xml:space="preserve"> федеральны</w:t>
      </w:r>
      <w:r>
        <w:rPr>
          <w:rStyle w:val="10"/>
          <w:sz w:val="28"/>
          <w:szCs w:val="28"/>
        </w:rPr>
        <w:t>х</w:t>
      </w:r>
      <w:r w:rsidRPr="0034127F">
        <w:rPr>
          <w:rStyle w:val="10"/>
          <w:sz w:val="28"/>
          <w:szCs w:val="28"/>
        </w:rPr>
        <w:t xml:space="preserve"> инновационны</w:t>
      </w:r>
      <w:r>
        <w:rPr>
          <w:rStyle w:val="10"/>
          <w:sz w:val="28"/>
          <w:szCs w:val="28"/>
        </w:rPr>
        <w:t>х</w:t>
      </w:r>
      <w:r w:rsidRPr="0034127F">
        <w:rPr>
          <w:rStyle w:val="10"/>
          <w:sz w:val="28"/>
          <w:szCs w:val="28"/>
        </w:rPr>
        <w:t xml:space="preserve"> площад</w:t>
      </w:r>
      <w:r>
        <w:rPr>
          <w:rStyle w:val="10"/>
          <w:sz w:val="28"/>
          <w:szCs w:val="28"/>
        </w:rPr>
        <w:t>ок</w:t>
      </w:r>
      <w:r w:rsidRPr="0034127F">
        <w:rPr>
          <w:rStyle w:val="10"/>
          <w:sz w:val="28"/>
          <w:szCs w:val="28"/>
        </w:rPr>
        <w:t xml:space="preserve"> </w:t>
      </w:r>
      <w:r>
        <w:rPr>
          <w:rStyle w:val="10"/>
          <w:sz w:val="28"/>
          <w:szCs w:val="28"/>
        </w:rPr>
        <w:t>и 16</w:t>
      </w:r>
      <w:r w:rsidRPr="0034127F">
        <w:rPr>
          <w:rStyle w:val="10"/>
          <w:sz w:val="28"/>
          <w:szCs w:val="28"/>
        </w:rPr>
        <w:t xml:space="preserve"> городских инновационных площадок</w:t>
      </w:r>
      <w:r>
        <w:rPr>
          <w:rStyle w:val="10"/>
          <w:sz w:val="28"/>
          <w:szCs w:val="28"/>
        </w:rPr>
        <w:t>;</w:t>
      </w:r>
    </w:p>
    <w:p w:rsidR="0027000D" w:rsidRDefault="0027000D" w:rsidP="00760277">
      <w:pPr>
        <w:pStyle w:val="47"/>
        <w:shd w:val="clear" w:color="auto" w:fill="auto"/>
        <w:spacing w:after="0" w:line="240" w:lineRule="auto"/>
        <w:ind w:firstLine="709"/>
        <w:jc w:val="both"/>
        <w:rPr>
          <w:sz w:val="28"/>
          <w:szCs w:val="28"/>
        </w:rPr>
      </w:pPr>
      <w:r w:rsidRPr="006619FC">
        <w:rPr>
          <w:sz w:val="28"/>
          <w:szCs w:val="28"/>
        </w:rPr>
        <w:t>- осуществлена выплата компенсаци</w:t>
      </w:r>
      <w:r w:rsidR="00A16092">
        <w:rPr>
          <w:sz w:val="28"/>
          <w:szCs w:val="28"/>
        </w:rPr>
        <w:t>и</w:t>
      </w:r>
      <w:r w:rsidRPr="006619FC">
        <w:rPr>
          <w:sz w:val="28"/>
          <w:szCs w:val="28"/>
        </w:rPr>
        <w:t xml:space="preserve"> части платы, взимаемой с родителей, законных представителей за присмотр и уход в дошкольных образовательных </w:t>
      </w:r>
      <w:r>
        <w:rPr>
          <w:sz w:val="28"/>
          <w:szCs w:val="28"/>
        </w:rPr>
        <w:t xml:space="preserve">организациях, кассовый расход составил </w:t>
      </w:r>
      <w:r w:rsidRPr="0027000D">
        <w:rPr>
          <w:sz w:val="28"/>
          <w:szCs w:val="28"/>
        </w:rPr>
        <w:t xml:space="preserve">44 427,37 </w:t>
      </w:r>
      <w:r>
        <w:rPr>
          <w:sz w:val="28"/>
          <w:szCs w:val="28"/>
        </w:rPr>
        <w:t>тыс. руб.;</w:t>
      </w:r>
    </w:p>
    <w:p w:rsidR="0027000D" w:rsidRDefault="0027000D" w:rsidP="00760277">
      <w:pPr>
        <w:pStyle w:val="47"/>
        <w:shd w:val="clear" w:color="auto" w:fill="auto"/>
        <w:spacing w:after="0" w:line="240" w:lineRule="auto"/>
        <w:ind w:firstLine="709"/>
        <w:jc w:val="both"/>
        <w:rPr>
          <w:sz w:val="28"/>
          <w:szCs w:val="28"/>
        </w:rPr>
      </w:pPr>
      <w:r>
        <w:rPr>
          <w:sz w:val="28"/>
          <w:szCs w:val="28"/>
        </w:rPr>
        <w:t xml:space="preserve">- осуществлена </w:t>
      </w:r>
      <w:r w:rsidRPr="0027000D">
        <w:rPr>
          <w:sz w:val="28"/>
          <w:szCs w:val="28"/>
        </w:rPr>
        <w:t>ежемесячн</w:t>
      </w:r>
      <w:r>
        <w:rPr>
          <w:sz w:val="28"/>
          <w:szCs w:val="28"/>
        </w:rPr>
        <w:t>ая</w:t>
      </w:r>
      <w:r w:rsidRPr="0027000D">
        <w:rPr>
          <w:sz w:val="28"/>
          <w:szCs w:val="28"/>
        </w:rPr>
        <w:t xml:space="preserve"> дополнительн</w:t>
      </w:r>
      <w:r>
        <w:rPr>
          <w:sz w:val="28"/>
          <w:szCs w:val="28"/>
        </w:rPr>
        <w:t>ая</w:t>
      </w:r>
      <w:r w:rsidRPr="0027000D">
        <w:rPr>
          <w:sz w:val="28"/>
          <w:szCs w:val="28"/>
        </w:rPr>
        <w:t xml:space="preserve"> стимулирующ</w:t>
      </w:r>
      <w:r>
        <w:rPr>
          <w:sz w:val="28"/>
          <w:szCs w:val="28"/>
        </w:rPr>
        <w:t>ая</w:t>
      </w:r>
      <w:r w:rsidRPr="0027000D">
        <w:rPr>
          <w:sz w:val="28"/>
          <w:szCs w:val="28"/>
        </w:rPr>
        <w:t xml:space="preserve"> выплат</w:t>
      </w:r>
      <w:r>
        <w:rPr>
          <w:sz w:val="28"/>
          <w:szCs w:val="28"/>
        </w:rPr>
        <w:t>а</w:t>
      </w:r>
      <w:r w:rsidRPr="0027000D">
        <w:rPr>
          <w:sz w:val="28"/>
          <w:szCs w:val="28"/>
        </w:rPr>
        <w:t xml:space="preserve"> к заработной плате в размере 50% от оклада 32 молоды</w:t>
      </w:r>
      <w:r>
        <w:rPr>
          <w:sz w:val="28"/>
          <w:szCs w:val="28"/>
        </w:rPr>
        <w:t>м</w:t>
      </w:r>
      <w:r w:rsidRPr="0027000D">
        <w:rPr>
          <w:sz w:val="28"/>
          <w:szCs w:val="28"/>
        </w:rPr>
        <w:t xml:space="preserve"> специалист</w:t>
      </w:r>
      <w:r>
        <w:rPr>
          <w:sz w:val="28"/>
          <w:szCs w:val="28"/>
        </w:rPr>
        <w:t>ам</w:t>
      </w:r>
      <w:r w:rsidRPr="0027000D">
        <w:rPr>
          <w:sz w:val="28"/>
          <w:szCs w:val="28"/>
        </w:rPr>
        <w:t xml:space="preserve"> дошкольного образования</w:t>
      </w:r>
      <w:r>
        <w:rPr>
          <w:sz w:val="28"/>
          <w:szCs w:val="28"/>
        </w:rPr>
        <w:t>, сумма выплаты составила</w:t>
      </w:r>
      <w:r w:rsidRPr="0027000D">
        <w:rPr>
          <w:sz w:val="28"/>
          <w:szCs w:val="28"/>
        </w:rPr>
        <w:t xml:space="preserve"> 759,14 тыс. руб.</w:t>
      </w:r>
    </w:p>
    <w:p w:rsidR="0027000D" w:rsidRDefault="0027000D" w:rsidP="00760277">
      <w:pPr>
        <w:pStyle w:val="47"/>
        <w:shd w:val="clear" w:color="auto" w:fill="auto"/>
        <w:spacing w:after="0" w:line="240" w:lineRule="auto"/>
        <w:ind w:firstLine="709"/>
        <w:jc w:val="both"/>
        <w:rPr>
          <w:sz w:val="28"/>
          <w:szCs w:val="28"/>
        </w:rPr>
      </w:pPr>
      <w:r>
        <w:rPr>
          <w:sz w:val="28"/>
          <w:szCs w:val="28"/>
        </w:rPr>
        <w:t>- организовано обучение 2-х детей-инвалидов на дому и 58 ребенка-инвалида в дошкольных образовательных организациях;</w:t>
      </w:r>
    </w:p>
    <w:p w:rsidR="0027000D" w:rsidRPr="006619FC" w:rsidRDefault="0027000D" w:rsidP="00760277">
      <w:pPr>
        <w:pStyle w:val="47"/>
        <w:shd w:val="clear" w:color="auto" w:fill="auto"/>
        <w:spacing w:after="0" w:line="240" w:lineRule="auto"/>
        <w:ind w:firstLine="709"/>
        <w:jc w:val="both"/>
        <w:rPr>
          <w:rStyle w:val="10"/>
          <w:sz w:val="28"/>
          <w:szCs w:val="28"/>
        </w:rPr>
      </w:pPr>
      <w:r w:rsidRPr="006619FC">
        <w:rPr>
          <w:rStyle w:val="10"/>
          <w:sz w:val="28"/>
          <w:szCs w:val="28"/>
        </w:rPr>
        <w:t>-</w:t>
      </w:r>
      <w:r>
        <w:rPr>
          <w:rStyle w:val="10"/>
          <w:sz w:val="28"/>
          <w:szCs w:val="28"/>
        </w:rPr>
        <w:t xml:space="preserve"> </w:t>
      </w:r>
      <w:r w:rsidRPr="006619FC">
        <w:rPr>
          <w:rStyle w:val="10"/>
          <w:sz w:val="28"/>
          <w:szCs w:val="28"/>
        </w:rPr>
        <w:t>проведены обязательные медицинские осмотры работников дошкольных образовательных организаций по графику;</w:t>
      </w:r>
    </w:p>
    <w:p w:rsidR="0027000D" w:rsidRDefault="0027000D" w:rsidP="00760277">
      <w:pPr>
        <w:pStyle w:val="47"/>
        <w:shd w:val="clear" w:color="auto" w:fill="auto"/>
        <w:spacing w:after="0" w:line="240" w:lineRule="auto"/>
        <w:ind w:firstLine="709"/>
        <w:jc w:val="both"/>
        <w:rPr>
          <w:sz w:val="28"/>
          <w:szCs w:val="28"/>
        </w:rPr>
      </w:pPr>
      <w:r>
        <w:rPr>
          <w:sz w:val="28"/>
          <w:szCs w:val="28"/>
        </w:rPr>
        <w:t>- о</w:t>
      </w:r>
      <w:r w:rsidRPr="004E5C87">
        <w:rPr>
          <w:sz w:val="28"/>
          <w:szCs w:val="28"/>
        </w:rPr>
        <w:t>беспечено техническое обслуживание регионального сегмента единой федеральной межведомственной системы учета контингента воспитанников дошкольных образовательных организаций</w:t>
      </w:r>
      <w:r w:rsidR="00DC25E1">
        <w:rPr>
          <w:sz w:val="28"/>
          <w:szCs w:val="28"/>
        </w:rPr>
        <w:t>;</w:t>
      </w:r>
    </w:p>
    <w:p w:rsidR="001F3689" w:rsidRPr="001F3689" w:rsidRDefault="00E47B34" w:rsidP="00760277">
      <w:pPr>
        <w:ind w:firstLine="708"/>
        <w:contextualSpacing/>
        <w:jc w:val="both"/>
        <w:rPr>
          <w:rFonts w:eastAsia="Calibri"/>
          <w:sz w:val="28"/>
          <w:szCs w:val="28"/>
          <w:lang w:eastAsia="en-US"/>
        </w:rPr>
      </w:pPr>
      <w:r>
        <w:rPr>
          <w:rFonts w:eastAsia="Calibri"/>
          <w:sz w:val="28"/>
          <w:szCs w:val="28"/>
          <w:lang w:eastAsia="en-US"/>
        </w:rPr>
        <w:t>- обеспечено ф</w:t>
      </w:r>
      <w:r w:rsidR="0027000D" w:rsidRPr="00F65133">
        <w:rPr>
          <w:rFonts w:eastAsia="Calibri"/>
          <w:sz w:val="28"/>
          <w:szCs w:val="28"/>
          <w:lang w:eastAsia="en-US"/>
        </w:rPr>
        <w:t>ункционирова</w:t>
      </w:r>
      <w:r>
        <w:rPr>
          <w:rFonts w:eastAsia="Calibri"/>
          <w:sz w:val="28"/>
          <w:szCs w:val="28"/>
          <w:lang w:eastAsia="en-US"/>
        </w:rPr>
        <w:t>ние</w:t>
      </w:r>
      <w:r w:rsidR="0027000D" w:rsidRPr="00F65133">
        <w:rPr>
          <w:rFonts w:eastAsia="Calibri"/>
          <w:sz w:val="28"/>
          <w:szCs w:val="28"/>
          <w:lang w:eastAsia="en-US"/>
        </w:rPr>
        <w:t xml:space="preserve"> групп</w:t>
      </w:r>
      <w:r>
        <w:rPr>
          <w:rFonts w:eastAsia="Calibri"/>
          <w:sz w:val="28"/>
          <w:szCs w:val="28"/>
          <w:lang w:eastAsia="en-US"/>
        </w:rPr>
        <w:t>ы</w:t>
      </w:r>
      <w:r w:rsidR="0027000D" w:rsidRPr="00F65133">
        <w:rPr>
          <w:rFonts w:eastAsia="Calibri"/>
          <w:sz w:val="28"/>
          <w:szCs w:val="28"/>
          <w:lang w:eastAsia="en-US"/>
        </w:rPr>
        <w:t xml:space="preserve"> семейного воспитания, которую посещали </w:t>
      </w:r>
      <w:r w:rsidR="0000774F">
        <w:rPr>
          <w:rFonts w:eastAsia="Calibri"/>
          <w:sz w:val="28"/>
          <w:szCs w:val="28"/>
          <w:lang w:eastAsia="en-US"/>
        </w:rPr>
        <w:t>8</w:t>
      </w:r>
      <w:r w:rsidR="0027000D" w:rsidRPr="00F65133">
        <w:rPr>
          <w:rFonts w:eastAsia="Calibri"/>
          <w:sz w:val="28"/>
          <w:szCs w:val="28"/>
          <w:lang w:eastAsia="en-US"/>
        </w:rPr>
        <w:t xml:space="preserve"> детей от 1 года до 7 лет.</w:t>
      </w:r>
      <w:r w:rsidR="0027000D" w:rsidRPr="00D2457A">
        <w:rPr>
          <w:rFonts w:eastAsia="Calibri"/>
          <w:sz w:val="28"/>
          <w:szCs w:val="28"/>
          <w:lang w:eastAsia="en-US"/>
        </w:rPr>
        <w:t xml:space="preserve"> </w:t>
      </w:r>
    </w:p>
    <w:p w:rsidR="0000774F" w:rsidRPr="00AF2D40" w:rsidRDefault="0000774F" w:rsidP="00760277">
      <w:pPr>
        <w:pStyle w:val="a6"/>
        <w:ind w:firstLine="708"/>
        <w:jc w:val="both"/>
        <w:rPr>
          <w:rFonts w:ascii="Times New Roman" w:hAnsi="Times New Roman"/>
          <w:sz w:val="28"/>
          <w:szCs w:val="28"/>
        </w:rPr>
      </w:pPr>
      <w:r w:rsidRPr="00AF2D40">
        <w:rPr>
          <w:rFonts w:ascii="Times New Roman" w:hAnsi="Times New Roman"/>
          <w:sz w:val="28"/>
          <w:szCs w:val="28"/>
        </w:rPr>
        <w:t xml:space="preserve">В дошкольных учреждениях организована работа вариативных форм дошкольного обучения. Работают </w:t>
      </w:r>
      <w:r w:rsidRPr="003F4755">
        <w:rPr>
          <w:rFonts w:ascii="Times New Roman" w:hAnsi="Times New Roman"/>
          <w:sz w:val="28"/>
          <w:szCs w:val="28"/>
        </w:rPr>
        <w:t xml:space="preserve">30 консультативных </w:t>
      </w:r>
      <w:r w:rsidR="00F71394" w:rsidRPr="003F4755">
        <w:rPr>
          <w:rFonts w:ascii="Times New Roman" w:hAnsi="Times New Roman"/>
          <w:sz w:val="28"/>
          <w:szCs w:val="28"/>
        </w:rPr>
        <w:t>пунктов для</w:t>
      </w:r>
      <w:r w:rsidRPr="003F4755">
        <w:rPr>
          <w:rFonts w:ascii="Times New Roman" w:hAnsi="Times New Roman"/>
          <w:sz w:val="28"/>
          <w:szCs w:val="28"/>
        </w:rPr>
        <w:t xml:space="preserve"> детей и родителей (законных представителей), которые посещают и не посещают дошкольные учреждения. В 26 логопунктах </w:t>
      </w:r>
      <w:r w:rsidR="00F71394" w:rsidRPr="003F4755">
        <w:rPr>
          <w:rFonts w:ascii="Times New Roman" w:hAnsi="Times New Roman"/>
          <w:sz w:val="28"/>
          <w:szCs w:val="28"/>
        </w:rPr>
        <w:t>получают помощь</w:t>
      </w:r>
      <w:r w:rsidRPr="003F4755">
        <w:rPr>
          <w:rFonts w:ascii="Times New Roman" w:hAnsi="Times New Roman"/>
          <w:sz w:val="28"/>
          <w:szCs w:val="28"/>
        </w:rPr>
        <w:t xml:space="preserve"> 575 воспитанников.</w:t>
      </w:r>
      <w:r w:rsidRPr="00AF2D40">
        <w:rPr>
          <w:rFonts w:ascii="Times New Roman" w:hAnsi="Times New Roman"/>
          <w:sz w:val="28"/>
          <w:szCs w:val="28"/>
        </w:rPr>
        <w:t xml:space="preserve"> </w:t>
      </w:r>
    </w:p>
    <w:p w:rsidR="0000774F" w:rsidRDefault="0000774F" w:rsidP="00760277">
      <w:pPr>
        <w:ind w:firstLine="705"/>
        <w:jc w:val="both"/>
        <w:rPr>
          <w:rStyle w:val="10"/>
          <w:rFonts w:eastAsia="Arial Unicode MS"/>
          <w:sz w:val="28"/>
          <w:szCs w:val="28"/>
        </w:rPr>
      </w:pPr>
      <w:r w:rsidRPr="0000774F">
        <w:rPr>
          <w:rStyle w:val="10"/>
          <w:rFonts w:eastAsia="Arial Unicode MS"/>
          <w:sz w:val="28"/>
          <w:szCs w:val="28"/>
        </w:rPr>
        <w:t xml:space="preserve">В течение 2024 г. более 200 воспитателей и специалистов дошкольных учреждений </w:t>
      </w:r>
      <w:r w:rsidR="0027000D" w:rsidRPr="006619FC">
        <w:rPr>
          <w:rStyle w:val="10"/>
          <w:rFonts w:eastAsia="Arial Unicode MS"/>
          <w:sz w:val="28"/>
          <w:szCs w:val="28"/>
        </w:rPr>
        <w:t xml:space="preserve">принимали активное участие в различных </w:t>
      </w:r>
      <w:r>
        <w:rPr>
          <w:rStyle w:val="10"/>
          <w:rFonts w:eastAsia="Arial Unicode MS"/>
          <w:sz w:val="28"/>
          <w:szCs w:val="28"/>
        </w:rPr>
        <w:t>мероприятиях:</w:t>
      </w:r>
    </w:p>
    <w:p w:rsidR="0000774F" w:rsidRPr="0000774F" w:rsidRDefault="00F71394" w:rsidP="00760277">
      <w:pPr>
        <w:jc w:val="both"/>
        <w:rPr>
          <w:rStyle w:val="10"/>
          <w:rFonts w:eastAsia="Arial Unicode MS"/>
          <w:sz w:val="28"/>
          <w:szCs w:val="28"/>
        </w:rPr>
      </w:pPr>
      <w:r>
        <w:rPr>
          <w:rStyle w:val="10"/>
          <w:rFonts w:eastAsia="Arial Unicode MS"/>
          <w:sz w:val="28"/>
          <w:szCs w:val="28"/>
        </w:rPr>
        <w:t>м</w:t>
      </w:r>
      <w:r w:rsidRPr="0000774F">
        <w:rPr>
          <w:rStyle w:val="10"/>
          <w:rFonts w:eastAsia="Arial Unicode MS"/>
          <w:sz w:val="28"/>
          <w:szCs w:val="28"/>
        </w:rPr>
        <w:t>униципально</w:t>
      </w:r>
      <w:r>
        <w:rPr>
          <w:rStyle w:val="10"/>
          <w:rFonts w:eastAsia="Arial Unicode MS"/>
          <w:sz w:val="28"/>
          <w:szCs w:val="28"/>
        </w:rPr>
        <w:t>м</w:t>
      </w:r>
      <w:r w:rsidR="0000774F" w:rsidRPr="0000774F">
        <w:rPr>
          <w:rStyle w:val="10"/>
          <w:rFonts w:eastAsia="Arial Unicode MS"/>
          <w:sz w:val="28"/>
          <w:szCs w:val="28"/>
        </w:rPr>
        <w:t xml:space="preserve"> этап</w:t>
      </w:r>
      <w:r w:rsidR="001F3689">
        <w:rPr>
          <w:rStyle w:val="10"/>
          <w:rFonts w:eastAsia="Arial Unicode MS"/>
          <w:sz w:val="28"/>
          <w:szCs w:val="28"/>
        </w:rPr>
        <w:t>е</w:t>
      </w:r>
      <w:r w:rsidR="0000774F" w:rsidRPr="0000774F">
        <w:rPr>
          <w:rStyle w:val="10"/>
          <w:rFonts w:eastAsia="Arial Unicode MS"/>
          <w:sz w:val="28"/>
          <w:szCs w:val="28"/>
        </w:rPr>
        <w:t xml:space="preserve"> конкурса профессионального мастерства «</w:t>
      </w:r>
      <w:r w:rsidR="001F3689">
        <w:rPr>
          <w:rStyle w:val="10"/>
          <w:rFonts w:eastAsia="Arial Unicode MS"/>
          <w:sz w:val="28"/>
          <w:szCs w:val="28"/>
        </w:rPr>
        <w:t>Воспитатель года России- 2024»</w:t>
      </w:r>
      <w:r w:rsidR="008B46F5">
        <w:rPr>
          <w:rStyle w:val="10"/>
          <w:rFonts w:eastAsia="Arial Unicode MS"/>
          <w:sz w:val="28"/>
          <w:szCs w:val="28"/>
        </w:rPr>
        <w:t>, где воспитатель МБДОУ № 10 «Хуторок» и воспитатель МБДОУ детского сада № 38 «Журавушка» стали победителями и награждены денежными призами</w:t>
      </w:r>
      <w:r w:rsidR="001F3689">
        <w:rPr>
          <w:rStyle w:val="10"/>
          <w:rFonts w:eastAsia="Arial Unicode MS"/>
          <w:sz w:val="28"/>
          <w:szCs w:val="28"/>
        </w:rPr>
        <w:t>; краевом</w:t>
      </w:r>
      <w:r w:rsidR="0000774F" w:rsidRPr="0000774F">
        <w:rPr>
          <w:rStyle w:val="10"/>
          <w:rFonts w:eastAsia="Arial Unicode MS"/>
          <w:sz w:val="28"/>
          <w:szCs w:val="28"/>
        </w:rPr>
        <w:t xml:space="preserve"> этап</w:t>
      </w:r>
      <w:r w:rsidR="001F3689">
        <w:rPr>
          <w:rStyle w:val="10"/>
          <w:rFonts w:eastAsia="Arial Unicode MS"/>
          <w:sz w:val="28"/>
          <w:szCs w:val="28"/>
        </w:rPr>
        <w:t>е</w:t>
      </w:r>
      <w:r w:rsidR="0000774F" w:rsidRPr="0000774F">
        <w:rPr>
          <w:rStyle w:val="10"/>
          <w:rFonts w:eastAsia="Arial Unicode MS"/>
          <w:sz w:val="28"/>
          <w:szCs w:val="28"/>
        </w:rPr>
        <w:t xml:space="preserve"> конкурса профессионального мастерства</w:t>
      </w:r>
      <w:r w:rsidR="001F3689">
        <w:rPr>
          <w:rStyle w:val="10"/>
          <w:rFonts w:eastAsia="Arial Unicode MS"/>
          <w:sz w:val="28"/>
          <w:szCs w:val="28"/>
        </w:rPr>
        <w:t xml:space="preserve"> «Воспитатель года России-2024», в котором</w:t>
      </w:r>
      <w:r w:rsidR="0000774F" w:rsidRPr="0000774F">
        <w:rPr>
          <w:rStyle w:val="10"/>
          <w:rFonts w:eastAsia="Arial Unicode MS"/>
          <w:sz w:val="28"/>
          <w:szCs w:val="28"/>
        </w:rPr>
        <w:t xml:space="preserve"> воспитатель МБДОУ детского сада </w:t>
      </w:r>
      <w:r w:rsidR="0000774F" w:rsidRPr="0000774F">
        <w:rPr>
          <w:rStyle w:val="10"/>
          <w:rFonts w:eastAsia="Arial Unicode MS"/>
          <w:sz w:val="28"/>
          <w:szCs w:val="28"/>
        </w:rPr>
        <w:lastRenderedPageBreak/>
        <w:t xml:space="preserve">№ 38 «Журавушка» стала призёром в </w:t>
      </w:r>
      <w:r w:rsidR="001F3689">
        <w:rPr>
          <w:rStyle w:val="10"/>
          <w:rFonts w:eastAsia="Arial Unicode MS"/>
          <w:sz w:val="28"/>
          <w:szCs w:val="28"/>
        </w:rPr>
        <w:t xml:space="preserve">номинации «Педагогический дебют»; </w:t>
      </w:r>
      <w:r w:rsidR="0000774F" w:rsidRPr="0000774F">
        <w:rPr>
          <w:rStyle w:val="10"/>
          <w:rFonts w:eastAsia="Arial Unicode MS"/>
          <w:sz w:val="28"/>
          <w:szCs w:val="28"/>
        </w:rPr>
        <w:t>краево</w:t>
      </w:r>
      <w:r w:rsidR="001F3689">
        <w:rPr>
          <w:rStyle w:val="10"/>
          <w:rFonts w:eastAsia="Arial Unicode MS"/>
          <w:sz w:val="28"/>
          <w:szCs w:val="28"/>
        </w:rPr>
        <w:t>м</w:t>
      </w:r>
      <w:r w:rsidR="0000774F" w:rsidRPr="0000774F">
        <w:rPr>
          <w:rStyle w:val="10"/>
          <w:rFonts w:eastAsia="Arial Unicode MS"/>
          <w:sz w:val="28"/>
          <w:szCs w:val="28"/>
        </w:rPr>
        <w:t xml:space="preserve"> этап</w:t>
      </w:r>
      <w:r w:rsidR="001F3689">
        <w:rPr>
          <w:rStyle w:val="10"/>
          <w:rFonts w:eastAsia="Arial Unicode MS"/>
          <w:sz w:val="28"/>
          <w:szCs w:val="28"/>
        </w:rPr>
        <w:t>е</w:t>
      </w:r>
      <w:r w:rsidR="0000774F" w:rsidRPr="0000774F">
        <w:rPr>
          <w:rStyle w:val="10"/>
          <w:rFonts w:eastAsia="Arial Unicode MS"/>
          <w:sz w:val="28"/>
          <w:szCs w:val="28"/>
        </w:rPr>
        <w:t xml:space="preserve"> Всероссийского конкурса </w:t>
      </w:r>
      <w:r w:rsidR="001F3689">
        <w:rPr>
          <w:rStyle w:val="10"/>
          <w:rFonts w:eastAsia="Arial Unicode MS"/>
          <w:sz w:val="28"/>
          <w:szCs w:val="28"/>
        </w:rPr>
        <w:t>«Базовые национальные ценности»</w:t>
      </w:r>
      <w:r w:rsidR="0000774F" w:rsidRPr="0000774F">
        <w:rPr>
          <w:rStyle w:val="10"/>
          <w:rFonts w:eastAsia="Arial Unicode MS"/>
          <w:sz w:val="28"/>
          <w:szCs w:val="28"/>
        </w:rPr>
        <w:t xml:space="preserve"> </w:t>
      </w:r>
      <w:r w:rsidR="001F3689">
        <w:rPr>
          <w:rStyle w:val="10"/>
          <w:rFonts w:eastAsia="Arial Unicode MS"/>
          <w:sz w:val="28"/>
          <w:szCs w:val="28"/>
        </w:rPr>
        <w:t>(п</w:t>
      </w:r>
      <w:r w:rsidR="0000774F" w:rsidRPr="0000774F">
        <w:rPr>
          <w:rStyle w:val="10"/>
          <w:rFonts w:eastAsia="Arial Unicode MS"/>
          <w:sz w:val="28"/>
          <w:szCs w:val="28"/>
        </w:rPr>
        <w:t>обедителями и призёрами стали 6 воспитанников из детских садов: № 46 «Мишутка», № 9 «Ласточка», № 14 «Сказка», № 38 «Журавушка»</w:t>
      </w:r>
      <w:r w:rsidR="001F3689">
        <w:rPr>
          <w:rStyle w:val="10"/>
          <w:rFonts w:eastAsia="Arial Unicode MS"/>
          <w:sz w:val="28"/>
          <w:szCs w:val="28"/>
        </w:rPr>
        <w:t xml:space="preserve">); </w:t>
      </w:r>
      <w:r w:rsidR="0000774F" w:rsidRPr="0000774F">
        <w:rPr>
          <w:rStyle w:val="10"/>
          <w:rFonts w:eastAsia="Arial Unicode MS"/>
          <w:sz w:val="28"/>
          <w:szCs w:val="28"/>
        </w:rPr>
        <w:t>августов</w:t>
      </w:r>
      <w:r>
        <w:rPr>
          <w:rStyle w:val="10"/>
          <w:rFonts w:eastAsia="Arial Unicode MS"/>
          <w:sz w:val="28"/>
          <w:szCs w:val="28"/>
        </w:rPr>
        <w:t>с</w:t>
      </w:r>
      <w:r w:rsidR="0000774F" w:rsidRPr="0000774F">
        <w:rPr>
          <w:rStyle w:val="10"/>
          <w:rFonts w:eastAsia="Arial Unicode MS"/>
          <w:sz w:val="28"/>
          <w:szCs w:val="28"/>
        </w:rPr>
        <w:t>к</w:t>
      </w:r>
      <w:r w:rsidR="001F3689">
        <w:rPr>
          <w:rStyle w:val="10"/>
          <w:rFonts w:eastAsia="Arial Unicode MS"/>
          <w:sz w:val="28"/>
          <w:szCs w:val="28"/>
        </w:rPr>
        <w:t>ом</w:t>
      </w:r>
      <w:r w:rsidR="0000774F" w:rsidRPr="0000774F">
        <w:rPr>
          <w:rStyle w:val="10"/>
          <w:rFonts w:eastAsia="Arial Unicode MS"/>
          <w:sz w:val="28"/>
          <w:szCs w:val="28"/>
        </w:rPr>
        <w:t xml:space="preserve"> кругл</w:t>
      </w:r>
      <w:r w:rsidR="001F3689">
        <w:rPr>
          <w:rStyle w:val="10"/>
          <w:rFonts w:eastAsia="Arial Unicode MS"/>
          <w:sz w:val="28"/>
          <w:szCs w:val="28"/>
        </w:rPr>
        <w:t>ом</w:t>
      </w:r>
      <w:r w:rsidR="0000774F" w:rsidRPr="0000774F">
        <w:rPr>
          <w:rStyle w:val="10"/>
          <w:rFonts w:eastAsia="Arial Unicode MS"/>
          <w:sz w:val="28"/>
          <w:szCs w:val="28"/>
        </w:rPr>
        <w:t xml:space="preserve"> стол</w:t>
      </w:r>
      <w:r w:rsidR="001F3689">
        <w:rPr>
          <w:rStyle w:val="10"/>
          <w:rFonts w:eastAsia="Arial Unicode MS"/>
          <w:sz w:val="28"/>
          <w:szCs w:val="28"/>
        </w:rPr>
        <w:t>е</w:t>
      </w:r>
      <w:r w:rsidR="0000774F" w:rsidRPr="0000774F">
        <w:rPr>
          <w:rStyle w:val="10"/>
          <w:rFonts w:eastAsia="Arial Unicode MS"/>
          <w:sz w:val="28"/>
          <w:szCs w:val="28"/>
        </w:rPr>
        <w:t xml:space="preserve"> для заместителей заведующих по ВМР, старших воспитателей «Суверенная национальная система образования: проблемы, тенденции и перспективы развития дошкольно</w:t>
      </w:r>
      <w:r w:rsidR="001F3689">
        <w:rPr>
          <w:rStyle w:val="10"/>
          <w:rFonts w:eastAsia="Arial Unicode MS"/>
          <w:sz w:val="28"/>
          <w:szCs w:val="28"/>
        </w:rPr>
        <w:t xml:space="preserve">го образования в г. Пятигорске»; </w:t>
      </w:r>
      <w:r w:rsidR="0000774F" w:rsidRPr="0000774F">
        <w:rPr>
          <w:rStyle w:val="10"/>
          <w:rFonts w:eastAsia="Arial Unicode MS"/>
          <w:sz w:val="28"/>
          <w:szCs w:val="28"/>
        </w:rPr>
        <w:t>семинар</w:t>
      </w:r>
      <w:r w:rsidR="001F3689">
        <w:rPr>
          <w:rStyle w:val="10"/>
          <w:rFonts w:eastAsia="Arial Unicode MS"/>
          <w:sz w:val="28"/>
          <w:szCs w:val="28"/>
        </w:rPr>
        <w:t>е для заместителей</w:t>
      </w:r>
      <w:r w:rsidR="0000774F" w:rsidRPr="0000774F">
        <w:rPr>
          <w:rStyle w:val="10"/>
          <w:rFonts w:eastAsia="Arial Unicode MS"/>
          <w:sz w:val="28"/>
          <w:szCs w:val="28"/>
        </w:rPr>
        <w:t xml:space="preserve"> по ВМР и старших воспитателей по организации единого образовательного пространства «детский сад-семья»</w:t>
      </w:r>
      <w:r w:rsidR="001F3689">
        <w:rPr>
          <w:rStyle w:val="10"/>
          <w:rFonts w:eastAsia="Arial Unicode MS"/>
          <w:sz w:val="28"/>
          <w:szCs w:val="28"/>
        </w:rPr>
        <w:t xml:space="preserve">; в </w:t>
      </w:r>
      <w:r w:rsidR="0000774F" w:rsidRPr="0000774F">
        <w:rPr>
          <w:rStyle w:val="10"/>
          <w:rFonts w:eastAsia="Arial Unicode MS"/>
          <w:sz w:val="28"/>
          <w:szCs w:val="28"/>
        </w:rPr>
        <w:t>дн</w:t>
      </w:r>
      <w:r w:rsidR="001F3689">
        <w:rPr>
          <w:rStyle w:val="10"/>
          <w:rFonts w:eastAsia="Arial Unicode MS"/>
          <w:sz w:val="28"/>
          <w:szCs w:val="28"/>
        </w:rPr>
        <w:t>ях</w:t>
      </w:r>
      <w:r w:rsidR="0000774F" w:rsidRPr="0000774F">
        <w:rPr>
          <w:rStyle w:val="10"/>
          <w:rFonts w:eastAsia="Arial Unicode MS"/>
          <w:sz w:val="28"/>
          <w:szCs w:val="28"/>
        </w:rPr>
        <w:t xml:space="preserve"> руководител</w:t>
      </w:r>
      <w:r w:rsidR="001F3689">
        <w:rPr>
          <w:rStyle w:val="10"/>
          <w:rFonts w:eastAsia="Arial Unicode MS"/>
          <w:sz w:val="28"/>
          <w:szCs w:val="28"/>
        </w:rPr>
        <w:t>ей</w:t>
      </w:r>
      <w:r w:rsidR="0000774F" w:rsidRPr="0000774F">
        <w:rPr>
          <w:rStyle w:val="10"/>
          <w:rFonts w:eastAsia="Arial Unicode MS"/>
          <w:sz w:val="28"/>
          <w:szCs w:val="28"/>
        </w:rPr>
        <w:t xml:space="preserve"> на базе ДОУ № 34(апрель) по теме преемственности детского сада и школы, №1(октябрь) - по коррекции  речи у детей с ТНР, № 32 (декабрь) </w:t>
      </w:r>
      <w:r w:rsidR="00A16092">
        <w:rPr>
          <w:rStyle w:val="10"/>
          <w:rFonts w:eastAsia="Arial Unicode MS"/>
          <w:sz w:val="28"/>
          <w:szCs w:val="28"/>
        </w:rPr>
        <w:t>«</w:t>
      </w:r>
      <w:r w:rsidR="0000774F" w:rsidRPr="0000774F">
        <w:rPr>
          <w:rStyle w:val="10"/>
          <w:rFonts w:eastAsia="Arial Unicode MS"/>
          <w:sz w:val="28"/>
          <w:szCs w:val="28"/>
        </w:rPr>
        <w:t>Игровые техноло</w:t>
      </w:r>
      <w:r w:rsidR="001F3689">
        <w:rPr>
          <w:rStyle w:val="10"/>
          <w:rFonts w:eastAsia="Arial Unicode MS"/>
          <w:sz w:val="28"/>
          <w:szCs w:val="28"/>
        </w:rPr>
        <w:t>гии в  речевом развитии детей</w:t>
      </w:r>
      <w:r w:rsidR="00A16092">
        <w:rPr>
          <w:rStyle w:val="10"/>
          <w:rFonts w:eastAsia="Arial Unicode MS"/>
          <w:sz w:val="28"/>
          <w:szCs w:val="28"/>
        </w:rPr>
        <w:t>»</w:t>
      </w:r>
      <w:r w:rsidR="001F3689">
        <w:rPr>
          <w:rStyle w:val="10"/>
          <w:rFonts w:eastAsia="Arial Unicode MS"/>
          <w:sz w:val="28"/>
          <w:szCs w:val="28"/>
        </w:rPr>
        <w:t>. Также проведено 3</w:t>
      </w:r>
      <w:r w:rsidR="0000774F" w:rsidRPr="0000774F">
        <w:rPr>
          <w:rStyle w:val="10"/>
          <w:rFonts w:eastAsia="Arial Unicode MS"/>
          <w:sz w:val="28"/>
          <w:szCs w:val="28"/>
        </w:rPr>
        <w:t xml:space="preserve"> заседания школы молодого руководителя ДОУ.</w:t>
      </w:r>
    </w:p>
    <w:p w:rsidR="0027000D" w:rsidRPr="006619FC" w:rsidRDefault="0027000D" w:rsidP="00760277">
      <w:pPr>
        <w:jc w:val="both"/>
        <w:rPr>
          <w:rStyle w:val="10"/>
          <w:rFonts w:eastAsia="Arial Unicode MS"/>
          <w:sz w:val="28"/>
          <w:szCs w:val="28"/>
        </w:rPr>
      </w:pPr>
      <w:r w:rsidRPr="00DF306F">
        <w:rPr>
          <w:rStyle w:val="10"/>
          <w:rFonts w:eastAsia="Arial Unicode MS"/>
          <w:sz w:val="28"/>
          <w:szCs w:val="28"/>
        </w:rPr>
        <w:tab/>
        <w:t>Кадровое обеспечение дошкольного образования является неотъемлемой частью непрерывного</w:t>
      </w:r>
      <w:r w:rsidRPr="006619FC">
        <w:rPr>
          <w:rStyle w:val="10"/>
          <w:rFonts w:eastAsia="Arial Unicode MS"/>
          <w:sz w:val="28"/>
          <w:szCs w:val="28"/>
        </w:rPr>
        <w:t xml:space="preserve"> повышения квалификации педагогических и руководящих работников образовательных организаций. </w:t>
      </w:r>
    </w:p>
    <w:p w:rsidR="0027000D" w:rsidRPr="00B81B4E" w:rsidRDefault="0027000D" w:rsidP="00760277">
      <w:pPr>
        <w:ind w:firstLine="708"/>
        <w:jc w:val="both"/>
        <w:rPr>
          <w:rFonts w:eastAsia="Calibri"/>
          <w:sz w:val="28"/>
          <w:szCs w:val="28"/>
          <w:lang w:eastAsia="en-US"/>
        </w:rPr>
      </w:pPr>
      <w:r>
        <w:rPr>
          <w:rFonts w:eastAsia="Calibri"/>
          <w:sz w:val="28"/>
          <w:szCs w:val="28"/>
          <w:lang w:eastAsia="en-US"/>
        </w:rPr>
        <w:t xml:space="preserve">В </w:t>
      </w:r>
      <w:r w:rsidRPr="00B81B4E">
        <w:rPr>
          <w:rFonts w:eastAsia="Calibri"/>
          <w:sz w:val="28"/>
          <w:szCs w:val="28"/>
          <w:lang w:eastAsia="en-US"/>
        </w:rPr>
        <w:t>202</w:t>
      </w:r>
      <w:r w:rsidR="00DC25E1">
        <w:rPr>
          <w:rFonts w:eastAsia="Calibri"/>
          <w:sz w:val="28"/>
          <w:szCs w:val="28"/>
          <w:lang w:eastAsia="en-US"/>
        </w:rPr>
        <w:t>4</w:t>
      </w:r>
      <w:r>
        <w:rPr>
          <w:rFonts w:eastAsia="Calibri"/>
          <w:sz w:val="28"/>
          <w:szCs w:val="28"/>
          <w:lang w:eastAsia="en-US"/>
        </w:rPr>
        <w:t xml:space="preserve"> </w:t>
      </w:r>
      <w:r w:rsidRPr="00B81B4E">
        <w:rPr>
          <w:rFonts w:eastAsia="Calibri"/>
          <w:sz w:val="28"/>
          <w:szCs w:val="28"/>
          <w:lang w:eastAsia="en-US"/>
        </w:rPr>
        <w:t>г</w:t>
      </w:r>
      <w:r>
        <w:rPr>
          <w:rFonts w:eastAsia="Calibri"/>
          <w:sz w:val="28"/>
          <w:szCs w:val="28"/>
          <w:lang w:eastAsia="en-US"/>
        </w:rPr>
        <w:t>оду прошли</w:t>
      </w:r>
      <w:r w:rsidRPr="00B81B4E">
        <w:rPr>
          <w:rFonts w:eastAsia="Calibri"/>
          <w:sz w:val="28"/>
          <w:szCs w:val="28"/>
          <w:lang w:eastAsia="en-US"/>
        </w:rPr>
        <w:t xml:space="preserve"> аттестаци</w:t>
      </w:r>
      <w:r>
        <w:rPr>
          <w:rFonts w:eastAsia="Calibri"/>
          <w:sz w:val="28"/>
          <w:szCs w:val="28"/>
          <w:lang w:eastAsia="en-US"/>
        </w:rPr>
        <w:t>ю</w:t>
      </w:r>
      <w:r w:rsidRPr="00B81B4E">
        <w:rPr>
          <w:rFonts w:eastAsia="Calibri"/>
          <w:sz w:val="28"/>
          <w:szCs w:val="28"/>
          <w:lang w:eastAsia="en-US"/>
        </w:rPr>
        <w:t xml:space="preserve"> </w:t>
      </w:r>
      <w:r>
        <w:rPr>
          <w:rFonts w:eastAsia="Calibri"/>
          <w:sz w:val="28"/>
          <w:szCs w:val="28"/>
          <w:lang w:eastAsia="en-US"/>
        </w:rPr>
        <w:t>1</w:t>
      </w:r>
      <w:r w:rsidR="00DC25E1">
        <w:rPr>
          <w:rFonts w:eastAsia="Calibri"/>
          <w:sz w:val="28"/>
          <w:szCs w:val="28"/>
          <w:lang w:eastAsia="en-US"/>
        </w:rPr>
        <w:t>49</w:t>
      </w:r>
      <w:r w:rsidRPr="00B81B4E">
        <w:rPr>
          <w:rFonts w:eastAsia="Calibri"/>
          <w:sz w:val="28"/>
          <w:szCs w:val="28"/>
          <w:lang w:eastAsia="en-US"/>
        </w:rPr>
        <w:t xml:space="preserve"> педагогов</w:t>
      </w:r>
      <w:r>
        <w:rPr>
          <w:rFonts w:eastAsia="Calibri"/>
          <w:sz w:val="28"/>
          <w:szCs w:val="28"/>
          <w:lang w:eastAsia="en-US"/>
        </w:rPr>
        <w:t>. Так</w:t>
      </w:r>
      <w:r>
        <w:rPr>
          <w:iCs/>
          <w:sz w:val="28"/>
          <w:szCs w:val="28"/>
          <w:lang w:eastAsia="en-US"/>
        </w:rPr>
        <w:t>же</w:t>
      </w:r>
      <w:r w:rsidRPr="00B81B4E">
        <w:rPr>
          <w:iCs/>
          <w:sz w:val="28"/>
          <w:szCs w:val="28"/>
          <w:lang w:eastAsia="en-US"/>
        </w:rPr>
        <w:t xml:space="preserve"> </w:t>
      </w:r>
      <w:r w:rsidR="00DC25E1">
        <w:rPr>
          <w:iCs/>
          <w:sz w:val="28"/>
          <w:szCs w:val="28"/>
          <w:lang w:eastAsia="en-US"/>
        </w:rPr>
        <w:t>401</w:t>
      </w:r>
      <w:r>
        <w:rPr>
          <w:iCs/>
          <w:sz w:val="28"/>
          <w:szCs w:val="28"/>
          <w:lang w:eastAsia="en-US"/>
        </w:rPr>
        <w:t xml:space="preserve"> работник прошел </w:t>
      </w:r>
      <w:r w:rsidRPr="00B81B4E">
        <w:rPr>
          <w:sz w:val="28"/>
          <w:szCs w:val="28"/>
          <w:lang w:eastAsia="en-US"/>
        </w:rPr>
        <w:t xml:space="preserve">курсы повышения </w:t>
      </w:r>
      <w:r>
        <w:rPr>
          <w:sz w:val="28"/>
          <w:szCs w:val="28"/>
          <w:lang w:eastAsia="en-US"/>
        </w:rPr>
        <w:t>квалификации по актуальным темам</w:t>
      </w:r>
      <w:r w:rsidRPr="00B81B4E">
        <w:rPr>
          <w:rFonts w:eastAsia="Calibri"/>
          <w:sz w:val="28"/>
          <w:szCs w:val="28"/>
          <w:lang w:eastAsia="en-US"/>
        </w:rPr>
        <w:t xml:space="preserve">: управление дошкольными образовательными организациями в условиях реализации ФГОС, </w:t>
      </w:r>
      <w:r w:rsidRPr="00B81B4E">
        <w:rPr>
          <w:rFonts w:eastAsia="Calibri"/>
          <w:bCs/>
          <w:sz w:val="28"/>
          <w:szCs w:val="28"/>
          <w:lang w:eastAsia="en-US"/>
        </w:rPr>
        <w:t xml:space="preserve">психолого-педагогические условия организации деятельности педагога в условиях реализации ФГОС ДО, </w:t>
      </w:r>
      <w:r w:rsidRPr="00B81B4E">
        <w:rPr>
          <w:rFonts w:eastAsia="Calibri"/>
          <w:sz w:val="28"/>
          <w:szCs w:val="28"/>
          <w:lang w:eastAsia="en-US"/>
        </w:rPr>
        <w:t>инновационные образовательные технологии в дошкольном образовании в условиях реализации ФГОС дошкольного образовании</w:t>
      </w:r>
      <w:r w:rsidRPr="00B81B4E">
        <w:rPr>
          <w:rFonts w:eastAsia="Calibri"/>
          <w:bCs/>
          <w:sz w:val="28"/>
          <w:szCs w:val="28"/>
          <w:lang w:eastAsia="en-US"/>
        </w:rPr>
        <w:t>, и</w:t>
      </w:r>
      <w:r w:rsidRPr="00B81B4E">
        <w:rPr>
          <w:rFonts w:eastAsia="Calibri"/>
          <w:sz w:val="28"/>
          <w:szCs w:val="28"/>
          <w:lang w:eastAsia="en-US"/>
        </w:rPr>
        <w:t>нклюзивное образование детей с ОВЗ.</w:t>
      </w:r>
    </w:p>
    <w:p w:rsidR="00DC25E1" w:rsidRDefault="00DC25E1" w:rsidP="00760277">
      <w:pPr>
        <w:ind w:firstLine="708"/>
        <w:jc w:val="both"/>
        <w:rPr>
          <w:sz w:val="28"/>
          <w:szCs w:val="28"/>
        </w:rPr>
      </w:pPr>
      <w:r w:rsidRPr="00561FC3">
        <w:rPr>
          <w:sz w:val="28"/>
          <w:szCs w:val="28"/>
        </w:rPr>
        <w:t xml:space="preserve">Наиболее эффективные инновационные практики учреждения представляют ежегодно на фестивале «Инновация». 26 апреля 2024 года фестиваль городских инновационных площадок «ИннОвация–2024» прошел на базе МБОУ СОШ № 18. На фестивале был представлен лучший инновационный опыт работы образовательных учреждений города. Изданы методические сборники «Панорама инновационных идей». </w:t>
      </w:r>
    </w:p>
    <w:p w:rsidR="003B171C" w:rsidRPr="00561FC3" w:rsidRDefault="003B171C" w:rsidP="00760277">
      <w:pPr>
        <w:shd w:val="clear" w:color="auto" w:fill="FFFFFF"/>
        <w:ind w:firstLine="680"/>
        <w:jc w:val="both"/>
        <w:rPr>
          <w:sz w:val="28"/>
          <w:szCs w:val="28"/>
        </w:rPr>
      </w:pPr>
      <w:r w:rsidRPr="00561FC3">
        <w:rPr>
          <w:sz w:val="28"/>
          <w:szCs w:val="28"/>
        </w:rPr>
        <w:t xml:space="preserve">Возможность продемонстрировать свой педагогический опыт, </w:t>
      </w:r>
      <w:r w:rsidR="00F71394" w:rsidRPr="00561FC3">
        <w:rPr>
          <w:sz w:val="28"/>
          <w:szCs w:val="28"/>
        </w:rPr>
        <w:t>помочь найти</w:t>
      </w:r>
      <w:r w:rsidRPr="00561FC3">
        <w:rPr>
          <w:sz w:val="28"/>
          <w:szCs w:val="28"/>
        </w:rPr>
        <w:t xml:space="preserve"> новое в привычном учительском труде призваны конкурсы профессионального мастерства педагогов. </w:t>
      </w:r>
    </w:p>
    <w:p w:rsidR="003B171C" w:rsidRPr="00385F1E" w:rsidRDefault="003B171C" w:rsidP="00760277">
      <w:pPr>
        <w:ind w:firstLine="680"/>
        <w:jc w:val="both"/>
        <w:rPr>
          <w:sz w:val="28"/>
          <w:szCs w:val="28"/>
          <w:lang w:eastAsia="ar-SA"/>
        </w:rPr>
      </w:pPr>
      <w:r w:rsidRPr="00880F21">
        <w:rPr>
          <w:sz w:val="28"/>
          <w:szCs w:val="28"/>
        </w:rPr>
        <w:tab/>
      </w:r>
      <w:r w:rsidRPr="00385F1E">
        <w:rPr>
          <w:sz w:val="28"/>
          <w:szCs w:val="28"/>
        </w:rPr>
        <w:t xml:space="preserve">В </w:t>
      </w:r>
      <w:r w:rsidR="00F71394" w:rsidRPr="00385F1E">
        <w:rPr>
          <w:sz w:val="28"/>
          <w:szCs w:val="28"/>
        </w:rPr>
        <w:t>январе 2024</w:t>
      </w:r>
      <w:r w:rsidRPr="00385F1E">
        <w:rPr>
          <w:sz w:val="28"/>
          <w:szCs w:val="28"/>
        </w:rPr>
        <w:t xml:space="preserve"> года прошел муниципальный этап конкурса профессионального мастерства «Воспитатель года России». </w:t>
      </w:r>
      <w:r w:rsidRPr="00385F1E">
        <w:rPr>
          <w:sz w:val="28"/>
          <w:szCs w:val="28"/>
          <w:lang w:eastAsia="ar-SA"/>
        </w:rPr>
        <w:t xml:space="preserve">Победители приняли участие в краевом этапе конкурса, в котором воспитатель МБДОУ детского сада № 38 «Журавушка», стала призером (2 место) в номинации «Педагогический дебют». </w:t>
      </w:r>
    </w:p>
    <w:p w:rsidR="003B171C" w:rsidRPr="00385F1E" w:rsidRDefault="003B171C" w:rsidP="00760277">
      <w:pPr>
        <w:ind w:firstLine="680"/>
        <w:jc w:val="both"/>
        <w:rPr>
          <w:sz w:val="28"/>
          <w:szCs w:val="28"/>
          <w:lang w:eastAsia="ar-SA"/>
        </w:rPr>
      </w:pPr>
      <w:r w:rsidRPr="00385F1E">
        <w:rPr>
          <w:sz w:val="28"/>
          <w:szCs w:val="28"/>
        </w:rPr>
        <w:t xml:space="preserve">В </w:t>
      </w:r>
      <w:r w:rsidR="00F71394" w:rsidRPr="00385F1E">
        <w:rPr>
          <w:sz w:val="28"/>
          <w:szCs w:val="28"/>
        </w:rPr>
        <w:t>декабре 2024</w:t>
      </w:r>
      <w:r w:rsidRPr="00385F1E">
        <w:rPr>
          <w:sz w:val="28"/>
          <w:szCs w:val="28"/>
        </w:rPr>
        <w:t xml:space="preserve"> года прошел </w:t>
      </w:r>
      <w:r w:rsidR="00F71394" w:rsidRPr="00385F1E">
        <w:rPr>
          <w:sz w:val="28"/>
          <w:szCs w:val="28"/>
        </w:rPr>
        <w:t>отборочный этап</w:t>
      </w:r>
      <w:r w:rsidRPr="00385F1E">
        <w:rPr>
          <w:sz w:val="28"/>
          <w:szCs w:val="28"/>
        </w:rPr>
        <w:t xml:space="preserve"> конкурса профессионального мастерства «Воспитатель года России», в котором приняли </w:t>
      </w:r>
      <w:r w:rsidR="00F71394" w:rsidRPr="00385F1E">
        <w:rPr>
          <w:sz w:val="28"/>
          <w:szCs w:val="28"/>
        </w:rPr>
        <w:t>участие 12</w:t>
      </w:r>
      <w:r w:rsidRPr="00385F1E">
        <w:rPr>
          <w:sz w:val="28"/>
          <w:szCs w:val="28"/>
        </w:rPr>
        <w:t xml:space="preserve"> педагогов дошкольного образования.</w:t>
      </w:r>
      <w:r w:rsidRPr="00385F1E">
        <w:rPr>
          <w:sz w:val="28"/>
          <w:szCs w:val="28"/>
          <w:lang w:eastAsia="ar-SA"/>
        </w:rPr>
        <w:t xml:space="preserve">          </w:t>
      </w:r>
    </w:p>
    <w:p w:rsidR="003B171C" w:rsidRPr="00385F1E" w:rsidRDefault="003B171C" w:rsidP="00760277">
      <w:pPr>
        <w:ind w:firstLine="680"/>
        <w:jc w:val="both"/>
        <w:rPr>
          <w:sz w:val="28"/>
          <w:szCs w:val="28"/>
          <w:lang w:eastAsia="ar-SA"/>
        </w:rPr>
      </w:pPr>
      <w:r w:rsidRPr="00385F1E">
        <w:rPr>
          <w:sz w:val="28"/>
          <w:szCs w:val="28"/>
        </w:rPr>
        <w:t xml:space="preserve"> В </w:t>
      </w:r>
      <w:r w:rsidR="00F71394" w:rsidRPr="00385F1E">
        <w:rPr>
          <w:sz w:val="28"/>
          <w:szCs w:val="28"/>
        </w:rPr>
        <w:t>октябре 2024</w:t>
      </w:r>
      <w:r w:rsidRPr="00385F1E">
        <w:rPr>
          <w:sz w:val="28"/>
          <w:szCs w:val="28"/>
        </w:rPr>
        <w:t xml:space="preserve"> г. прошел краевой конкурс на лучшую методическую разработку «Работа с обучающимися, проявившими выдающиеся способности». Педагог-психолог МБДОУ № 2 «Кораблик» стала призер</w:t>
      </w:r>
      <w:r w:rsidR="00A16092">
        <w:rPr>
          <w:sz w:val="28"/>
          <w:szCs w:val="28"/>
        </w:rPr>
        <w:t>ом</w:t>
      </w:r>
      <w:r w:rsidRPr="00385F1E">
        <w:rPr>
          <w:sz w:val="28"/>
          <w:szCs w:val="28"/>
        </w:rPr>
        <w:t xml:space="preserve"> краевого этапа конкурса (Диплом </w:t>
      </w:r>
      <w:r w:rsidRPr="00385F1E">
        <w:rPr>
          <w:sz w:val="28"/>
          <w:szCs w:val="28"/>
          <w:lang w:val="en-US"/>
        </w:rPr>
        <w:t>II</w:t>
      </w:r>
      <w:r w:rsidRPr="00385F1E">
        <w:rPr>
          <w:sz w:val="28"/>
          <w:szCs w:val="28"/>
        </w:rPr>
        <w:t xml:space="preserve"> степени). </w:t>
      </w:r>
    </w:p>
    <w:p w:rsidR="003B171C" w:rsidRPr="00561FC3" w:rsidRDefault="003B171C" w:rsidP="00760277">
      <w:pPr>
        <w:ind w:firstLine="708"/>
        <w:jc w:val="both"/>
        <w:rPr>
          <w:sz w:val="28"/>
          <w:szCs w:val="28"/>
        </w:rPr>
      </w:pPr>
    </w:p>
    <w:p w:rsidR="001F3689" w:rsidRDefault="001F3689" w:rsidP="00760277">
      <w:pPr>
        <w:ind w:firstLine="708"/>
        <w:contextualSpacing/>
        <w:jc w:val="both"/>
        <w:rPr>
          <w:rFonts w:eastAsia="Calibri"/>
          <w:sz w:val="28"/>
          <w:szCs w:val="28"/>
          <w:lang w:eastAsia="en-US"/>
        </w:rPr>
      </w:pPr>
      <w:r>
        <w:rPr>
          <w:rFonts w:eastAsia="Calibri"/>
          <w:sz w:val="28"/>
          <w:szCs w:val="28"/>
          <w:lang w:eastAsia="en-US"/>
        </w:rPr>
        <w:lastRenderedPageBreak/>
        <w:t>В</w:t>
      </w:r>
      <w:r w:rsidRPr="001F3689">
        <w:rPr>
          <w:rFonts w:eastAsia="Calibri"/>
          <w:sz w:val="28"/>
          <w:szCs w:val="28"/>
          <w:lang w:eastAsia="en-US"/>
        </w:rPr>
        <w:t xml:space="preserve"> целях создания комфортной, безопасной и современной образовательной среды в муниципальных дошкольных образовательных учреждениях разработан комплекс организационных и профилактических мер по техническому обслуживанию зданий и сооружений объектов образования: проводятся периодические осмотры и контрольные проверки и (или) мониторинг состояния основания, строительных конструкций и систем инженерно-технического обеспечения, а также капитальные и текущие ремонты.</w:t>
      </w:r>
    </w:p>
    <w:p w:rsidR="003A4FDA" w:rsidRDefault="003A4FDA" w:rsidP="00166FB2">
      <w:pPr>
        <w:ind w:firstLine="708"/>
        <w:contextualSpacing/>
        <w:jc w:val="both"/>
        <w:rPr>
          <w:rFonts w:eastAsia="Calibri"/>
          <w:sz w:val="28"/>
          <w:szCs w:val="28"/>
          <w:lang w:eastAsia="en-US"/>
        </w:rPr>
      </w:pPr>
      <w:r>
        <w:rPr>
          <w:rFonts w:eastAsia="Calibri"/>
          <w:sz w:val="28"/>
          <w:szCs w:val="28"/>
          <w:lang w:eastAsia="en-US"/>
        </w:rPr>
        <w:t>На осуществление капитального и текущего ремонта муниципальных учреждений было выделено из бюджета города Пятигорска 6 238,</w:t>
      </w:r>
      <w:r w:rsidR="00166FB2">
        <w:rPr>
          <w:rFonts w:eastAsia="Calibri"/>
          <w:sz w:val="28"/>
          <w:szCs w:val="28"/>
          <w:lang w:eastAsia="en-US"/>
        </w:rPr>
        <w:t>04</w:t>
      </w:r>
      <w:r>
        <w:rPr>
          <w:rFonts w:eastAsia="Calibri"/>
          <w:sz w:val="28"/>
          <w:szCs w:val="28"/>
          <w:lang w:eastAsia="en-US"/>
        </w:rPr>
        <w:t xml:space="preserve"> тыс.рублей: на проведение ремонта сист</w:t>
      </w:r>
      <w:r w:rsidR="00A16092">
        <w:rPr>
          <w:rFonts w:eastAsia="Calibri"/>
          <w:sz w:val="28"/>
          <w:szCs w:val="28"/>
          <w:lang w:eastAsia="en-US"/>
        </w:rPr>
        <w:t>емы отопления в МБДОУ детском с</w:t>
      </w:r>
      <w:r>
        <w:rPr>
          <w:rFonts w:eastAsia="Calibri"/>
          <w:sz w:val="28"/>
          <w:szCs w:val="28"/>
          <w:lang w:eastAsia="en-US"/>
        </w:rPr>
        <w:t>аде № 40 «Дружба» и на разработку проектно-сметной документации на ремонт 10 дошкольных образовательных организаций города Пятигорска</w:t>
      </w:r>
      <w:r w:rsidR="00166FB2">
        <w:rPr>
          <w:rFonts w:eastAsia="Calibri"/>
          <w:sz w:val="28"/>
          <w:szCs w:val="28"/>
          <w:lang w:eastAsia="en-US"/>
        </w:rPr>
        <w:t xml:space="preserve"> (МБДОУ детские сады № 5, 8, 9, 30, 34,38, 39, 45, 47, 51)</w:t>
      </w:r>
      <w:r>
        <w:rPr>
          <w:rFonts w:eastAsia="Calibri"/>
          <w:sz w:val="28"/>
          <w:szCs w:val="28"/>
          <w:lang w:eastAsia="en-US"/>
        </w:rPr>
        <w:t>.</w:t>
      </w:r>
    </w:p>
    <w:p w:rsidR="001F3689" w:rsidRPr="001F3689" w:rsidRDefault="001F3689" w:rsidP="00760277">
      <w:pPr>
        <w:ind w:firstLine="708"/>
        <w:contextualSpacing/>
        <w:jc w:val="both"/>
        <w:rPr>
          <w:rFonts w:eastAsia="Calibri"/>
          <w:sz w:val="28"/>
          <w:szCs w:val="28"/>
          <w:lang w:eastAsia="en-US"/>
        </w:rPr>
      </w:pPr>
      <w:r>
        <w:rPr>
          <w:rFonts w:eastAsia="Calibri"/>
          <w:sz w:val="28"/>
          <w:szCs w:val="28"/>
          <w:lang w:eastAsia="en-US"/>
        </w:rPr>
        <w:t>В 2024 году з</w:t>
      </w:r>
      <w:r w:rsidRPr="001F3689">
        <w:rPr>
          <w:rFonts w:eastAsia="Calibri"/>
          <w:sz w:val="28"/>
          <w:szCs w:val="28"/>
          <w:lang w:eastAsia="en-US"/>
        </w:rPr>
        <w:t xml:space="preserve">а счет средств, поступающих от оказания платных образовательных услуг, либо средств, полученных в качестве благотворительной помощи, проведены мероприятия по текущему ремонту </w:t>
      </w:r>
      <w:r>
        <w:rPr>
          <w:rFonts w:eastAsia="Calibri"/>
          <w:sz w:val="28"/>
          <w:szCs w:val="28"/>
          <w:lang w:eastAsia="en-US"/>
        </w:rPr>
        <w:t>в</w:t>
      </w:r>
      <w:r w:rsidR="00137C8E">
        <w:rPr>
          <w:rFonts w:eastAsia="Calibri"/>
          <w:sz w:val="28"/>
          <w:szCs w:val="28"/>
          <w:lang w:eastAsia="en-US"/>
        </w:rPr>
        <w:t xml:space="preserve"> </w:t>
      </w:r>
      <w:r w:rsidRPr="001F3689">
        <w:rPr>
          <w:rFonts w:eastAsia="Calibri"/>
          <w:sz w:val="28"/>
          <w:szCs w:val="28"/>
          <w:lang w:eastAsia="en-US"/>
        </w:rPr>
        <w:t>дошкольных образовательных организациях, в том числе:</w:t>
      </w:r>
    </w:p>
    <w:p w:rsidR="001F3689" w:rsidRPr="001F3689" w:rsidRDefault="001F3689" w:rsidP="00760277">
      <w:pPr>
        <w:ind w:firstLine="708"/>
        <w:contextualSpacing/>
        <w:jc w:val="both"/>
        <w:rPr>
          <w:rFonts w:eastAsia="Calibri"/>
          <w:sz w:val="28"/>
          <w:szCs w:val="28"/>
          <w:lang w:eastAsia="en-US"/>
        </w:rPr>
      </w:pPr>
      <w:r w:rsidRPr="001F3689">
        <w:rPr>
          <w:rFonts w:eastAsia="Calibri"/>
          <w:sz w:val="28"/>
          <w:szCs w:val="28"/>
          <w:lang w:eastAsia="en-US"/>
        </w:rPr>
        <w:t xml:space="preserve">- выполнен косметический ремонт групп и прочих помещений, прогулочных </w:t>
      </w:r>
      <w:r w:rsidR="00F71394" w:rsidRPr="001F3689">
        <w:rPr>
          <w:rFonts w:eastAsia="Calibri"/>
          <w:sz w:val="28"/>
          <w:szCs w:val="28"/>
          <w:lang w:eastAsia="en-US"/>
        </w:rPr>
        <w:t>площадок ДОУ</w:t>
      </w:r>
      <w:r w:rsidRPr="001F3689">
        <w:rPr>
          <w:rFonts w:eastAsia="Calibri"/>
          <w:sz w:val="28"/>
          <w:szCs w:val="28"/>
          <w:lang w:eastAsia="en-US"/>
        </w:rPr>
        <w:t xml:space="preserve"> № 5, 7, 9, 11, 14, 16, 20, 24, 26, 29, 32, 37, 38, 39, 40, 46, 48</w:t>
      </w:r>
    </w:p>
    <w:p w:rsidR="001F3689" w:rsidRPr="001F3689" w:rsidRDefault="001F3689" w:rsidP="00760277">
      <w:pPr>
        <w:ind w:firstLine="708"/>
        <w:contextualSpacing/>
        <w:jc w:val="both"/>
        <w:rPr>
          <w:rFonts w:eastAsia="Calibri"/>
          <w:sz w:val="28"/>
          <w:szCs w:val="28"/>
          <w:lang w:eastAsia="en-US"/>
        </w:rPr>
      </w:pPr>
      <w:r w:rsidRPr="001F3689">
        <w:rPr>
          <w:rFonts w:eastAsia="Calibri"/>
          <w:sz w:val="28"/>
          <w:szCs w:val="28"/>
          <w:lang w:eastAsia="en-US"/>
        </w:rPr>
        <w:t>- произведена замена окон, дверей ДОУ № 4, 14, 16, 23.</w:t>
      </w:r>
    </w:p>
    <w:p w:rsidR="001F3689" w:rsidRPr="001F3689" w:rsidRDefault="001F3689" w:rsidP="00760277">
      <w:pPr>
        <w:ind w:firstLine="708"/>
        <w:contextualSpacing/>
        <w:jc w:val="both"/>
        <w:rPr>
          <w:rFonts w:eastAsia="Calibri"/>
          <w:sz w:val="28"/>
          <w:szCs w:val="28"/>
          <w:lang w:eastAsia="en-US"/>
        </w:rPr>
      </w:pPr>
      <w:r w:rsidRPr="001F3689">
        <w:rPr>
          <w:rFonts w:eastAsia="Calibri"/>
          <w:sz w:val="28"/>
          <w:szCs w:val="28"/>
          <w:lang w:eastAsia="en-US"/>
        </w:rPr>
        <w:t>- выполнен ремонт газового оборудования ДОУ № 51,</w:t>
      </w:r>
    </w:p>
    <w:p w:rsidR="001F3689" w:rsidRPr="001F3689" w:rsidRDefault="001F3689" w:rsidP="00760277">
      <w:pPr>
        <w:ind w:firstLine="708"/>
        <w:contextualSpacing/>
        <w:jc w:val="both"/>
        <w:rPr>
          <w:rFonts w:eastAsia="Calibri"/>
          <w:sz w:val="28"/>
          <w:szCs w:val="28"/>
          <w:lang w:eastAsia="en-US"/>
        </w:rPr>
      </w:pPr>
      <w:r w:rsidRPr="001F3689">
        <w:rPr>
          <w:rFonts w:eastAsia="Calibri"/>
          <w:sz w:val="28"/>
          <w:szCs w:val="28"/>
          <w:lang w:eastAsia="en-US"/>
        </w:rPr>
        <w:t>- замена проводки ДОУ № 34;</w:t>
      </w:r>
    </w:p>
    <w:p w:rsidR="001F3689" w:rsidRPr="001F3689" w:rsidRDefault="001F3689" w:rsidP="00760277">
      <w:pPr>
        <w:ind w:firstLine="708"/>
        <w:contextualSpacing/>
        <w:jc w:val="both"/>
        <w:rPr>
          <w:rFonts w:eastAsia="Calibri"/>
          <w:sz w:val="28"/>
          <w:szCs w:val="28"/>
          <w:lang w:eastAsia="en-US"/>
        </w:rPr>
      </w:pPr>
      <w:r w:rsidRPr="001F3689">
        <w:rPr>
          <w:rFonts w:eastAsia="Calibri"/>
          <w:sz w:val="28"/>
          <w:szCs w:val="28"/>
          <w:lang w:eastAsia="en-US"/>
        </w:rPr>
        <w:t>- ремонт узла учета тепловой энергии ДОУ № 29,</w:t>
      </w:r>
    </w:p>
    <w:p w:rsidR="001F3689" w:rsidRPr="001F3689" w:rsidRDefault="001F3689" w:rsidP="00760277">
      <w:pPr>
        <w:ind w:firstLine="708"/>
        <w:contextualSpacing/>
        <w:jc w:val="both"/>
        <w:rPr>
          <w:rFonts w:eastAsia="Calibri"/>
          <w:sz w:val="28"/>
          <w:szCs w:val="28"/>
          <w:lang w:eastAsia="en-US"/>
        </w:rPr>
      </w:pPr>
      <w:r w:rsidRPr="001F3689">
        <w:rPr>
          <w:rFonts w:eastAsia="Calibri"/>
          <w:sz w:val="28"/>
          <w:szCs w:val="28"/>
          <w:lang w:eastAsia="en-US"/>
        </w:rPr>
        <w:t>- замена задвижки и шарового крана (узел ГВС) ДОУ № 51.</w:t>
      </w:r>
    </w:p>
    <w:p w:rsidR="00A248B8" w:rsidRPr="00137C8E" w:rsidRDefault="00A248B8" w:rsidP="00760277">
      <w:pPr>
        <w:pStyle w:val="a6"/>
        <w:ind w:firstLine="708"/>
        <w:jc w:val="both"/>
        <w:rPr>
          <w:rFonts w:ascii="Times New Roman" w:hAnsi="Times New Roman"/>
          <w:sz w:val="28"/>
          <w:szCs w:val="28"/>
        </w:rPr>
      </w:pPr>
      <w:r w:rsidRPr="00137C8E">
        <w:rPr>
          <w:rFonts w:ascii="Times New Roman" w:hAnsi="Times New Roman"/>
          <w:sz w:val="28"/>
          <w:szCs w:val="28"/>
        </w:rPr>
        <w:t xml:space="preserve">Подпрограммой </w:t>
      </w:r>
      <w:r w:rsidR="00137C8E" w:rsidRPr="00137C8E">
        <w:rPr>
          <w:rFonts w:ascii="Times New Roman" w:hAnsi="Times New Roman"/>
          <w:sz w:val="28"/>
          <w:szCs w:val="28"/>
        </w:rPr>
        <w:t>1</w:t>
      </w:r>
      <w:r w:rsidRPr="00137C8E">
        <w:rPr>
          <w:rFonts w:ascii="Times New Roman" w:hAnsi="Times New Roman"/>
          <w:sz w:val="28"/>
          <w:szCs w:val="28"/>
        </w:rPr>
        <w:t xml:space="preserve"> запланировано достижение </w:t>
      </w:r>
      <w:r w:rsidR="00EB3105" w:rsidRPr="00137C8E">
        <w:rPr>
          <w:rFonts w:ascii="Times New Roman" w:hAnsi="Times New Roman"/>
          <w:sz w:val="28"/>
          <w:szCs w:val="28"/>
        </w:rPr>
        <w:t>17</w:t>
      </w:r>
      <w:r w:rsidRPr="00137C8E">
        <w:rPr>
          <w:rFonts w:ascii="Times New Roman" w:hAnsi="Times New Roman"/>
          <w:sz w:val="28"/>
          <w:szCs w:val="28"/>
        </w:rPr>
        <w:t xml:space="preserve"> контрольных событий, из них достигнуто в срок </w:t>
      </w:r>
      <w:r w:rsidR="00137C8E" w:rsidRPr="00137C8E">
        <w:rPr>
          <w:rFonts w:ascii="Times New Roman" w:hAnsi="Times New Roman"/>
          <w:sz w:val="28"/>
          <w:szCs w:val="28"/>
        </w:rPr>
        <w:t xml:space="preserve">17 </w:t>
      </w:r>
      <w:r w:rsidRPr="00137C8E">
        <w:rPr>
          <w:rFonts w:ascii="Times New Roman" w:hAnsi="Times New Roman"/>
          <w:sz w:val="28"/>
          <w:szCs w:val="28"/>
        </w:rPr>
        <w:t xml:space="preserve">контрольных событий. </w:t>
      </w:r>
    </w:p>
    <w:p w:rsidR="00A248B8" w:rsidRPr="00137C8E" w:rsidRDefault="00A248B8" w:rsidP="00760277">
      <w:pPr>
        <w:ind w:firstLine="708"/>
        <w:jc w:val="both"/>
        <w:rPr>
          <w:sz w:val="28"/>
          <w:szCs w:val="28"/>
        </w:rPr>
      </w:pPr>
      <w:r w:rsidRPr="00137C8E">
        <w:rPr>
          <w:sz w:val="28"/>
          <w:szCs w:val="28"/>
        </w:rPr>
        <w:t xml:space="preserve">Все основные мероприятия Подпрограммы </w:t>
      </w:r>
      <w:r w:rsidR="00137C8E" w:rsidRPr="00137C8E">
        <w:rPr>
          <w:sz w:val="28"/>
          <w:szCs w:val="28"/>
        </w:rPr>
        <w:t>1</w:t>
      </w:r>
      <w:r w:rsidRPr="00137C8E">
        <w:rPr>
          <w:sz w:val="28"/>
          <w:szCs w:val="28"/>
        </w:rPr>
        <w:t xml:space="preserve"> выполнены в полном объеме, что позволило достичь </w:t>
      </w:r>
      <w:r w:rsidR="00407BD5">
        <w:rPr>
          <w:sz w:val="28"/>
          <w:szCs w:val="28"/>
        </w:rPr>
        <w:t>следующи</w:t>
      </w:r>
      <w:r w:rsidR="00A16092">
        <w:rPr>
          <w:sz w:val="28"/>
          <w:szCs w:val="28"/>
        </w:rPr>
        <w:t>х</w:t>
      </w:r>
      <w:r w:rsidRPr="00137C8E">
        <w:rPr>
          <w:sz w:val="28"/>
          <w:szCs w:val="28"/>
        </w:rPr>
        <w:t xml:space="preserve"> значени</w:t>
      </w:r>
      <w:r w:rsidR="00A16092">
        <w:rPr>
          <w:sz w:val="28"/>
          <w:szCs w:val="28"/>
        </w:rPr>
        <w:t>й</w:t>
      </w:r>
      <w:r w:rsidRPr="00137C8E">
        <w:rPr>
          <w:sz w:val="28"/>
          <w:szCs w:val="28"/>
        </w:rPr>
        <w:t xml:space="preserve"> показателей:</w:t>
      </w:r>
    </w:p>
    <w:p w:rsidR="00E47B34" w:rsidRPr="00AA3448" w:rsidRDefault="00E47B34" w:rsidP="00AA3448">
      <w:pPr>
        <w:ind w:firstLine="708"/>
        <w:jc w:val="both"/>
        <w:rPr>
          <w:rStyle w:val="10"/>
          <w:rFonts w:eastAsia="Arial Unicode MS"/>
          <w:sz w:val="28"/>
          <w:szCs w:val="28"/>
        </w:rPr>
      </w:pPr>
      <w:r w:rsidRPr="00E038E3">
        <w:rPr>
          <w:rStyle w:val="10"/>
          <w:rFonts w:eastAsia="Arial Unicode MS"/>
          <w:sz w:val="28"/>
          <w:szCs w:val="28"/>
        </w:rPr>
        <w:t>доля детей в возрасте от 1 до 6 лет, получающих дошкольную образовательную услугу, в общей численности детей в возрасте от 1 до 6 лет</w:t>
      </w:r>
      <w:r>
        <w:rPr>
          <w:rStyle w:val="10"/>
          <w:rFonts w:eastAsia="Arial Unicode MS"/>
          <w:sz w:val="28"/>
          <w:szCs w:val="28"/>
        </w:rPr>
        <w:t xml:space="preserve"> – </w:t>
      </w:r>
      <w:r w:rsidR="00D4008B">
        <w:rPr>
          <w:rStyle w:val="10"/>
          <w:rFonts w:eastAsia="Arial Unicode MS"/>
          <w:sz w:val="28"/>
          <w:szCs w:val="28"/>
        </w:rPr>
        <w:t>59,9</w:t>
      </w:r>
      <w:r>
        <w:rPr>
          <w:rStyle w:val="10"/>
          <w:rFonts w:eastAsia="Arial Unicode MS"/>
          <w:sz w:val="28"/>
          <w:szCs w:val="28"/>
        </w:rPr>
        <w:t xml:space="preserve"> </w:t>
      </w:r>
      <w:r w:rsidRPr="00E038E3">
        <w:rPr>
          <w:rStyle w:val="10"/>
          <w:rFonts w:eastAsia="Arial Unicode MS"/>
          <w:sz w:val="28"/>
          <w:szCs w:val="28"/>
        </w:rPr>
        <w:t>%</w:t>
      </w:r>
      <w:r>
        <w:rPr>
          <w:rStyle w:val="10"/>
          <w:rFonts w:eastAsia="Arial Unicode MS"/>
          <w:sz w:val="28"/>
          <w:szCs w:val="28"/>
        </w:rPr>
        <w:t xml:space="preserve"> (план – </w:t>
      </w:r>
      <w:r w:rsidR="00D4008B">
        <w:rPr>
          <w:rStyle w:val="10"/>
          <w:rFonts w:eastAsia="Arial Unicode MS"/>
          <w:sz w:val="28"/>
          <w:szCs w:val="28"/>
        </w:rPr>
        <w:t>61</w:t>
      </w:r>
      <w:r>
        <w:rPr>
          <w:rStyle w:val="10"/>
          <w:rFonts w:eastAsia="Arial Unicode MS"/>
          <w:sz w:val="28"/>
          <w:szCs w:val="28"/>
        </w:rPr>
        <w:t xml:space="preserve"> %)</w:t>
      </w:r>
      <w:r w:rsidR="00407BD5">
        <w:rPr>
          <w:rStyle w:val="10"/>
          <w:rFonts w:eastAsia="Arial Unicode MS"/>
          <w:sz w:val="28"/>
          <w:szCs w:val="28"/>
        </w:rPr>
        <w:t xml:space="preserve">, показатель не выполнен </w:t>
      </w:r>
      <w:r w:rsidR="00AA3448" w:rsidRPr="00AA3448">
        <w:rPr>
          <w:rStyle w:val="10"/>
          <w:rFonts w:eastAsia="Arial Unicode MS"/>
          <w:sz w:val="28"/>
          <w:szCs w:val="28"/>
        </w:rPr>
        <w:t>в связи с тем, что после пандемии многие родители приняли решение перейти на домашнее обучение, а также в соответствии с Федеральным законом от 29.12.2012 № 273-ФЗ «Об образ</w:t>
      </w:r>
      <w:r w:rsidR="00AA3448">
        <w:rPr>
          <w:rStyle w:val="10"/>
          <w:rFonts w:eastAsia="Arial Unicode MS"/>
          <w:sz w:val="28"/>
          <w:szCs w:val="28"/>
        </w:rPr>
        <w:t xml:space="preserve">овании в Российской Федерации» </w:t>
      </w:r>
      <w:r w:rsidR="00AA3448" w:rsidRPr="00AA3448">
        <w:rPr>
          <w:rStyle w:val="10"/>
          <w:rFonts w:eastAsia="Arial Unicode MS"/>
          <w:sz w:val="28"/>
          <w:szCs w:val="28"/>
        </w:rPr>
        <w:t>дошкольное образование не является обязательным</w:t>
      </w:r>
      <w:r w:rsidR="00AA3448">
        <w:rPr>
          <w:rStyle w:val="10"/>
          <w:rFonts w:eastAsia="Arial Unicode MS"/>
          <w:sz w:val="28"/>
          <w:szCs w:val="28"/>
        </w:rPr>
        <w:t>;</w:t>
      </w:r>
    </w:p>
    <w:p w:rsidR="00E47B34" w:rsidRPr="008D71CE" w:rsidRDefault="00E47B34" w:rsidP="00760277">
      <w:pPr>
        <w:ind w:firstLine="708"/>
        <w:jc w:val="both"/>
        <w:rPr>
          <w:rStyle w:val="10"/>
          <w:rFonts w:eastAsia="Arial Unicode MS"/>
          <w:sz w:val="28"/>
          <w:szCs w:val="28"/>
        </w:rPr>
      </w:pPr>
      <w:r w:rsidRPr="0052346B">
        <w:rPr>
          <w:rStyle w:val="10"/>
          <w:rFonts w:eastAsia="Arial Unicode MS"/>
          <w:sz w:val="28"/>
          <w:szCs w:val="28"/>
        </w:rPr>
        <w:t xml:space="preserve">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w:t>
      </w:r>
      <w:r w:rsidR="00A16092">
        <w:rPr>
          <w:rStyle w:val="10"/>
          <w:rFonts w:eastAsia="Arial Unicode MS"/>
          <w:sz w:val="28"/>
          <w:szCs w:val="28"/>
        </w:rPr>
        <w:t>присмотр</w:t>
      </w:r>
      <w:r w:rsidRPr="0052346B">
        <w:rPr>
          <w:rStyle w:val="10"/>
          <w:rFonts w:eastAsia="Arial Unicode MS"/>
          <w:sz w:val="28"/>
          <w:szCs w:val="28"/>
        </w:rPr>
        <w:t xml:space="preserve"> и уход</w:t>
      </w:r>
      <w:r w:rsidR="00A16092">
        <w:rPr>
          <w:rStyle w:val="10"/>
          <w:rFonts w:eastAsia="Arial Unicode MS"/>
          <w:sz w:val="28"/>
          <w:szCs w:val="28"/>
        </w:rPr>
        <w:t>,</w:t>
      </w:r>
      <w:r w:rsidRPr="0052346B">
        <w:rPr>
          <w:rStyle w:val="10"/>
          <w:rFonts w:eastAsia="Arial Unicode MS"/>
          <w:sz w:val="28"/>
          <w:szCs w:val="28"/>
        </w:rPr>
        <w:t xml:space="preserve">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w:t>
      </w:r>
      <w:r w:rsidR="00A16092">
        <w:rPr>
          <w:rStyle w:val="10"/>
          <w:rFonts w:eastAsia="Arial Unicode MS"/>
          <w:sz w:val="28"/>
          <w:szCs w:val="28"/>
        </w:rPr>
        <w:t>присмотр</w:t>
      </w:r>
      <w:r w:rsidRPr="0052346B">
        <w:rPr>
          <w:rStyle w:val="10"/>
          <w:rFonts w:eastAsia="Arial Unicode MS"/>
          <w:sz w:val="28"/>
          <w:szCs w:val="28"/>
        </w:rPr>
        <w:t xml:space="preserve"> и уход – </w:t>
      </w:r>
      <w:r w:rsidR="00D4008B">
        <w:rPr>
          <w:rStyle w:val="10"/>
          <w:rFonts w:eastAsia="Arial Unicode MS"/>
          <w:sz w:val="28"/>
          <w:szCs w:val="28"/>
        </w:rPr>
        <w:t>0,7</w:t>
      </w:r>
      <w:r w:rsidRPr="0052346B">
        <w:rPr>
          <w:rStyle w:val="10"/>
          <w:rFonts w:eastAsia="Arial Unicode MS"/>
          <w:sz w:val="28"/>
          <w:szCs w:val="28"/>
        </w:rPr>
        <w:t xml:space="preserve"> % </w:t>
      </w:r>
      <w:r w:rsidRPr="008D71CE">
        <w:rPr>
          <w:rStyle w:val="10"/>
          <w:rFonts w:eastAsia="Arial Unicode MS"/>
          <w:sz w:val="28"/>
          <w:szCs w:val="28"/>
        </w:rPr>
        <w:t xml:space="preserve">(план – </w:t>
      </w:r>
      <w:r w:rsidR="00D4008B" w:rsidRPr="008D71CE">
        <w:rPr>
          <w:rStyle w:val="10"/>
          <w:rFonts w:eastAsia="Arial Unicode MS"/>
          <w:sz w:val="28"/>
          <w:szCs w:val="28"/>
        </w:rPr>
        <w:t>1,37</w:t>
      </w:r>
      <w:r w:rsidRPr="008D71CE">
        <w:rPr>
          <w:rStyle w:val="10"/>
          <w:rFonts w:eastAsia="Arial Unicode MS"/>
          <w:sz w:val="28"/>
          <w:szCs w:val="28"/>
        </w:rPr>
        <w:t xml:space="preserve"> %)</w:t>
      </w:r>
      <w:r w:rsidR="00D4008B" w:rsidRPr="008D71CE">
        <w:rPr>
          <w:rStyle w:val="10"/>
          <w:rFonts w:eastAsia="Arial Unicode MS"/>
          <w:sz w:val="28"/>
          <w:szCs w:val="28"/>
        </w:rPr>
        <w:t xml:space="preserve"> показатель не выполнен, так как на территории города Пятигорска </w:t>
      </w:r>
      <w:r w:rsidR="00407BD5">
        <w:rPr>
          <w:rStyle w:val="10"/>
          <w:rFonts w:eastAsia="Arial Unicode MS"/>
          <w:sz w:val="28"/>
          <w:szCs w:val="28"/>
        </w:rPr>
        <w:t xml:space="preserve">в последнее время </w:t>
      </w:r>
      <w:r w:rsidR="00D4008B" w:rsidRPr="008D71CE">
        <w:rPr>
          <w:rStyle w:val="10"/>
          <w:rFonts w:eastAsia="Arial Unicode MS"/>
          <w:sz w:val="28"/>
          <w:szCs w:val="28"/>
        </w:rPr>
        <w:t>не открываются частные детские сады с группами раннего возраста</w:t>
      </w:r>
      <w:r w:rsidRPr="008D71CE">
        <w:rPr>
          <w:rStyle w:val="10"/>
          <w:rFonts w:eastAsia="Arial Unicode MS"/>
          <w:sz w:val="28"/>
          <w:szCs w:val="28"/>
        </w:rPr>
        <w:t>;</w:t>
      </w:r>
    </w:p>
    <w:p w:rsidR="00E47B34" w:rsidRDefault="00E47B34" w:rsidP="00760277">
      <w:pPr>
        <w:ind w:firstLine="708"/>
        <w:jc w:val="both"/>
        <w:rPr>
          <w:rStyle w:val="10"/>
          <w:rFonts w:eastAsia="Arial Unicode MS"/>
          <w:sz w:val="28"/>
          <w:szCs w:val="28"/>
        </w:rPr>
      </w:pPr>
      <w:r>
        <w:rPr>
          <w:rStyle w:val="10"/>
          <w:rFonts w:eastAsia="Arial Unicode MS"/>
          <w:sz w:val="28"/>
          <w:szCs w:val="28"/>
        </w:rPr>
        <w:lastRenderedPageBreak/>
        <w:t>о</w:t>
      </w:r>
      <w:r w:rsidRPr="00E038E3">
        <w:rPr>
          <w:rStyle w:val="10"/>
          <w:rFonts w:eastAsia="Arial Unicode MS"/>
          <w:sz w:val="28"/>
          <w:szCs w:val="28"/>
        </w:rPr>
        <w:t>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w:t>
      </w:r>
      <w:r w:rsidR="00A16092">
        <w:rPr>
          <w:rStyle w:val="10"/>
          <w:rFonts w:eastAsia="Arial Unicode MS"/>
          <w:sz w:val="28"/>
          <w:szCs w:val="28"/>
        </w:rPr>
        <w:t>кольного образования и присмотр</w:t>
      </w:r>
      <w:r w:rsidRPr="00E038E3">
        <w:rPr>
          <w:rStyle w:val="10"/>
          <w:rFonts w:eastAsia="Arial Unicode MS"/>
          <w:sz w:val="28"/>
          <w:szCs w:val="28"/>
        </w:rPr>
        <w:t xml:space="preserve"> и уход, в общей численности детей в возрасте до трех лет</w:t>
      </w:r>
      <w:r>
        <w:rPr>
          <w:rStyle w:val="10"/>
          <w:rFonts w:eastAsia="Arial Unicode MS"/>
          <w:sz w:val="28"/>
          <w:szCs w:val="28"/>
        </w:rPr>
        <w:t xml:space="preserve"> – </w:t>
      </w:r>
      <w:r w:rsidR="00D4008B">
        <w:rPr>
          <w:rStyle w:val="10"/>
          <w:rFonts w:eastAsia="Arial Unicode MS"/>
          <w:sz w:val="28"/>
          <w:szCs w:val="28"/>
        </w:rPr>
        <w:t>19,9</w:t>
      </w:r>
      <w:r>
        <w:rPr>
          <w:rStyle w:val="10"/>
          <w:rFonts w:eastAsia="Arial Unicode MS"/>
          <w:sz w:val="28"/>
          <w:szCs w:val="28"/>
        </w:rPr>
        <w:t xml:space="preserve"> % (план – </w:t>
      </w:r>
      <w:r w:rsidR="00D4008B">
        <w:rPr>
          <w:rStyle w:val="10"/>
          <w:rFonts w:eastAsia="Arial Unicode MS"/>
          <w:sz w:val="28"/>
          <w:szCs w:val="28"/>
        </w:rPr>
        <w:t>21,6</w:t>
      </w:r>
      <w:r>
        <w:rPr>
          <w:rStyle w:val="10"/>
          <w:rFonts w:eastAsia="Arial Unicode MS"/>
          <w:sz w:val="28"/>
          <w:szCs w:val="28"/>
        </w:rPr>
        <w:t xml:space="preserve"> %), показатель не достиг планового значения, согласно </w:t>
      </w:r>
      <w:r w:rsidRPr="00DD2F44">
        <w:rPr>
          <w:sz w:val="28"/>
          <w:szCs w:val="28"/>
        </w:rPr>
        <w:t>Федеральн</w:t>
      </w:r>
      <w:r>
        <w:rPr>
          <w:sz w:val="28"/>
          <w:szCs w:val="28"/>
        </w:rPr>
        <w:t>ому</w:t>
      </w:r>
      <w:r w:rsidRPr="00DD2F44">
        <w:rPr>
          <w:sz w:val="28"/>
          <w:szCs w:val="28"/>
        </w:rPr>
        <w:t xml:space="preserve"> закон</w:t>
      </w:r>
      <w:r>
        <w:rPr>
          <w:sz w:val="28"/>
          <w:szCs w:val="28"/>
        </w:rPr>
        <w:t>у</w:t>
      </w:r>
      <w:r w:rsidRPr="00DD2F44">
        <w:rPr>
          <w:sz w:val="28"/>
          <w:szCs w:val="28"/>
        </w:rPr>
        <w:t xml:space="preserve"> от 29.12.2012 № 273-ФЗ </w:t>
      </w:r>
      <w:r>
        <w:rPr>
          <w:sz w:val="28"/>
          <w:szCs w:val="28"/>
        </w:rPr>
        <w:t>«</w:t>
      </w:r>
      <w:r w:rsidRPr="00DD2F44">
        <w:rPr>
          <w:sz w:val="28"/>
          <w:szCs w:val="28"/>
        </w:rPr>
        <w:t>Об образовании в Российской Федерации</w:t>
      </w:r>
      <w:r>
        <w:rPr>
          <w:sz w:val="28"/>
          <w:szCs w:val="28"/>
        </w:rPr>
        <w:t>»</w:t>
      </w:r>
      <w:r w:rsidRPr="00DD2F44">
        <w:rPr>
          <w:sz w:val="28"/>
          <w:szCs w:val="28"/>
        </w:rPr>
        <w:t xml:space="preserve">  дошкольное образование не является обязательным образованием, в связи с чем дети до трех лет по решению родителей не посещают дошкольные учреждения</w:t>
      </w:r>
      <w:r>
        <w:rPr>
          <w:sz w:val="28"/>
          <w:szCs w:val="28"/>
        </w:rPr>
        <w:t>;</w:t>
      </w:r>
    </w:p>
    <w:p w:rsidR="00E47B34" w:rsidRDefault="00E47B34" w:rsidP="00760277">
      <w:pPr>
        <w:ind w:firstLine="708"/>
        <w:jc w:val="both"/>
        <w:rPr>
          <w:rStyle w:val="10"/>
          <w:rFonts w:eastAsia="Arial Unicode MS"/>
          <w:sz w:val="28"/>
          <w:szCs w:val="28"/>
        </w:rPr>
      </w:pPr>
      <w:r w:rsidRPr="00E038E3">
        <w:rPr>
          <w:rStyle w:val="10"/>
          <w:rFonts w:eastAsia="Arial Unicode MS"/>
          <w:sz w:val="28"/>
          <w:szCs w:val="28"/>
        </w:rPr>
        <w:t xml:space="preserve">численность воспитанников организаций дошкольного образования в расчете на </w:t>
      </w:r>
      <w:r>
        <w:rPr>
          <w:rStyle w:val="10"/>
          <w:rFonts w:eastAsia="Arial Unicode MS"/>
          <w:sz w:val="28"/>
          <w:szCs w:val="28"/>
        </w:rPr>
        <w:t xml:space="preserve">1 педагогического работника – </w:t>
      </w:r>
      <w:r w:rsidR="00F5111F">
        <w:rPr>
          <w:rStyle w:val="10"/>
          <w:rFonts w:eastAsia="Arial Unicode MS"/>
          <w:sz w:val="28"/>
          <w:szCs w:val="28"/>
        </w:rPr>
        <w:t>11,0</w:t>
      </w:r>
      <w:r>
        <w:rPr>
          <w:rStyle w:val="10"/>
          <w:rFonts w:eastAsia="Arial Unicode MS"/>
          <w:sz w:val="28"/>
          <w:szCs w:val="28"/>
        </w:rPr>
        <w:t xml:space="preserve"> человек, (план - </w:t>
      </w:r>
      <w:r w:rsidRPr="00DD2F44">
        <w:rPr>
          <w:sz w:val="28"/>
          <w:szCs w:val="28"/>
        </w:rPr>
        <w:t>11,</w:t>
      </w:r>
      <w:r w:rsidR="00F5111F">
        <w:rPr>
          <w:sz w:val="28"/>
          <w:szCs w:val="28"/>
        </w:rPr>
        <w:t>0</w:t>
      </w:r>
      <w:r>
        <w:rPr>
          <w:sz w:val="28"/>
          <w:szCs w:val="28"/>
        </w:rPr>
        <w:t xml:space="preserve"> </w:t>
      </w:r>
      <w:r>
        <w:rPr>
          <w:rStyle w:val="10"/>
          <w:rFonts w:eastAsia="Arial Unicode MS"/>
          <w:sz w:val="28"/>
          <w:szCs w:val="28"/>
        </w:rPr>
        <w:t xml:space="preserve">человек), </w:t>
      </w:r>
    </w:p>
    <w:p w:rsidR="00E47B34" w:rsidRPr="00E038E3" w:rsidRDefault="00E47B34" w:rsidP="00760277">
      <w:pPr>
        <w:ind w:firstLine="708"/>
        <w:jc w:val="both"/>
        <w:rPr>
          <w:rStyle w:val="10"/>
          <w:rFonts w:eastAsia="Arial Unicode MS"/>
          <w:sz w:val="28"/>
          <w:szCs w:val="28"/>
        </w:rPr>
      </w:pPr>
      <w:r w:rsidRPr="00E038E3">
        <w:rPr>
          <w:rStyle w:val="10"/>
          <w:rFonts w:eastAsia="Arial Unicode MS"/>
          <w:sz w:val="28"/>
          <w:szCs w:val="28"/>
        </w:rPr>
        <w:t xml:space="preserve">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w:t>
      </w:r>
      <w:r>
        <w:rPr>
          <w:rStyle w:val="10"/>
          <w:rFonts w:eastAsia="Arial Unicode MS"/>
          <w:sz w:val="28"/>
          <w:szCs w:val="28"/>
        </w:rPr>
        <w:t xml:space="preserve">образовательных учреждений – </w:t>
      </w:r>
      <w:r w:rsidR="00D4008B">
        <w:rPr>
          <w:rStyle w:val="10"/>
          <w:rFonts w:eastAsia="Arial Unicode MS"/>
          <w:sz w:val="28"/>
          <w:szCs w:val="28"/>
        </w:rPr>
        <w:t>54</w:t>
      </w:r>
      <w:r w:rsidR="00F5111F">
        <w:rPr>
          <w:rStyle w:val="10"/>
          <w:rFonts w:eastAsia="Arial Unicode MS"/>
          <w:sz w:val="28"/>
          <w:szCs w:val="28"/>
        </w:rPr>
        <w:t>,</w:t>
      </w:r>
      <w:r w:rsidR="00D4008B">
        <w:rPr>
          <w:rStyle w:val="10"/>
          <w:rFonts w:eastAsia="Arial Unicode MS"/>
          <w:sz w:val="28"/>
          <w:szCs w:val="28"/>
        </w:rPr>
        <w:t>3</w:t>
      </w:r>
      <w:r>
        <w:rPr>
          <w:rStyle w:val="10"/>
          <w:rFonts w:eastAsia="Arial Unicode MS"/>
          <w:sz w:val="28"/>
          <w:szCs w:val="28"/>
        </w:rPr>
        <w:t xml:space="preserve"> %</w:t>
      </w:r>
      <w:r w:rsidR="00F5111F">
        <w:rPr>
          <w:rStyle w:val="10"/>
          <w:rFonts w:eastAsia="Arial Unicode MS"/>
          <w:sz w:val="28"/>
          <w:szCs w:val="28"/>
        </w:rPr>
        <w:t xml:space="preserve"> (план – </w:t>
      </w:r>
      <w:r>
        <w:rPr>
          <w:rStyle w:val="10"/>
          <w:rFonts w:eastAsia="Arial Unicode MS"/>
          <w:sz w:val="28"/>
          <w:szCs w:val="28"/>
        </w:rPr>
        <w:t>5</w:t>
      </w:r>
      <w:r w:rsidR="00D4008B">
        <w:rPr>
          <w:rStyle w:val="10"/>
          <w:rFonts w:eastAsia="Arial Unicode MS"/>
          <w:sz w:val="28"/>
          <w:szCs w:val="28"/>
        </w:rPr>
        <w:t>5</w:t>
      </w:r>
      <w:r w:rsidR="00F5111F">
        <w:rPr>
          <w:rStyle w:val="10"/>
          <w:rFonts w:eastAsia="Arial Unicode MS"/>
          <w:sz w:val="28"/>
          <w:szCs w:val="28"/>
        </w:rPr>
        <w:t>,</w:t>
      </w:r>
      <w:r w:rsidR="00D4008B">
        <w:rPr>
          <w:rStyle w:val="10"/>
          <w:rFonts w:eastAsia="Arial Unicode MS"/>
          <w:sz w:val="28"/>
          <w:szCs w:val="28"/>
        </w:rPr>
        <w:t>2</w:t>
      </w:r>
      <w:r>
        <w:rPr>
          <w:rStyle w:val="10"/>
          <w:rFonts w:eastAsia="Arial Unicode MS"/>
          <w:sz w:val="28"/>
          <w:szCs w:val="28"/>
        </w:rPr>
        <w:t xml:space="preserve"> %)</w:t>
      </w:r>
      <w:r w:rsidR="00F5111F">
        <w:rPr>
          <w:rStyle w:val="10"/>
          <w:rFonts w:eastAsia="Arial Unicode MS"/>
          <w:sz w:val="28"/>
          <w:szCs w:val="28"/>
        </w:rPr>
        <w:t xml:space="preserve">, </w:t>
      </w:r>
      <w:r w:rsidR="00F5111F" w:rsidRPr="00EE0608">
        <w:rPr>
          <w:rStyle w:val="10"/>
          <w:rFonts w:eastAsia="Arial Unicode MS"/>
          <w:sz w:val="28"/>
          <w:szCs w:val="28"/>
        </w:rPr>
        <w:t xml:space="preserve">показатель </w:t>
      </w:r>
      <w:r w:rsidR="00860949" w:rsidRPr="00EE0608">
        <w:rPr>
          <w:rStyle w:val="10"/>
          <w:rFonts w:eastAsia="Arial Unicode MS"/>
          <w:sz w:val="28"/>
          <w:szCs w:val="28"/>
        </w:rPr>
        <w:t xml:space="preserve">не </w:t>
      </w:r>
      <w:r w:rsidR="000F24A3" w:rsidRPr="00EE0608">
        <w:rPr>
          <w:rStyle w:val="10"/>
          <w:rFonts w:eastAsia="Arial Unicode MS"/>
          <w:sz w:val="28"/>
          <w:szCs w:val="28"/>
        </w:rPr>
        <w:t>выполнен</w:t>
      </w:r>
      <w:r w:rsidR="00860949" w:rsidRPr="00EE0608">
        <w:rPr>
          <w:rStyle w:val="10"/>
          <w:rFonts w:eastAsia="Arial Unicode MS"/>
          <w:sz w:val="28"/>
          <w:szCs w:val="28"/>
        </w:rPr>
        <w:t>, в связи с уменьшением количества педагогов с высшим образованием в дошкольных организациях за счет выхода на пенсию работников пенсионного возраста</w:t>
      </w:r>
      <w:r w:rsidRPr="00EE0608">
        <w:rPr>
          <w:rStyle w:val="10"/>
          <w:rFonts w:eastAsia="Arial Unicode MS"/>
          <w:sz w:val="28"/>
          <w:szCs w:val="28"/>
        </w:rPr>
        <w:t>;</w:t>
      </w:r>
    </w:p>
    <w:p w:rsidR="00E47B34" w:rsidRPr="00E038E3" w:rsidRDefault="00E47B34" w:rsidP="00760277">
      <w:pPr>
        <w:ind w:firstLine="708"/>
        <w:jc w:val="both"/>
        <w:rPr>
          <w:rStyle w:val="10"/>
          <w:rFonts w:eastAsia="Arial Unicode MS"/>
          <w:sz w:val="28"/>
          <w:szCs w:val="28"/>
        </w:rPr>
      </w:pPr>
      <w:r w:rsidRPr="00E038E3">
        <w:rPr>
          <w:rStyle w:val="10"/>
          <w:rFonts w:eastAsia="Arial Unicode MS"/>
          <w:sz w:val="28"/>
          <w:szCs w:val="28"/>
        </w:rPr>
        <w:t>удельный вес численности педагогических работников дошкольных об</w:t>
      </w:r>
      <w:r>
        <w:rPr>
          <w:rStyle w:val="10"/>
          <w:rFonts w:eastAsia="Arial Unicode MS"/>
          <w:sz w:val="28"/>
          <w:szCs w:val="28"/>
        </w:rPr>
        <w:t>разова</w:t>
      </w:r>
      <w:r w:rsidRPr="00E038E3">
        <w:rPr>
          <w:rStyle w:val="10"/>
          <w:rFonts w:eastAsia="Arial Unicode MS"/>
          <w:sz w:val="28"/>
          <w:szCs w:val="28"/>
        </w:rPr>
        <w:t>тельных учреждений в возрасте до 3</w:t>
      </w:r>
      <w:r>
        <w:rPr>
          <w:rStyle w:val="10"/>
          <w:rFonts w:eastAsia="Arial Unicode MS"/>
          <w:sz w:val="28"/>
          <w:szCs w:val="28"/>
        </w:rPr>
        <w:t>5</w:t>
      </w:r>
      <w:r w:rsidRPr="00E038E3">
        <w:rPr>
          <w:rStyle w:val="10"/>
          <w:rFonts w:eastAsia="Arial Unicode MS"/>
          <w:sz w:val="28"/>
          <w:szCs w:val="28"/>
        </w:rPr>
        <w:t xml:space="preserve"> лет в общей численности педагогических работников дошкольных образо</w:t>
      </w:r>
      <w:r>
        <w:rPr>
          <w:rStyle w:val="10"/>
          <w:rFonts w:eastAsia="Arial Unicode MS"/>
          <w:sz w:val="28"/>
          <w:szCs w:val="28"/>
        </w:rPr>
        <w:t xml:space="preserve">вательных учреждений – </w:t>
      </w:r>
      <w:r w:rsidR="00F5111F">
        <w:rPr>
          <w:rStyle w:val="10"/>
          <w:rFonts w:eastAsia="Arial Unicode MS"/>
          <w:sz w:val="28"/>
          <w:szCs w:val="28"/>
        </w:rPr>
        <w:t>19,0</w:t>
      </w:r>
      <w:r>
        <w:rPr>
          <w:rStyle w:val="10"/>
          <w:rFonts w:eastAsia="Arial Unicode MS"/>
          <w:sz w:val="28"/>
          <w:szCs w:val="28"/>
        </w:rPr>
        <w:t xml:space="preserve"> % (план – </w:t>
      </w:r>
      <w:r w:rsidR="00F5111F">
        <w:rPr>
          <w:rStyle w:val="10"/>
          <w:rFonts w:eastAsia="Arial Unicode MS"/>
          <w:sz w:val="28"/>
          <w:szCs w:val="28"/>
        </w:rPr>
        <w:t>19,0</w:t>
      </w:r>
      <w:r>
        <w:rPr>
          <w:rStyle w:val="10"/>
          <w:rFonts w:eastAsia="Arial Unicode MS"/>
          <w:sz w:val="28"/>
          <w:szCs w:val="28"/>
        </w:rPr>
        <w:t xml:space="preserve"> %);</w:t>
      </w:r>
    </w:p>
    <w:p w:rsidR="00E47B34" w:rsidRPr="00E038E3" w:rsidRDefault="00E47B34" w:rsidP="00760277">
      <w:pPr>
        <w:ind w:firstLine="708"/>
        <w:jc w:val="both"/>
        <w:rPr>
          <w:rStyle w:val="10"/>
          <w:rFonts w:eastAsia="Arial Unicode MS"/>
          <w:sz w:val="28"/>
          <w:szCs w:val="28"/>
        </w:rPr>
      </w:pPr>
      <w:r w:rsidRPr="00E038E3">
        <w:rPr>
          <w:rStyle w:val="10"/>
          <w:rFonts w:eastAsia="Arial Unicode MS"/>
          <w:sz w:val="28"/>
          <w:szCs w:val="28"/>
        </w:rPr>
        <w:t>доля педагогов, принявших участие в районных</w:t>
      </w:r>
      <w:r>
        <w:rPr>
          <w:rStyle w:val="10"/>
          <w:rFonts w:eastAsia="Arial Unicode MS"/>
          <w:sz w:val="28"/>
          <w:szCs w:val="28"/>
        </w:rPr>
        <w:t>, городских, краевых, Всероссийских конкурсах,</w:t>
      </w:r>
      <w:r w:rsidRPr="00E038E3">
        <w:rPr>
          <w:rStyle w:val="10"/>
          <w:rFonts w:eastAsia="Arial Unicode MS"/>
          <w:sz w:val="28"/>
          <w:szCs w:val="28"/>
        </w:rPr>
        <w:t xml:space="preserve"> направленных на повышение </w:t>
      </w:r>
      <w:r>
        <w:rPr>
          <w:rStyle w:val="10"/>
          <w:rFonts w:eastAsia="Arial Unicode MS"/>
          <w:sz w:val="28"/>
          <w:szCs w:val="28"/>
        </w:rPr>
        <w:t xml:space="preserve">педагогического мастерства – </w:t>
      </w:r>
      <w:r w:rsidR="00F5111F">
        <w:rPr>
          <w:rStyle w:val="10"/>
          <w:rFonts w:eastAsia="Arial Unicode MS"/>
          <w:sz w:val="28"/>
          <w:szCs w:val="28"/>
        </w:rPr>
        <w:t>10</w:t>
      </w:r>
      <w:r>
        <w:rPr>
          <w:rStyle w:val="10"/>
          <w:rFonts w:eastAsia="Arial Unicode MS"/>
          <w:sz w:val="28"/>
          <w:szCs w:val="28"/>
        </w:rPr>
        <w:t xml:space="preserve"> % (план – </w:t>
      </w:r>
      <w:r w:rsidR="00F5111F">
        <w:rPr>
          <w:rStyle w:val="10"/>
          <w:rFonts w:eastAsia="Arial Unicode MS"/>
          <w:sz w:val="28"/>
          <w:szCs w:val="28"/>
        </w:rPr>
        <w:t>10</w:t>
      </w:r>
      <w:r>
        <w:rPr>
          <w:rStyle w:val="10"/>
          <w:rFonts w:eastAsia="Arial Unicode MS"/>
          <w:sz w:val="28"/>
          <w:szCs w:val="28"/>
        </w:rPr>
        <w:t xml:space="preserve"> %). </w:t>
      </w:r>
    </w:p>
    <w:p w:rsidR="00E47B34" w:rsidRPr="00837883" w:rsidRDefault="00E47B34" w:rsidP="00837883">
      <w:pPr>
        <w:ind w:firstLine="708"/>
        <w:jc w:val="both"/>
        <w:rPr>
          <w:rStyle w:val="10"/>
          <w:rFonts w:eastAsia="Arial Unicode MS"/>
          <w:sz w:val="28"/>
          <w:szCs w:val="28"/>
        </w:rPr>
      </w:pPr>
      <w:r w:rsidRPr="00E038E3">
        <w:rPr>
          <w:rStyle w:val="10"/>
          <w:rFonts w:eastAsia="Arial Unicode MS"/>
          <w:sz w:val="28"/>
          <w:szCs w:val="28"/>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w:t>
      </w:r>
      <w:r>
        <w:rPr>
          <w:rStyle w:val="10"/>
          <w:rFonts w:eastAsia="Arial Unicode MS"/>
          <w:sz w:val="28"/>
          <w:szCs w:val="28"/>
        </w:rPr>
        <w:t>льных дошкольных организаций – 25,</w:t>
      </w:r>
      <w:r w:rsidR="00D4008B">
        <w:rPr>
          <w:rStyle w:val="10"/>
          <w:rFonts w:eastAsia="Arial Unicode MS"/>
          <w:sz w:val="28"/>
          <w:szCs w:val="28"/>
        </w:rPr>
        <w:t>6</w:t>
      </w:r>
      <w:r>
        <w:rPr>
          <w:rStyle w:val="10"/>
          <w:rFonts w:eastAsia="Arial Unicode MS"/>
          <w:sz w:val="28"/>
          <w:szCs w:val="28"/>
        </w:rPr>
        <w:t xml:space="preserve"> </w:t>
      </w:r>
      <w:r w:rsidRPr="00E038E3">
        <w:rPr>
          <w:rStyle w:val="10"/>
          <w:rFonts w:eastAsia="Arial Unicode MS"/>
          <w:sz w:val="28"/>
          <w:szCs w:val="28"/>
        </w:rPr>
        <w:t>%</w:t>
      </w:r>
      <w:r>
        <w:rPr>
          <w:rStyle w:val="10"/>
          <w:rFonts w:eastAsia="Arial Unicode MS"/>
          <w:sz w:val="28"/>
          <w:szCs w:val="28"/>
        </w:rPr>
        <w:t xml:space="preserve"> (план – </w:t>
      </w:r>
      <w:r w:rsidR="00D4008B">
        <w:rPr>
          <w:rStyle w:val="10"/>
          <w:rFonts w:eastAsia="Arial Unicode MS"/>
          <w:sz w:val="28"/>
          <w:szCs w:val="28"/>
        </w:rPr>
        <w:t>25,0</w:t>
      </w:r>
      <w:r>
        <w:rPr>
          <w:rStyle w:val="10"/>
          <w:rFonts w:eastAsia="Arial Unicode MS"/>
          <w:sz w:val="28"/>
          <w:szCs w:val="28"/>
        </w:rPr>
        <w:t xml:space="preserve"> %)</w:t>
      </w:r>
      <w:r w:rsidR="0052346B">
        <w:rPr>
          <w:rStyle w:val="10"/>
          <w:rFonts w:eastAsia="Arial Unicode MS"/>
          <w:sz w:val="28"/>
          <w:szCs w:val="28"/>
        </w:rPr>
        <w:t>.</w:t>
      </w:r>
      <w:r w:rsidR="00837883" w:rsidRPr="00837883">
        <w:t xml:space="preserve"> </w:t>
      </w:r>
      <w:r w:rsidR="00837883" w:rsidRPr="00837883">
        <w:rPr>
          <w:rStyle w:val="10"/>
          <w:rFonts w:eastAsia="Arial Unicode MS"/>
          <w:sz w:val="28"/>
          <w:szCs w:val="28"/>
        </w:rPr>
        <w:t>В 2023 году специализированными организациями были проведены обследования технического состояния зданий 10 дошкольных организаций, на основании которых составлены акты технического осмотра о неудовлетворительном состоянии зданий организаций и дефектные акты. В Министерство образования сформирована потребность в проведении капитального ремонта зданий дошкольных учреждений на 2024 и плановый период 2025-2026 годов. Только МБДОУ детский сад № 9 «Ласточка» прошло отбор на получение субсидии из бюджета Ставропольского края в части мероприятий по капитальному ремонту и оснащению зданий в 2026 году, в связи с чем знач</w:t>
      </w:r>
      <w:r w:rsidR="00837883">
        <w:rPr>
          <w:rStyle w:val="10"/>
          <w:rFonts w:eastAsia="Arial Unicode MS"/>
          <w:sz w:val="28"/>
          <w:szCs w:val="28"/>
        </w:rPr>
        <w:t>ени</w:t>
      </w:r>
      <w:r w:rsidR="00A16092">
        <w:rPr>
          <w:rStyle w:val="10"/>
          <w:rFonts w:eastAsia="Arial Unicode MS"/>
          <w:sz w:val="28"/>
          <w:szCs w:val="28"/>
        </w:rPr>
        <w:t>е</w:t>
      </w:r>
      <w:r w:rsidR="00837883">
        <w:rPr>
          <w:rStyle w:val="10"/>
          <w:rFonts w:eastAsia="Arial Unicode MS"/>
          <w:sz w:val="28"/>
          <w:szCs w:val="28"/>
        </w:rPr>
        <w:t xml:space="preserve"> показателя осталось не </w:t>
      </w:r>
      <w:r w:rsidR="00A16092">
        <w:rPr>
          <w:rStyle w:val="10"/>
          <w:rFonts w:eastAsia="Arial Unicode MS"/>
          <w:sz w:val="28"/>
          <w:szCs w:val="28"/>
        </w:rPr>
        <w:t>измененным</w:t>
      </w:r>
      <w:r w:rsidR="00837883">
        <w:rPr>
          <w:rStyle w:val="10"/>
          <w:rFonts w:eastAsia="Arial Unicode MS"/>
          <w:sz w:val="28"/>
          <w:szCs w:val="28"/>
        </w:rPr>
        <w:t xml:space="preserve"> по сравнению с 2023 годом</w:t>
      </w:r>
      <w:r w:rsidR="00837883" w:rsidRPr="00837883">
        <w:rPr>
          <w:rStyle w:val="10"/>
          <w:rFonts w:eastAsia="Arial Unicode MS"/>
          <w:sz w:val="28"/>
          <w:szCs w:val="28"/>
        </w:rPr>
        <w:t>.</w:t>
      </w:r>
    </w:p>
    <w:p w:rsidR="00E47B34" w:rsidRDefault="00E47B34" w:rsidP="00760277">
      <w:pPr>
        <w:pStyle w:val="47"/>
        <w:shd w:val="clear" w:color="auto" w:fill="auto"/>
        <w:spacing w:after="0" w:line="240" w:lineRule="auto"/>
        <w:ind w:firstLine="709"/>
        <w:jc w:val="both"/>
        <w:rPr>
          <w:sz w:val="28"/>
          <w:szCs w:val="28"/>
        </w:rPr>
      </w:pPr>
      <w:r>
        <w:rPr>
          <w:sz w:val="28"/>
          <w:szCs w:val="28"/>
        </w:rPr>
        <w:t xml:space="preserve">Выполнение мероприятий Подпрограммы 1 позволило достичь положительных значений </w:t>
      </w:r>
      <w:r w:rsidR="00EE0608">
        <w:rPr>
          <w:sz w:val="28"/>
          <w:szCs w:val="28"/>
        </w:rPr>
        <w:t>3</w:t>
      </w:r>
      <w:r>
        <w:rPr>
          <w:sz w:val="28"/>
          <w:szCs w:val="28"/>
        </w:rPr>
        <w:t xml:space="preserve"> показателей решения задач, </w:t>
      </w:r>
      <w:r w:rsidR="00EE0608">
        <w:rPr>
          <w:sz w:val="28"/>
          <w:szCs w:val="28"/>
        </w:rPr>
        <w:t>5</w:t>
      </w:r>
      <w:r>
        <w:rPr>
          <w:sz w:val="28"/>
          <w:szCs w:val="28"/>
        </w:rPr>
        <w:t xml:space="preserve"> показател</w:t>
      </w:r>
      <w:r w:rsidR="00A16092">
        <w:rPr>
          <w:sz w:val="28"/>
          <w:szCs w:val="28"/>
        </w:rPr>
        <w:t>ей</w:t>
      </w:r>
      <w:r>
        <w:rPr>
          <w:sz w:val="28"/>
          <w:szCs w:val="28"/>
        </w:rPr>
        <w:t xml:space="preserve"> по объективным причинам не достигли плановых значений.</w:t>
      </w:r>
    </w:p>
    <w:p w:rsidR="00B95548" w:rsidRDefault="00B95548" w:rsidP="00760277">
      <w:pPr>
        <w:ind w:firstLine="709"/>
        <w:jc w:val="both"/>
        <w:rPr>
          <w:sz w:val="28"/>
          <w:szCs w:val="28"/>
        </w:rPr>
      </w:pPr>
    </w:p>
    <w:p w:rsidR="00711DD3" w:rsidRPr="00FC4007" w:rsidRDefault="00711DD3" w:rsidP="00760277">
      <w:pPr>
        <w:pStyle w:val="47"/>
        <w:shd w:val="clear" w:color="auto" w:fill="auto"/>
        <w:spacing w:after="0" w:line="240" w:lineRule="auto"/>
        <w:ind w:firstLine="709"/>
        <w:jc w:val="both"/>
        <w:rPr>
          <w:rStyle w:val="39"/>
          <w:rFonts w:eastAsia="Arial Unicode MS"/>
          <w:sz w:val="28"/>
          <w:szCs w:val="28"/>
        </w:rPr>
      </w:pPr>
      <w:r>
        <w:rPr>
          <w:sz w:val="28"/>
          <w:szCs w:val="28"/>
        </w:rPr>
        <w:t>П</w:t>
      </w:r>
      <w:r w:rsidRPr="005F0D18">
        <w:rPr>
          <w:rStyle w:val="10"/>
          <w:rFonts w:eastAsia="Arial Unicode MS"/>
          <w:sz w:val="28"/>
          <w:szCs w:val="28"/>
        </w:rPr>
        <w:t xml:space="preserve">о состоянию на </w:t>
      </w:r>
      <w:r>
        <w:rPr>
          <w:rStyle w:val="10"/>
          <w:rFonts w:eastAsia="Arial Unicode MS"/>
          <w:sz w:val="28"/>
          <w:szCs w:val="28"/>
        </w:rPr>
        <w:t xml:space="preserve">31.12.2024 </w:t>
      </w:r>
      <w:r w:rsidRPr="005F0D18">
        <w:rPr>
          <w:rStyle w:val="10"/>
          <w:rFonts w:eastAsia="Arial Unicode MS"/>
          <w:sz w:val="28"/>
          <w:szCs w:val="28"/>
        </w:rPr>
        <w:t xml:space="preserve">г. объем средств на реализацию </w:t>
      </w:r>
      <w:r w:rsidRPr="006619FC">
        <w:rPr>
          <w:rStyle w:val="41"/>
          <w:sz w:val="28"/>
          <w:szCs w:val="28"/>
        </w:rPr>
        <w:t>Подпрограммы 2 «Развитие системы общего образования города-курорта Пятигорска» (далее –</w:t>
      </w:r>
      <w:r>
        <w:rPr>
          <w:rStyle w:val="41"/>
          <w:sz w:val="28"/>
          <w:szCs w:val="28"/>
        </w:rPr>
        <w:t xml:space="preserve"> </w:t>
      </w:r>
      <w:r w:rsidRPr="006619FC">
        <w:rPr>
          <w:rStyle w:val="41"/>
          <w:sz w:val="28"/>
          <w:szCs w:val="28"/>
        </w:rPr>
        <w:t xml:space="preserve">Подпрограмма 2) </w:t>
      </w:r>
      <w:r w:rsidRPr="005F0D18">
        <w:rPr>
          <w:rStyle w:val="10"/>
          <w:rFonts w:eastAsia="Arial Unicode MS"/>
          <w:sz w:val="28"/>
          <w:szCs w:val="28"/>
        </w:rPr>
        <w:t xml:space="preserve">составил </w:t>
      </w:r>
      <w:r w:rsidR="00FC4007" w:rsidRPr="00FC4007">
        <w:rPr>
          <w:rStyle w:val="41"/>
          <w:sz w:val="28"/>
          <w:szCs w:val="28"/>
        </w:rPr>
        <w:t>1 656 080,2</w:t>
      </w:r>
      <w:r w:rsidR="00F11D70">
        <w:rPr>
          <w:rStyle w:val="41"/>
          <w:sz w:val="28"/>
          <w:szCs w:val="28"/>
        </w:rPr>
        <w:t>5</w:t>
      </w:r>
      <w:r w:rsidRPr="00FC4007">
        <w:rPr>
          <w:rStyle w:val="41"/>
          <w:sz w:val="28"/>
          <w:szCs w:val="28"/>
        </w:rPr>
        <w:t xml:space="preserve"> </w:t>
      </w:r>
      <w:r w:rsidRPr="00FC4007">
        <w:rPr>
          <w:rStyle w:val="39"/>
          <w:rFonts w:eastAsia="Arial Unicode MS"/>
          <w:sz w:val="28"/>
          <w:szCs w:val="28"/>
        </w:rPr>
        <w:t>тыс. рублей, в том числе:</w:t>
      </w:r>
    </w:p>
    <w:p w:rsidR="00711DD3" w:rsidRPr="00FC4007" w:rsidRDefault="00711DD3" w:rsidP="00166FB2">
      <w:pPr>
        <w:pStyle w:val="47"/>
        <w:shd w:val="clear" w:color="auto" w:fill="auto"/>
        <w:spacing w:after="0" w:line="240" w:lineRule="auto"/>
        <w:ind w:firstLine="709"/>
        <w:jc w:val="both"/>
        <w:rPr>
          <w:sz w:val="28"/>
          <w:szCs w:val="28"/>
        </w:rPr>
      </w:pPr>
      <w:r w:rsidRPr="00FC4007">
        <w:rPr>
          <w:rStyle w:val="39"/>
          <w:rFonts w:eastAsia="Arial Unicode MS"/>
          <w:sz w:val="28"/>
          <w:szCs w:val="28"/>
        </w:rPr>
        <w:lastRenderedPageBreak/>
        <w:t xml:space="preserve">за счет собственных средств бюджета города </w:t>
      </w:r>
      <w:r w:rsidRPr="00FC4007">
        <w:rPr>
          <w:rStyle w:val="39"/>
          <w:sz w:val="28"/>
          <w:szCs w:val="28"/>
        </w:rPr>
        <w:t>–</w:t>
      </w:r>
      <w:r w:rsidRPr="00FC4007">
        <w:rPr>
          <w:rStyle w:val="39"/>
          <w:rFonts w:eastAsia="Arial Unicode MS"/>
          <w:sz w:val="28"/>
          <w:szCs w:val="28"/>
        </w:rPr>
        <w:t xml:space="preserve"> </w:t>
      </w:r>
      <w:r w:rsidR="00B11BF4">
        <w:rPr>
          <w:rStyle w:val="39"/>
          <w:rFonts w:eastAsia="Arial Unicode MS"/>
          <w:sz w:val="28"/>
          <w:szCs w:val="28"/>
        </w:rPr>
        <w:t>31</w:t>
      </w:r>
      <w:r w:rsidR="00AD66E1">
        <w:rPr>
          <w:rStyle w:val="39"/>
          <w:rFonts w:eastAsia="Arial Unicode MS"/>
          <w:sz w:val="28"/>
          <w:szCs w:val="28"/>
        </w:rPr>
        <w:t xml:space="preserve">8 063,81 </w:t>
      </w:r>
      <w:r w:rsidRPr="00FC4007">
        <w:rPr>
          <w:rStyle w:val="39"/>
          <w:rFonts w:eastAsia="Arial Unicode MS"/>
          <w:sz w:val="28"/>
          <w:szCs w:val="28"/>
        </w:rPr>
        <w:t>тыс. руб.;</w:t>
      </w:r>
    </w:p>
    <w:p w:rsidR="00711DD3" w:rsidRPr="00FC4007" w:rsidRDefault="00711DD3" w:rsidP="00166FB2">
      <w:pPr>
        <w:pStyle w:val="47"/>
        <w:shd w:val="clear" w:color="auto" w:fill="auto"/>
        <w:spacing w:after="0" w:line="240" w:lineRule="auto"/>
        <w:ind w:firstLine="709"/>
        <w:jc w:val="both"/>
        <w:rPr>
          <w:rStyle w:val="39"/>
          <w:sz w:val="28"/>
          <w:szCs w:val="28"/>
        </w:rPr>
      </w:pPr>
      <w:r w:rsidRPr="00FC4007">
        <w:rPr>
          <w:rStyle w:val="39"/>
          <w:sz w:val="28"/>
          <w:szCs w:val="28"/>
        </w:rPr>
        <w:t xml:space="preserve">за счет средств краевого бюджета – </w:t>
      </w:r>
      <w:r w:rsidR="00FC4007" w:rsidRPr="00FC4007">
        <w:rPr>
          <w:rStyle w:val="39"/>
          <w:sz w:val="28"/>
          <w:szCs w:val="28"/>
        </w:rPr>
        <w:t>1 25</w:t>
      </w:r>
      <w:r w:rsidR="00AD66E1">
        <w:rPr>
          <w:rStyle w:val="39"/>
          <w:sz w:val="28"/>
          <w:szCs w:val="28"/>
        </w:rPr>
        <w:t>2</w:t>
      </w:r>
      <w:r w:rsidR="00FC4007" w:rsidRPr="00FC4007">
        <w:rPr>
          <w:rStyle w:val="39"/>
          <w:sz w:val="28"/>
          <w:szCs w:val="28"/>
        </w:rPr>
        <w:t> </w:t>
      </w:r>
      <w:r w:rsidR="00AD66E1">
        <w:rPr>
          <w:rStyle w:val="39"/>
          <w:sz w:val="28"/>
          <w:szCs w:val="28"/>
        </w:rPr>
        <w:t>888</w:t>
      </w:r>
      <w:r w:rsidR="00B11BF4">
        <w:rPr>
          <w:rStyle w:val="39"/>
          <w:sz w:val="28"/>
          <w:szCs w:val="28"/>
        </w:rPr>
        <w:t>,</w:t>
      </w:r>
      <w:r w:rsidR="00AD66E1">
        <w:rPr>
          <w:rStyle w:val="39"/>
          <w:sz w:val="28"/>
          <w:szCs w:val="28"/>
        </w:rPr>
        <w:t>90</w:t>
      </w:r>
      <w:r w:rsidRPr="00FC4007">
        <w:rPr>
          <w:rStyle w:val="39"/>
          <w:sz w:val="28"/>
          <w:szCs w:val="28"/>
        </w:rPr>
        <w:t xml:space="preserve"> </w:t>
      </w:r>
      <w:r w:rsidRPr="00FC4007">
        <w:rPr>
          <w:rStyle w:val="39"/>
          <w:rFonts w:eastAsia="Arial Unicode MS"/>
          <w:sz w:val="28"/>
          <w:szCs w:val="28"/>
        </w:rPr>
        <w:t>тыс. руб.;</w:t>
      </w:r>
    </w:p>
    <w:p w:rsidR="00711DD3" w:rsidRPr="00FC4007" w:rsidRDefault="00711DD3" w:rsidP="00166FB2">
      <w:pPr>
        <w:pStyle w:val="47"/>
        <w:shd w:val="clear" w:color="auto" w:fill="auto"/>
        <w:spacing w:after="0" w:line="240" w:lineRule="auto"/>
        <w:ind w:firstLine="709"/>
        <w:jc w:val="both"/>
        <w:rPr>
          <w:rStyle w:val="39"/>
          <w:sz w:val="28"/>
          <w:szCs w:val="28"/>
        </w:rPr>
      </w:pPr>
      <w:r w:rsidRPr="00FC4007">
        <w:rPr>
          <w:rStyle w:val="39"/>
          <w:sz w:val="28"/>
          <w:szCs w:val="28"/>
        </w:rPr>
        <w:t xml:space="preserve">за счет иных источников финансирования – </w:t>
      </w:r>
      <w:r w:rsidR="00FC4007" w:rsidRPr="00FC4007">
        <w:rPr>
          <w:rStyle w:val="39"/>
          <w:sz w:val="28"/>
          <w:szCs w:val="28"/>
        </w:rPr>
        <w:t>85 127,54</w:t>
      </w:r>
      <w:r w:rsidRPr="00FC4007">
        <w:rPr>
          <w:rStyle w:val="39"/>
          <w:sz w:val="28"/>
          <w:szCs w:val="28"/>
        </w:rPr>
        <w:t xml:space="preserve"> </w:t>
      </w:r>
      <w:r w:rsidRPr="00FC4007">
        <w:rPr>
          <w:rStyle w:val="39"/>
          <w:rFonts w:eastAsia="Arial Unicode MS"/>
          <w:sz w:val="28"/>
          <w:szCs w:val="28"/>
        </w:rPr>
        <w:t>тыс. руб.</w:t>
      </w:r>
    </w:p>
    <w:p w:rsidR="00711DD3" w:rsidRPr="00FC4007" w:rsidRDefault="00711DD3" w:rsidP="00166FB2">
      <w:pPr>
        <w:pStyle w:val="47"/>
        <w:shd w:val="clear" w:color="auto" w:fill="auto"/>
        <w:spacing w:after="0" w:line="240" w:lineRule="auto"/>
        <w:ind w:firstLine="709"/>
        <w:jc w:val="both"/>
        <w:rPr>
          <w:rStyle w:val="39"/>
          <w:sz w:val="28"/>
          <w:szCs w:val="28"/>
        </w:rPr>
      </w:pPr>
      <w:r w:rsidRPr="00FC4007">
        <w:rPr>
          <w:rStyle w:val="39"/>
          <w:sz w:val="28"/>
          <w:szCs w:val="28"/>
        </w:rPr>
        <w:t xml:space="preserve">На исполнение основных мероприятий в рамках данной Программы было израсходовано – </w:t>
      </w:r>
      <w:r w:rsidR="00FC4007" w:rsidRPr="00FC4007">
        <w:rPr>
          <w:rStyle w:val="39"/>
          <w:sz w:val="28"/>
          <w:szCs w:val="28"/>
        </w:rPr>
        <w:t>1 615 </w:t>
      </w:r>
      <w:r w:rsidR="00F11D70">
        <w:rPr>
          <w:rStyle w:val="39"/>
          <w:sz w:val="28"/>
          <w:szCs w:val="28"/>
        </w:rPr>
        <w:t>394</w:t>
      </w:r>
      <w:r w:rsidR="00FC4007" w:rsidRPr="00FC4007">
        <w:rPr>
          <w:rStyle w:val="39"/>
          <w:sz w:val="28"/>
          <w:szCs w:val="28"/>
        </w:rPr>
        <w:t>,</w:t>
      </w:r>
      <w:r w:rsidR="00F11D70">
        <w:rPr>
          <w:rStyle w:val="39"/>
          <w:sz w:val="28"/>
          <w:szCs w:val="28"/>
        </w:rPr>
        <w:t>22</w:t>
      </w:r>
      <w:r w:rsidRPr="00FC4007">
        <w:rPr>
          <w:rStyle w:val="39"/>
          <w:sz w:val="28"/>
          <w:szCs w:val="28"/>
        </w:rPr>
        <w:t xml:space="preserve"> тыс. руб., в том числе:</w:t>
      </w:r>
    </w:p>
    <w:p w:rsidR="00711DD3" w:rsidRPr="00FC4007" w:rsidRDefault="00711DD3" w:rsidP="00166FB2">
      <w:pPr>
        <w:pStyle w:val="47"/>
        <w:shd w:val="clear" w:color="auto" w:fill="auto"/>
        <w:spacing w:after="0" w:line="240" w:lineRule="auto"/>
        <w:ind w:firstLine="709"/>
        <w:jc w:val="both"/>
        <w:rPr>
          <w:sz w:val="28"/>
          <w:szCs w:val="28"/>
        </w:rPr>
      </w:pPr>
      <w:r w:rsidRPr="00FC4007">
        <w:rPr>
          <w:rStyle w:val="39"/>
          <w:rFonts w:eastAsia="Arial Unicode MS"/>
          <w:sz w:val="28"/>
          <w:szCs w:val="28"/>
        </w:rPr>
        <w:t xml:space="preserve">за счет собственных средств бюджета города </w:t>
      </w:r>
      <w:r w:rsidRPr="00FC4007">
        <w:rPr>
          <w:rStyle w:val="39"/>
          <w:sz w:val="28"/>
          <w:szCs w:val="28"/>
        </w:rPr>
        <w:t xml:space="preserve">– </w:t>
      </w:r>
      <w:r w:rsidR="00B11BF4">
        <w:rPr>
          <w:rStyle w:val="39"/>
          <w:sz w:val="28"/>
          <w:szCs w:val="28"/>
        </w:rPr>
        <w:t>30</w:t>
      </w:r>
      <w:r w:rsidR="00AD66E1">
        <w:rPr>
          <w:rStyle w:val="39"/>
          <w:sz w:val="28"/>
          <w:szCs w:val="28"/>
        </w:rPr>
        <w:t>7</w:t>
      </w:r>
      <w:r w:rsidR="00B11BF4">
        <w:rPr>
          <w:rStyle w:val="39"/>
          <w:sz w:val="28"/>
          <w:szCs w:val="28"/>
        </w:rPr>
        <w:t> </w:t>
      </w:r>
      <w:r w:rsidR="00AD66E1">
        <w:rPr>
          <w:rStyle w:val="39"/>
          <w:sz w:val="28"/>
          <w:szCs w:val="28"/>
        </w:rPr>
        <w:t>105</w:t>
      </w:r>
      <w:r w:rsidR="00B11BF4">
        <w:rPr>
          <w:rStyle w:val="39"/>
          <w:sz w:val="28"/>
          <w:szCs w:val="28"/>
        </w:rPr>
        <w:t>,</w:t>
      </w:r>
      <w:r w:rsidR="00AD66E1">
        <w:rPr>
          <w:rStyle w:val="39"/>
          <w:sz w:val="28"/>
          <w:szCs w:val="28"/>
        </w:rPr>
        <w:t>96</w:t>
      </w:r>
      <w:r w:rsidRPr="00FC4007">
        <w:rPr>
          <w:rStyle w:val="39"/>
          <w:sz w:val="28"/>
          <w:szCs w:val="28"/>
        </w:rPr>
        <w:t xml:space="preserve"> тыс. руб.</w:t>
      </w:r>
      <w:r w:rsidRPr="00FC4007">
        <w:rPr>
          <w:rStyle w:val="39"/>
          <w:rFonts w:eastAsia="Arial Unicode MS"/>
          <w:sz w:val="28"/>
          <w:szCs w:val="28"/>
        </w:rPr>
        <w:t>,</w:t>
      </w:r>
    </w:p>
    <w:p w:rsidR="00711DD3" w:rsidRPr="00FC4007" w:rsidRDefault="00711DD3" w:rsidP="00166FB2">
      <w:pPr>
        <w:pStyle w:val="47"/>
        <w:shd w:val="clear" w:color="auto" w:fill="auto"/>
        <w:spacing w:after="0" w:line="240" w:lineRule="auto"/>
        <w:ind w:firstLine="709"/>
        <w:jc w:val="both"/>
        <w:rPr>
          <w:rStyle w:val="39"/>
          <w:sz w:val="28"/>
          <w:szCs w:val="28"/>
        </w:rPr>
      </w:pPr>
      <w:r w:rsidRPr="00FC4007">
        <w:rPr>
          <w:rStyle w:val="39"/>
          <w:sz w:val="28"/>
          <w:szCs w:val="28"/>
        </w:rPr>
        <w:t xml:space="preserve">за счет средств краевого бюджета – </w:t>
      </w:r>
      <w:r w:rsidR="00FC4007" w:rsidRPr="00FC4007">
        <w:rPr>
          <w:rStyle w:val="39"/>
          <w:sz w:val="28"/>
          <w:szCs w:val="28"/>
        </w:rPr>
        <w:t>1 </w:t>
      </w:r>
      <w:r w:rsidR="00B11BF4">
        <w:rPr>
          <w:rStyle w:val="39"/>
          <w:sz w:val="28"/>
          <w:szCs w:val="28"/>
        </w:rPr>
        <w:t>23</w:t>
      </w:r>
      <w:r w:rsidR="00AD66E1">
        <w:rPr>
          <w:rStyle w:val="39"/>
          <w:sz w:val="28"/>
          <w:szCs w:val="28"/>
        </w:rPr>
        <w:t>4</w:t>
      </w:r>
      <w:r w:rsidR="00B11BF4">
        <w:rPr>
          <w:rStyle w:val="39"/>
          <w:sz w:val="28"/>
          <w:szCs w:val="28"/>
        </w:rPr>
        <w:t> </w:t>
      </w:r>
      <w:r w:rsidR="00AD66E1">
        <w:rPr>
          <w:rStyle w:val="39"/>
          <w:sz w:val="28"/>
          <w:szCs w:val="28"/>
        </w:rPr>
        <w:t>814</w:t>
      </w:r>
      <w:r w:rsidR="00B11BF4">
        <w:rPr>
          <w:rStyle w:val="39"/>
          <w:sz w:val="28"/>
          <w:szCs w:val="28"/>
        </w:rPr>
        <w:t>,</w:t>
      </w:r>
      <w:r w:rsidR="00AD66E1">
        <w:rPr>
          <w:rStyle w:val="39"/>
          <w:sz w:val="28"/>
          <w:szCs w:val="28"/>
        </w:rPr>
        <w:t>12</w:t>
      </w:r>
      <w:r w:rsidRPr="00FC4007">
        <w:rPr>
          <w:rStyle w:val="39"/>
          <w:sz w:val="28"/>
          <w:szCs w:val="28"/>
        </w:rPr>
        <w:t xml:space="preserve"> тыс. руб.,</w:t>
      </w:r>
    </w:p>
    <w:p w:rsidR="00711DD3" w:rsidRDefault="00711DD3" w:rsidP="00166FB2">
      <w:pPr>
        <w:pStyle w:val="47"/>
        <w:shd w:val="clear" w:color="auto" w:fill="auto"/>
        <w:spacing w:after="0" w:line="240" w:lineRule="auto"/>
        <w:ind w:firstLine="709"/>
        <w:jc w:val="both"/>
        <w:rPr>
          <w:rStyle w:val="39"/>
          <w:sz w:val="28"/>
          <w:szCs w:val="28"/>
        </w:rPr>
      </w:pPr>
      <w:r w:rsidRPr="00FC4007">
        <w:rPr>
          <w:rStyle w:val="39"/>
          <w:sz w:val="28"/>
          <w:szCs w:val="28"/>
        </w:rPr>
        <w:t xml:space="preserve">за счет иных источников финансирования </w:t>
      </w:r>
      <w:r w:rsidR="00FC4007" w:rsidRPr="00FC4007">
        <w:rPr>
          <w:rStyle w:val="39"/>
          <w:sz w:val="28"/>
          <w:szCs w:val="28"/>
        </w:rPr>
        <w:t>–</w:t>
      </w:r>
      <w:r w:rsidRPr="00FC4007">
        <w:rPr>
          <w:rStyle w:val="39"/>
          <w:sz w:val="28"/>
          <w:szCs w:val="28"/>
        </w:rPr>
        <w:t xml:space="preserve"> </w:t>
      </w:r>
      <w:r w:rsidR="00FC4007" w:rsidRPr="00FC4007">
        <w:rPr>
          <w:rStyle w:val="39"/>
          <w:sz w:val="28"/>
          <w:szCs w:val="28"/>
        </w:rPr>
        <w:t>73 </w:t>
      </w:r>
      <w:r w:rsidR="00F11D70">
        <w:rPr>
          <w:rStyle w:val="39"/>
          <w:sz w:val="28"/>
          <w:szCs w:val="28"/>
        </w:rPr>
        <w:t>474</w:t>
      </w:r>
      <w:r w:rsidR="00FC4007" w:rsidRPr="00FC4007">
        <w:rPr>
          <w:rStyle w:val="39"/>
          <w:sz w:val="28"/>
          <w:szCs w:val="28"/>
        </w:rPr>
        <w:t>,</w:t>
      </w:r>
      <w:r w:rsidR="00F11D70">
        <w:rPr>
          <w:rStyle w:val="39"/>
          <w:sz w:val="28"/>
          <w:szCs w:val="28"/>
        </w:rPr>
        <w:t>14</w:t>
      </w:r>
      <w:r w:rsidRPr="00FC4007">
        <w:rPr>
          <w:rStyle w:val="39"/>
          <w:sz w:val="28"/>
          <w:szCs w:val="28"/>
        </w:rPr>
        <w:t xml:space="preserve"> тыс. руб.</w:t>
      </w:r>
    </w:p>
    <w:p w:rsidR="00FC4007" w:rsidRPr="00E47B34" w:rsidRDefault="00FC4007" w:rsidP="00166FB2">
      <w:pPr>
        <w:pStyle w:val="ConsPlusNormal"/>
        <w:tabs>
          <w:tab w:val="left" w:pos="0"/>
        </w:tabs>
        <w:ind w:firstLine="709"/>
        <w:jc w:val="both"/>
        <w:rPr>
          <w:rFonts w:ascii="Times New Roman" w:hAnsi="Times New Roman" w:cs="Times New Roman"/>
          <w:sz w:val="28"/>
          <w:szCs w:val="28"/>
        </w:rPr>
      </w:pPr>
      <w:r w:rsidRPr="00B948AA">
        <w:rPr>
          <w:rFonts w:ascii="Times New Roman" w:hAnsi="Times New Roman" w:cs="Times New Roman"/>
          <w:sz w:val="28"/>
          <w:szCs w:val="28"/>
        </w:rPr>
        <w:t xml:space="preserve">В соответствии с бюджетной росписью, бюджетные ассигнования на реализацию Подпрограммы </w:t>
      </w:r>
      <w:r w:rsidR="00AD66E1">
        <w:rPr>
          <w:rFonts w:ascii="Times New Roman" w:hAnsi="Times New Roman" w:cs="Times New Roman"/>
          <w:sz w:val="28"/>
          <w:szCs w:val="28"/>
        </w:rPr>
        <w:t>2</w:t>
      </w:r>
      <w:r w:rsidRPr="00B948AA">
        <w:rPr>
          <w:rFonts w:ascii="Times New Roman" w:hAnsi="Times New Roman" w:cs="Times New Roman"/>
          <w:sz w:val="28"/>
          <w:szCs w:val="28"/>
        </w:rPr>
        <w:t xml:space="preserve"> были увеличены на </w:t>
      </w:r>
      <w:r w:rsidR="00490FD0">
        <w:rPr>
          <w:rFonts w:ascii="Times New Roman" w:hAnsi="Times New Roman" w:cs="Times New Roman"/>
          <w:sz w:val="28"/>
          <w:szCs w:val="28"/>
        </w:rPr>
        <w:t>101 941,61</w:t>
      </w:r>
      <w:r w:rsidRPr="00B948AA">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Кассовое исполнение подпрограммы 2 составило 98%.</w:t>
      </w:r>
    </w:p>
    <w:p w:rsidR="00332A1F" w:rsidRPr="00646267" w:rsidRDefault="00711DD3" w:rsidP="00166FB2">
      <w:pPr>
        <w:ind w:firstLine="708"/>
        <w:jc w:val="both"/>
        <w:rPr>
          <w:sz w:val="28"/>
          <w:szCs w:val="28"/>
        </w:rPr>
      </w:pPr>
      <w:r>
        <w:rPr>
          <w:sz w:val="28"/>
          <w:szCs w:val="28"/>
        </w:rPr>
        <w:t>В</w:t>
      </w:r>
      <w:r w:rsidRPr="00646267">
        <w:rPr>
          <w:sz w:val="28"/>
          <w:szCs w:val="28"/>
        </w:rPr>
        <w:t xml:space="preserve"> </w:t>
      </w:r>
      <w:r>
        <w:rPr>
          <w:sz w:val="28"/>
          <w:szCs w:val="28"/>
        </w:rPr>
        <w:t>2024 году</w:t>
      </w:r>
      <w:r w:rsidRPr="00646267">
        <w:rPr>
          <w:sz w:val="28"/>
          <w:szCs w:val="28"/>
        </w:rPr>
        <w:t xml:space="preserve"> </w:t>
      </w:r>
      <w:r>
        <w:rPr>
          <w:sz w:val="28"/>
          <w:szCs w:val="28"/>
        </w:rPr>
        <w:t xml:space="preserve">было </w:t>
      </w:r>
      <w:r w:rsidRPr="00646267">
        <w:rPr>
          <w:sz w:val="28"/>
          <w:szCs w:val="28"/>
        </w:rPr>
        <w:t>обеспече</w:t>
      </w:r>
      <w:r>
        <w:rPr>
          <w:sz w:val="28"/>
          <w:szCs w:val="28"/>
        </w:rPr>
        <w:t>но</w:t>
      </w:r>
      <w:r w:rsidRPr="00646267">
        <w:rPr>
          <w:sz w:val="28"/>
          <w:szCs w:val="28"/>
        </w:rPr>
        <w:t xml:space="preserve"> </w:t>
      </w:r>
      <w:r>
        <w:rPr>
          <w:sz w:val="28"/>
          <w:szCs w:val="28"/>
        </w:rPr>
        <w:t>д</w:t>
      </w:r>
      <w:r w:rsidR="00332A1F" w:rsidRPr="00646267">
        <w:rPr>
          <w:sz w:val="28"/>
          <w:szCs w:val="28"/>
        </w:rPr>
        <w:t xml:space="preserve">оступность общего образования </w:t>
      </w:r>
      <w:r>
        <w:rPr>
          <w:sz w:val="28"/>
          <w:szCs w:val="28"/>
        </w:rPr>
        <w:t xml:space="preserve">в </w:t>
      </w:r>
      <w:r w:rsidR="00332A1F" w:rsidRPr="00646267">
        <w:rPr>
          <w:sz w:val="28"/>
          <w:szCs w:val="28"/>
        </w:rPr>
        <w:t>31 общеобразовательно</w:t>
      </w:r>
      <w:r>
        <w:rPr>
          <w:sz w:val="28"/>
          <w:szCs w:val="28"/>
        </w:rPr>
        <w:t>м</w:t>
      </w:r>
      <w:r w:rsidR="00332A1F" w:rsidRPr="00646267">
        <w:rPr>
          <w:sz w:val="28"/>
          <w:szCs w:val="28"/>
        </w:rPr>
        <w:t xml:space="preserve"> учреждени</w:t>
      </w:r>
      <w:r>
        <w:rPr>
          <w:sz w:val="28"/>
          <w:szCs w:val="28"/>
        </w:rPr>
        <w:t>и</w:t>
      </w:r>
      <w:r w:rsidR="00332A1F" w:rsidRPr="00646267">
        <w:rPr>
          <w:sz w:val="28"/>
          <w:szCs w:val="28"/>
        </w:rPr>
        <w:t xml:space="preserve">: 28 муниципальных и 3 </w:t>
      </w:r>
      <w:r w:rsidR="00F71394" w:rsidRPr="00646267">
        <w:rPr>
          <w:sz w:val="28"/>
          <w:szCs w:val="28"/>
        </w:rPr>
        <w:t xml:space="preserve">негосударственных </w:t>
      </w:r>
      <w:r w:rsidR="00F71394">
        <w:rPr>
          <w:sz w:val="28"/>
          <w:szCs w:val="28"/>
        </w:rPr>
        <w:t>-</w:t>
      </w:r>
      <w:r w:rsidR="00332A1F" w:rsidRPr="00646267">
        <w:rPr>
          <w:sz w:val="28"/>
          <w:szCs w:val="28"/>
        </w:rPr>
        <w:t>ЧОУ СОШ «Геула», ЧОУ Гимназия «ДЕБЮТ-УНИ», ОАНО СОШ «Образо</w:t>
      </w:r>
      <w:r w:rsidR="00332A1F">
        <w:rPr>
          <w:sz w:val="28"/>
          <w:szCs w:val="28"/>
        </w:rPr>
        <w:t>вание ПЛЮС КМВ»</w:t>
      </w:r>
      <w:r w:rsidR="00332A1F" w:rsidRPr="00646267">
        <w:rPr>
          <w:sz w:val="28"/>
          <w:szCs w:val="28"/>
        </w:rPr>
        <w:t>.</w:t>
      </w:r>
    </w:p>
    <w:p w:rsidR="00332A1F" w:rsidRPr="00646267" w:rsidRDefault="00332A1F" w:rsidP="00166FB2">
      <w:pPr>
        <w:jc w:val="both"/>
        <w:rPr>
          <w:sz w:val="28"/>
          <w:szCs w:val="28"/>
        </w:rPr>
      </w:pPr>
      <w:r>
        <w:rPr>
          <w:sz w:val="28"/>
          <w:szCs w:val="28"/>
        </w:rPr>
        <w:t xml:space="preserve">           </w:t>
      </w:r>
      <w:r w:rsidRPr="00646267">
        <w:rPr>
          <w:sz w:val="28"/>
          <w:szCs w:val="28"/>
        </w:rPr>
        <w:t>Из 28 муниципальных общеобразовательных учреждений:</w:t>
      </w:r>
    </w:p>
    <w:p w:rsidR="00332A1F" w:rsidRPr="00646267" w:rsidRDefault="00332A1F" w:rsidP="00166FB2">
      <w:pPr>
        <w:ind w:firstLine="708"/>
        <w:jc w:val="both"/>
        <w:rPr>
          <w:sz w:val="28"/>
          <w:szCs w:val="28"/>
        </w:rPr>
      </w:pPr>
      <w:r>
        <w:rPr>
          <w:sz w:val="28"/>
          <w:szCs w:val="28"/>
        </w:rPr>
        <w:t xml:space="preserve"> </w:t>
      </w:r>
      <w:r w:rsidRPr="00646267">
        <w:rPr>
          <w:sz w:val="28"/>
          <w:szCs w:val="28"/>
        </w:rPr>
        <w:t>2 гимназии (МБОУ гимназия № 4 и МБОУ гимназия № 11),</w:t>
      </w:r>
    </w:p>
    <w:p w:rsidR="00332A1F" w:rsidRPr="00646267" w:rsidRDefault="00332A1F" w:rsidP="00166FB2">
      <w:pPr>
        <w:ind w:firstLine="708"/>
        <w:jc w:val="both"/>
        <w:rPr>
          <w:sz w:val="28"/>
          <w:szCs w:val="28"/>
        </w:rPr>
      </w:pPr>
      <w:r>
        <w:rPr>
          <w:sz w:val="28"/>
          <w:szCs w:val="28"/>
        </w:rPr>
        <w:t xml:space="preserve"> </w:t>
      </w:r>
      <w:r w:rsidRPr="00646267">
        <w:rPr>
          <w:sz w:val="28"/>
          <w:szCs w:val="28"/>
        </w:rPr>
        <w:t>2 лицея (МБОУ лицей № 15 и МБОУ лицей № 20),</w:t>
      </w:r>
    </w:p>
    <w:p w:rsidR="00332A1F" w:rsidRPr="00646267" w:rsidRDefault="00332A1F" w:rsidP="00166FB2">
      <w:pPr>
        <w:ind w:firstLine="708"/>
        <w:jc w:val="both"/>
        <w:rPr>
          <w:sz w:val="28"/>
          <w:szCs w:val="28"/>
        </w:rPr>
      </w:pPr>
      <w:r>
        <w:rPr>
          <w:sz w:val="28"/>
          <w:szCs w:val="28"/>
        </w:rPr>
        <w:t xml:space="preserve"> </w:t>
      </w:r>
      <w:r w:rsidRPr="00646267">
        <w:rPr>
          <w:sz w:val="28"/>
          <w:szCs w:val="28"/>
        </w:rPr>
        <w:t xml:space="preserve">5 школ с углубленным изучением отдельных предметов (МБОУ СОШ </w:t>
      </w:r>
      <w:r w:rsidR="00F71394">
        <w:rPr>
          <w:sz w:val="28"/>
          <w:szCs w:val="28"/>
        </w:rPr>
        <w:t xml:space="preserve">     </w:t>
      </w:r>
      <w:r w:rsidRPr="00646267">
        <w:rPr>
          <w:sz w:val="28"/>
          <w:szCs w:val="28"/>
        </w:rPr>
        <w:t>№ 1 им. М.Ю. Лермонтова, МБОУ СОШ № 5 им. А.М. Дубинного, МБОУ СОШ № 6, МБОУ СОШ № 23, МБОУ СОШ № 30),</w:t>
      </w:r>
      <w:r>
        <w:rPr>
          <w:sz w:val="28"/>
          <w:szCs w:val="28"/>
        </w:rPr>
        <w:t xml:space="preserve"> </w:t>
      </w:r>
      <w:r w:rsidRPr="00646267">
        <w:rPr>
          <w:sz w:val="28"/>
          <w:szCs w:val="28"/>
        </w:rPr>
        <w:t>школа с углубленным изучением английского языка – МБОУ СОШ № 12,</w:t>
      </w:r>
    </w:p>
    <w:p w:rsidR="00332A1F" w:rsidRPr="00646267" w:rsidRDefault="00332A1F" w:rsidP="00166FB2">
      <w:pPr>
        <w:ind w:firstLine="708"/>
        <w:jc w:val="both"/>
        <w:rPr>
          <w:sz w:val="28"/>
          <w:szCs w:val="28"/>
        </w:rPr>
      </w:pPr>
      <w:r w:rsidRPr="00646267">
        <w:rPr>
          <w:sz w:val="28"/>
          <w:szCs w:val="28"/>
        </w:rPr>
        <w:t xml:space="preserve">школа, в которой реализуются программы спортивной направленности во внеурочное время и в дополнительном образовании, - МБОУ СОШ № 31 со спортивным уклоном, </w:t>
      </w:r>
    </w:p>
    <w:p w:rsidR="00332A1F" w:rsidRDefault="00332A1F" w:rsidP="00760277">
      <w:pPr>
        <w:ind w:firstLine="708"/>
        <w:jc w:val="both"/>
        <w:rPr>
          <w:sz w:val="28"/>
          <w:szCs w:val="28"/>
        </w:rPr>
      </w:pPr>
      <w:r w:rsidRPr="00646267">
        <w:rPr>
          <w:sz w:val="28"/>
          <w:szCs w:val="28"/>
        </w:rPr>
        <w:t xml:space="preserve">школа, реализующая казачий компонент во внеурочной деятельности и в дополнительном </w:t>
      </w:r>
      <w:r w:rsidR="00F71394" w:rsidRPr="00646267">
        <w:rPr>
          <w:sz w:val="28"/>
          <w:szCs w:val="28"/>
        </w:rPr>
        <w:t>образ</w:t>
      </w:r>
      <w:r w:rsidR="00F71394">
        <w:rPr>
          <w:sz w:val="28"/>
          <w:szCs w:val="28"/>
        </w:rPr>
        <w:t>овании -</w:t>
      </w:r>
      <w:r>
        <w:rPr>
          <w:sz w:val="28"/>
          <w:szCs w:val="28"/>
        </w:rPr>
        <w:t xml:space="preserve">  МБОУ казачья СОШ № 19,</w:t>
      </w:r>
    </w:p>
    <w:p w:rsidR="00332A1F" w:rsidRPr="00646267" w:rsidRDefault="00332A1F" w:rsidP="00760277">
      <w:pPr>
        <w:ind w:firstLine="708"/>
        <w:jc w:val="both"/>
        <w:rPr>
          <w:sz w:val="28"/>
          <w:szCs w:val="28"/>
        </w:rPr>
      </w:pPr>
      <w:r>
        <w:rPr>
          <w:sz w:val="28"/>
          <w:szCs w:val="28"/>
        </w:rPr>
        <w:t>школа, реализующая программы начального общего образования – МБОУ НОШ № 17.</w:t>
      </w:r>
    </w:p>
    <w:p w:rsidR="00332A1F" w:rsidRDefault="00332A1F" w:rsidP="00760277">
      <w:pPr>
        <w:ind w:firstLine="708"/>
        <w:jc w:val="both"/>
        <w:rPr>
          <w:sz w:val="28"/>
          <w:szCs w:val="28"/>
        </w:rPr>
      </w:pPr>
      <w:r w:rsidRPr="00646267">
        <w:rPr>
          <w:sz w:val="28"/>
          <w:szCs w:val="28"/>
        </w:rPr>
        <w:t>Школы, расположенные в сельской местности – МБОУ С</w:t>
      </w:r>
      <w:r>
        <w:rPr>
          <w:sz w:val="28"/>
          <w:szCs w:val="28"/>
        </w:rPr>
        <w:t xml:space="preserve">ОШ № 24 (пос. Нижнеподкумский) </w:t>
      </w:r>
      <w:r w:rsidRPr="00646267">
        <w:rPr>
          <w:sz w:val="28"/>
          <w:szCs w:val="28"/>
        </w:rPr>
        <w:t>и МБОУ СОШ № 7 (пос. Константиновская).</w:t>
      </w:r>
    </w:p>
    <w:p w:rsidR="00367A89" w:rsidRDefault="00367A89" w:rsidP="00760277">
      <w:pPr>
        <w:ind w:firstLine="708"/>
        <w:jc w:val="both"/>
        <w:rPr>
          <w:sz w:val="28"/>
          <w:szCs w:val="28"/>
        </w:rPr>
      </w:pPr>
      <w:r>
        <w:rPr>
          <w:sz w:val="28"/>
          <w:szCs w:val="28"/>
        </w:rPr>
        <w:t xml:space="preserve">В среднем за 2024 год услуги </w:t>
      </w:r>
      <w:r w:rsidR="006B43C4">
        <w:rPr>
          <w:sz w:val="28"/>
          <w:szCs w:val="28"/>
        </w:rPr>
        <w:t>в области</w:t>
      </w:r>
      <w:r>
        <w:rPr>
          <w:sz w:val="28"/>
          <w:szCs w:val="28"/>
        </w:rPr>
        <w:t xml:space="preserve"> обще</w:t>
      </w:r>
      <w:r w:rsidR="006B43C4">
        <w:rPr>
          <w:sz w:val="28"/>
          <w:szCs w:val="28"/>
        </w:rPr>
        <w:t>го</w:t>
      </w:r>
      <w:r>
        <w:rPr>
          <w:sz w:val="28"/>
          <w:szCs w:val="28"/>
        </w:rPr>
        <w:t xml:space="preserve"> образовани</w:t>
      </w:r>
      <w:r w:rsidR="006B43C4">
        <w:rPr>
          <w:sz w:val="28"/>
          <w:szCs w:val="28"/>
        </w:rPr>
        <w:t>я</w:t>
      </w:r>
      <w:r>
        <w:rPr>
          <w:sz w:val="28"/>
          <w:szCs w:val="28"/>
        </w:rPr>
        <w:t xml:space="preserve"> </w:t>
      </w:r>
      <w:r w:rsidR="006B43C4">
        <w:rPr>
          <w:sz w:val="28"/>
          <w:szCs w:val="28"/>
        </w:rPr>
        <w:t>получили 23244 обучающихся</w:t>
      </w:r>
      <w:r>
        <w:rPr>
          <w:sz w:val="28"/>
          <w:szCs w:val="28"/>
        </w:rPr>
        <w:t xml:space="preserve">. </w:t>
      </w:r>
    </w:p>
    <w:p w:rsidR="00332A1F" w:rsidRPr="006B7A42" w:rsidRDefault="00332A1F" w:rsidP="00760277">
      <w:pPr>
        <w:pStyle w:val="Default"/>
        <w:ind w:firstLine="708"/>
        <w:jc w:val="both"/>
        <w:rPr>
          <w:color w:val="auto"/>
          <w:sz w:val="28"/>
          <w:szCs w:val="28"/>
        </w:rPr>
      </w:pPr>
      <w:r w:rsidRPr="006B7A42">
        <w:rPr>
          <w:color w:val="auto"/>
          <w:sz w:val="28"/>
          <w:szCs w:val="28"/>
        </w:rPr>
        <w:t xml:space="preserve">По состоянию на 31.12.2024 </w:t>
      </w:r>
      <w:r w:rsidR="00F71394" w:rsidRPr="006B7A42">
        <w:rPr>
          <w:color w:val="auto"/>
          <w:sz w:val="28"/>
          <w:szCs w:val="28"/>
        </w:rPr>
        <w:t>года в</w:t>
      </w:r>
      <w:r w:rsidRPr="006B7A42">
        <w:rPr>
          <w:color w:val="auto"/>
          <w:sz w:val="28"/>
          <w:szCs w:val="28"/>
        </w:rPr>
        <w:t xml:space="preserve"> общеобразовательных организациях города Пятигорска получали образование 242 ребенка с установленной инвалидностью, 119 детей имеют статус ребенка с ОВЗ и 146 детей с инвалидностью и статусом с ОВЗ. </w:t>
      </w:r>
    </w:p>
    <w:p w:rsidR="00332A1F" w:rsidRDefault="00332A1F" w:rsidP="00760277">
      <w:pPr>
        <w:pStyle w:val="Default"/>
        <w:ind w:firstLine="708"/>
        <w:jc w:val="both"/>
        <w:rPr>
          <w:color w:val="auto"/>
          <w:sz w:val="28"/>
          <w:szCs w:val="28"/>
        </w:rPr>
      </w:pPr>
      <w:r w:rsidRPr="006B7A42">
        <w:rPr>
          <w:color w:val="auto"/>
          <w:sz w:val="28"/>
          <w:szCs w:val="28"/>
        </w:rPr>
        <w:t xml:space="preserve">В 19 общеобразовательных организациях города организовано обучение на дому 101 человек (10 обучающихся с установленной инвалидностью, </w:t>
      </w:r>
      <w:r w:rsidR="00243A93">
        <w:rPr>
          <w:color w:val="auto"/>
          <w:sz w:val="28"/>
          <w:szCs w:val="28"/>
        </w:rPr>
        <w:t>80</w:t>
      </w:r>
      <w:r w:rsidRPr="006B7A42">
        <w:rPr>
          <w:color w:val="auto"/>
          <w:sz w:val="28"/>
          <w:szCs w:val="28"/>
        </w:rPr>
        <w:t xml:space="preserve"> – дети с ОВЗ и </w:t>
      </w:r>
      <w:r w:rsidR="00243A93">
        <w:rPr>
          <w:color w:val="auto"/>
          <w:sz w:val="28"/>
          <w:szCs w:val="28"/>
        </w:rPr>
        <w:t>11</w:t>
      </w:r>
      <w:r w:rsidRPr="006B7A42">
        <w:rPr>
          <w:color w:val="auto"/>
          <w:sz w:val="28"/>
          <w:szCs w:val="28"/>
        </w:rPr>
        <w:t xml:space="preserve"> человек по медицинским показаниям), из них 15 детей-инвалидов обучаются с использованием дистанционных образовательных технологий в 4 </w:t>
      </w:r>
      <w:r w:rsidR="00F71394" w:rsidRPr="006B7A42">
        <w:rPr>
          <w:color w:val="auto"/>
          <w:sz w:val="28"/>
          <w:szCs w:val="28"/>
        </w:rPr>
        <w:t>общеобразовательных</w:t>
      </w:r>
      <w:r w:rsidRPr="006B7A42">
        <w:rPr>
          <w:color w:val="auto"/>
          <w:sz w:val="28"/>
          <w:szCs w:val="28"/>
        </w:rPr>
        <w:t xml:space="preserve"> организациях города (школы № 3, 14, 19, и лицей 20), на каждого ребенка разработан учебный план и составлено </w:t>
      </w:r>
      <w:r w:rsidR="00F71394" w:rsidRPr="006B7A42">
        <w:rPr>
          <w:color w:val="auto"/>
          <w:sz w:val="28"/>
          <w:szCs w:val="28"/>
        </w:rPr>
        <w:t>расписание занятий,</w:t>
      </w:r>
      <w:r w:rsidRPr="006B7A42">
        <w:rPr>
          <w:color w:val="auto"/>
          <w:sz w:val="28"/>
          <w:szCs w:val="28"/>
        </w:rPr>
        <w:t xml:space="preserve"> согласованное с родителем (законным представителем). Обучение </w:t>
      </w:r>
      <w:r w:rsidRPr="006B7A42">
        <w:rPr>
          <w:color w:val="auto"/>
          <w:sz w:val="28"/>
          <w:szCs w:val="28"/>
        </w:rPr>
        <w:lastRenderedPageBreak/>
        <w:t xml:space="preserve">детей с </w:t>
      </w:r>
      <w:r w:rsidR="00F71394">
        <w:rPr>
          <w:color w:val="auto"/>
          <w:sz w:val="28"/>
          <w:szCs w:val="28"/>
        </w:rPr>
        <w:t>ОВЗ</w:t>
      </w:r>
      <w:r w:rsidRPr="006B7A42">
        <w:rPr>
          <w:color w:val="auto"/>
          <w:sz w:val="28"/>
          <w:szCs w:val="28"/>
        </w:rPr>
        <w:t xml:space="preserve"> в образовательных организациях города Пятигорска осуществляется по адаптированным образовательным программам в соответствии с ФГОС НОО обучающихся с ОВЗ: обучающиеся с задержкой психического развития и обучающиеся с расстройством аутистического спектра; обучающиеся с нарушением опорно-двигательного аппарата и ФГОС обучающихся с умственной отсталостью (интеллектуальными нарушениями). В образовательных организациях закуплены специальные учебники и учебные пособия для всех обучающихся с ОВЗ.</w:t>
      </w:r>
    </w:p>
    <w:p w:rsidR="00096F1D" w:rsidRPr="002F6EC5" w:rsidRDefault="00096F1D" w:rsidP="00760277">
      <w:pPr>
        <w:ind w:firstLine="708"/>
        <w:jc w:val="both"/>
        <w:rPr>
          <w:rStyle w:val="ab"/>
          <w:rFonts w:eastAsia="Calibri"/>
          <w:sz w:val="28"/>
          <w:szCs w:val="28"/>
        </w:rPr>
      </w:pPr>
      <w:r w:rsidRPr="002F6EC5">
        <w:rPr>
          <w:rStyle w:val="ab"/>
          <w:rFonts w:eastAsia="Calibri"/>
          <w:sz w:val="28"/>
          <w:szCs w:val="28"/>
        </w:rPr>
        <w:t>Экзаменационная кампания 202</w:t>
      </w:r>
      <w:r>
        <w:rPr>
          <w:rStyle w:val="ab"/>
          <w:rFonts w:eastAsia="Calibri"/>
          <w:sz w:val="28"/>
          <w:szCs w:val="28"/>
        </w:rPr>
        <w:t>4</w:t>
      </w:r>
      <w:r w:rsidRPr="002F6EC5">
        <w:rPr>
          <w:rStyle w:val="ab"/>
          <w:rFonts w:eastAsia="Calibri"/>
          <w:sz w:val="28"/>
          <w:szCs w:val="28"/>
        </w:rPr>
        <w:t xml:space="preserve"> года в городе Пятигорске прошла без серьезных </w:t>
      </w:r>
      <w:r>
        <w:rPr>
          <w:rStyle w:val="ab"/>
          <w:rFonts w:eastAsia="Calibri"/>
          <w:sz w:val="28"/>
          <w:szCs w:val="28"/>
        </w:rPr>
        <w:t>замечаний</w:t>
      </w:r>
      <w:r w:rsidRPr="002F6EC5">
        <w:rPr>
          <w:rStyle w:val="ab"/>
          <w:rFonts w:eastAsia="Calibri"/>
          <w:sz w:val="28"/>
          <w:szCs w:val="28"/>
        </w:rPr>
        <w:t xml:space="preserve">. </w:t>
      </w:r>
    </w:p>
    <w:p w:rsidR="00096F1D" w:rsidRPr="003F4755" w:rsidRDefault="00F71394" w:rsidP="00760277">
      <w:pPr>
        <w:ind w:firstLine="709"/>
        <w:jc w:val="both"/>
        <w:rPr>
          <w:sz w:val="28"/>
          <w:szCs w:val="28"/>
        </w:rPr>
      </w:pPr>
      <w:r w:rsidRPr="003F4755">
        <w:rPr>
          <w:sz w:val="28"/>
          <w:szCs w:val="28"/>
        </w:rPr>
        <w:t>В 2023</w:t>
      </w:r>
      <w:r w:rsidR="00096F1D" w:rsidRPr="003F4755">
        <w:rPr>
          <w:sz w:val="28"/>
          <w:szCs w:val="28"/>
        </w:rPr>
        <w:t>-2024 учебном году</w:t>
      </w:r>
      <w:r w:rsidR="00096F1D" w:rsidRPr="003F4755">
        <w:rPr>
          <w:sz w:val="28"/>
          <w:szCs w:val="28"/>
          <w:shd w:val="clear" w:color="auto" w:fill="FFFFFF"/>
        </w:rPr>
        <w:t xml:space="preserve"> в</w:t>
      </w:r>
      <w:r w:rsidR="00096F1D" w:rsidRPr="003F4755">
        <w:rPr>
          <w:sz w:val="28"/>
          <w:szCs w:val="28"/>
        </w:rPr>
        <w:t xml:space="preserve"> 9 классах образовательных организаций города обучалось </w:t>
      </w:r>
      <w:r w:rsidR="00096F1D" w:rsidRPr="00035A37">
        <w:rPr>
          <w:sz w:val="28"/>
        </w:rPr>
        <w:t>217</w:t>
      </w:r>
      <w:r w:rsidR="00035A37" w:rsidRPr="00035A37">
        <w:rPr>
          <w:sz w:val="28"/>
        </w:rPr>
        <w:t>7</w:t>
      </w:r>
      <w:r w:rsidR="00096F1D" w:rsidRPr="003F4755">
        <w:rPr>
          <w:sz w:val="28"/>
        </w:rPr>
        <w:t xml:space="preserve"> </w:t>
      </w:r>
      <w:r w:rsidR="00096F1D" w:rsidRPr="003F4755">
        <w:rPr>
          <w:sz w:val="28"/>
          <w:szCs w:val="28"/>
        </w:rPr>
        <w:t>детей</w:t>
      </w:r>
      <w:r w:rsidR="00035A37">
        <w:rPr>
          <w:sz w:val="28"/>
          <w:szCs w:val="28"/>
        </w:rPr>
        <w:t>, из них 6 человек выпускники школы-интернат № 27.</w:t>
      </w:r>
      <w:r w:rsidR="00096F1D" w:rsidRPr="003F4755">
        <w:rPr>
          <w:sz w:val="28"/>
          <w:szCs w:val="28"/>
        </w:rPr>
        <w:t xml:space="preserve"> </w:t>
      </w:r>
    </w:p>
    <w:p w:rsidR="00096F1D" w:rsidRPr="003F4755" w:rsidRDefault="00096F1D" w:rsidP="00760277">
      <w:pPr>
        <w:tabs>
          <w:tab w:val="left" w:pos="8222"/>
        </w:tabs>
        <w:ind w:firstLine="709"/>
        <w:jc w:val="both"/>
        <w:rPr>
          <w:sz w:val="28"/>
          <w:szCs w:val="28"/>
        </w:rPr>
      </w:pPr>
      <w:r w:rsidRPr="003F4755">
        <w:rPr>
          <w:sz w:val="28"/>
          <w:szCs w:val="28"/>
        </w:rPr>
        <w:t>В основные сроки 81 человек получили неудовлетворительные отметки по 3 и более предмет</w:t>
      </w:r>
      <w:r w:rsidR="00A16092">
        <w:rPr>
          <w:sz w:val="28"/>
          <w:szCs w:val="28"/>
        </w:rPr>
        <w:t>ам</w:t>
      </w:r>
      <w:r w:rsidRPr="003F4755">
        <w:rPr>
          <w:sz w:val="28"/>
          <w:szCs w:val="28"/>
        </w:rPr>
        <w:t xml:space="preserve"> и сдавали экзамены в дополнительный период, который проходил с 3 по 20 сентября. </w:t>
      </w:r>
    </w:p>
    <w:p w:rsidR="00096F1D" w:rsidRPr="003F4755" w:rsidRDefault="00096F1D" w:rsidP="00760277">
      <w:pPr>
        <w:ind w:firstLine="709"/>
        <w:jc w:val="both"/>
        <w:rPr>
          <w:sz w:val="28"/>
          <w:szCs w:val="28"/>
        </w:rPr>
      </w:pPr>
      <w:r w:rsidRPr="003F4755">
        <w:rPr>
          <w:sz w:val="28"/>
          <w:szCs w:val="28"/>
        </w:rPr>
        <w:t xml:space="preserve">По итогам проведения ГИА-9 </w:t>
      </w:r>
      <w:r w:rsidRPr="003F4755">
        <w:rPr>
          <w:color w:val="000000"/>
          <w:sz w:val="28"/>
          <w:szCs w:val="28"/>
        </w:rPr>
        <w:t>аттестаты об основном общем образовании</w:t>
      </w:r>
      <w:r w:rsidRPr="003F4755">
        <w:rPr>
          <w:sz w:val="28"/>
          <w:szCs w:val="28"/>
        </w:rPr>
        <w:t xml:space="preserve"> </w:t>
      </w:r>
      <w:r w:rsidRPr="00035A37">
        <w:rPr>
          <w:sz w:val="28"/>
          <w:szCs w:val="28"/>
        </w:rPr>
        <w:t>получили 216</w:t>
      </w:r>
      <w:r w:rsidR="00035A37" w:rsidRPr="00035A37">
        <w:rPr>
          <w:sz w:val="28"/>
          <w:szCs w:val="28"/>
        </w:rPr>
        <w:t>6</w:t>
      </w:r>
      <w:r w:rsidRPr="003F4755">
        <w:rPr>
          <w:sz w:val="28"/>
          <w:szCs w:val="28"/>
        </w:rPr>
        <w:t xml:space="preserve"> человек</w:t>
      </w:r>
      <w:r w:rsidR="00035A37">
        <w:rPr>
          <w:sz w:val="28"/>
          <w:szCs w:val="28"/>
        </w:rPr>
        <w:t xml:space="preserve"> ( из них 6 выпускники школы-интернат № 27)</w:t>
      </w:r>
      <w:r w:rsidRPr="003F4755">
        <w:rPr>
          <w:color w:val="000000"/>
          <w:sz w:val="28"/>
          <w:szCs w:val="28"/>
        </w:rPr>
        <w:t xml:space="preserve">, из них 150 выпускников получили аттестат с отличием. 11 человек, не допущенные к ОГЭ в связи с академической задолженностью, аттестаты не получили. </w:t>
      </w:r>
    </w:p>
    <w:p w:rsidR="00096F1D" w:rsidRPr="003F4755" w:rsidRDefault="00096F1D" w:rsidP="00760277">
      <w:pPr>
        <w:ind w:firstLine="708"/>
        <w:jc w:val="both"/>
        <w:rPr>
          <w:color w:val="000000"/>
          <w:sz w:val="28"/>
          <w:szCs w:val="28"/>
        </w:rPr>
      </w:pPr>
      <w:r w:rsidRPr="003F4755">
        <w:rPr>
          <w:sz w:val="28"/>
          <w:szCs w:val="28"/>
        </w:rPr>
        <w:t xml:space="preserve">Для участия в ЕГЭ 2024 года зарегистрировано 802 выпускника 11-х классов, из них 9 человек – обучающиеся с ОВЗ и дети-инвалиды, 1 человек </w:t>
      </w:r>
      <w:r w:rsidRPr="003F4755">
        <w:rPr>
          <w:color w:val="000000"/>
          <w:sz w:val="28"/>
          <w:szCs w:val="28"/>
        </w:rPr>
        <w:t xml:space="preserve">нуждался в использовании мобильного телефона для </w:t>
      </w:r>
      <w:r w:rsidR="00A16092">
        <w:rPr>
          <w:color w:val="000000"/>
          <w:sz w:val="28"/>
          <w:szCs w:val="28"/>
        </w:rPr>
        <w:t>не</w:t>
      </w:r>
      <w:r w:rsidR="00F71394" w:rsidRPr="003F4755">
        <w:rPr>
          <w:color w:val="000000"/>
          <w:sz w:val="28"/>
          <w:szCs w:val="28"/>
        </w:rPr>
        <w:t>инвазивного</w:t>
      </w:r>
      <w:r w:rsidRPr="003F4755">
        <w:rPr>
          <w:color w:val="000000"/>
          <w:sz w:val="28"/>
          <w:szCs w:val="28"/>
        </w:rPr>
        <w:t xml:space="preserve"> мониторинга уровня глюкозы в крови</w:t>
      </w:r>
      <w:r>
        <w:rPr>
          <w:color w:val="000000"/>
          <w:sz w:val="28"/>
          <w:szCs w:val="28"/>
        </w:rPr>
        <w:t xml:space="preserve">; </w:t>
      </w:r>
      <w:r w:rsidRPr="003F4755">
        <w:rPr>
          <w:sz w:val="28"/>
          <w:szCs w:val="28"/>
        </w:rPr>
        <w:t>6 человек не допущены к участию в ЕГЭ</w:t>
      </w:r>
      <w:r>
        <w:rPr>
          <w:sz w:val="28"/>
          <w:szCs w:val="28"/>
        </w:rPr>
        <w:t xml:space="preserve">; </w:t>
      </w:r>
      <w:r w:rsidRPr="003F4755">
        <w:rPr>
          <w:sz w:val="28"/>
          <w:szCs w:val="28"/>
        </w:rPr>
        <w:t>2 человека проходили ГИА в форме государственного выпускного экзамена (ГВЭ) по состоянию здоровья (один участник ГВЭ по состоянию здоровья не смог принять участие в итоговой аттестации и был отчислен по достижении совершеннол</w:t>
      </w:r>
      <w:r>
        <w:rPr>
          <w:sz w:val="28"/>
          <w:szCs w:val="28"/>
        </w:rPr>
        <w:t xml:space="preserve">етия); </w:t>
      </w:r>
      <w:r w:rsidRPr="003F4755">
        <w:rPr>
          <w:sz w:val="28"/>
          <w:szCs w:val="28"/>
        </w:rPr>
        <w:t>1 обучающийся проходил ГИА в форме промежуточной аттестации.</w:t>
      </w:r>
    </w:p>
    <w:p w:rsidR="00096F1D" w:rsidRPr="003F4755" w:rsidRDefault="00096F1D" w:rsidP="00760277">
      <w:pPr>
        <w:ind w:firstLine="709"/>
        <w:jc w:val="both"/>
        <w:rPr>
          <w:sz w:val="28"/>
          <w:szCs w:val="28"/>
        </w:rPr>
      </w:pPr>
      <w:r w:rsidRPr="003F4755">
        <w:rPr>
          <w:sz w:val="28"/>
          <w:szCs w:val="28"/>
        </w:rPr>
        <w:t>Таким образом, всего участниками основного периода ГИА-11</w:t>
      </w:r>
      <w:r>
        <w:rPr>
          <w:sz w:val="28"/>
          <w:szCs w:val="28"/>
        </w:rPr>
        <w:t xml:space="preserve"> 2024</w:t>
      </w:r>
      <w:r w:rsidRPr="003F4755">
        <w:rPr>
          <w:sz w:val="28"/>
          <w:szCs w:val="28"/>
        </w:rPr>
        <w:t xml:space="preserve"> года стали 795 выпускников текущего года. </w:t>
      </w:r>
    </w:p>
    <w:p w:rsidR="00096F1D" w:rsidRPr="003F4755" w:rsidRDefault="00096F1D" w:rsidP="00760277">
      <w:pPr>
        <w:ind w:firstLine="709"/>
        <w:jc w:val="both"/>
        <w:rPr>
          <w:sz w:val="28"/>
          <w:szCs w:val="28"/>
        </w:rPr>
      </w:pPr>
      <w:r>
        <w:rPr>
          <w:sz w:val="28"/>
          <w:szCs w:val="28"/>
        </w:rPr>
        <w:t xml:space="preserve"> </w:t>
      </w:r>
      <w:r w:rsidRPr="003F4755">
        <w:rPr>
          <w:sz w:val="28"/>
          <w:szCs w:val="28"/>
        </w:rPr>
        <w:t>188 выпускников текущего года подали заявления на пересдачу одного из предметов ЕГЭ 4 и 5 июля.</w:t>
      </w:r>
    </w:p>
    <w:p w:rsidR="00096F1D" w:rsidRPr="003F4755" w:rsidRDefault="00096F1D" w:rsidP="00760277">
      <w:pPr>
        <w:ind w:firstLine="709"/>
        <w:jc w:val="both"/>
        <w:rPr>
          <w:sz w:val="28"/>
          <w:szCs w:val="28"/>
        </w:rPr>
      </w:pPr>
      <w:r w:rsidRPr="003F4755">
        <w:rPr>
          <w:sz w:val="28"/>
          <w:szCs w:val="28"/>
        </w:rPr>
        <w:t>Возможность пересдать в том же году один из предметов по своему выбору и использовать этот результат при поступлении в вуз появилась у выпускников в 2024 году впервые. С инициативой предоставить им такую возможность выступил Президент РФ Владимир Путин в Послании Федеральному Собранию. Выбрать для пересдачи выпускники могли любой из сданных предметов независимо от набранного количества баллов.</w:t>
      </w:r>
    </w:p>
    <w:p w:rsidR="00096F1D" w:rsidRPr="003F4755" w:rsidRDefault="00096F1D" w:rsidP="00760277">
      <w:pPr>
        <w:ind w:firstLine="709"/>
        <w:jc w:val="both"/>
        <w:rPr>
          <w:sz w:val="28"/>
          <w:szCs w:val="28"/>
        </w:rPr>
      </w:pPr>
      <w:r w:rsidRPr="003F4755">
        <w:rPr>
          <w:sz w:val="28"/>
          <w:szCs w:val="28"/>
        </w:rPr>
        <w:t xml:space="preserve">Заявления о пересдаче были поданы по всем предметам, сдаваемым в форме ЕГЭ.  </w:t>
      </w:r>
    </w:p>
    <w:p w:rsidR="00096F1D" w:rsidRPr="003F4755" w:rsidRDefault="00096F1D" w:rsidP="00760277">
      <w:pPr>
        <w:ind w:firstLine="709"/>
        <w:jc w:val="both"/>
        <w:rPr>
          <w:sz w:val="28"/>
          <w:szCs w:val="28"/>
        </w:rPr>
      </w:pPr>
      <w:r w:rsidRPr="003F4755">
        <w:rPr>
          <w:sz w:val="28"/>
          <w:szCs w:val="28"/>
        </w:rPr>
        <w:t xml:space="preserve">В пересдаче приняли участие 178 человек. </w:t>
      </w:r>
    </w:p>
    <w:p w:rsidR="00096F1D" w:rsidRPr="003F4755" w:rsidRDefault="00096F1D" w:rsidP="00760277">
      <w:pPr>
        <w:ind w:firstLine="709"/>
        <w:jc w:val="both"/>
        <w:rPr>
          <w:sz w:val="28"/>
          <w:szCs w:val="28"/>
        </w:rPr>
      </w:pPr>
      <w:r w:rsidRPr="003F4755">
        <w:rPr>
          <w:sz w:val="28"/>
          <w:szCs w:val="28"/>
        </w:rPr>
        <w:t>131 человек (73,6%) повысил свой балл;</w:t>
      </w:r>
    </w:p>
    <w:p w:rsidR="00096F1D" w:rsidRPr="003F4755" w:rsidRDefault="00096F1D" w:rsidP="00760277">
      <w:pPr>
        <w:ind w:firstLine="709"/>
        <w:jc w:val="both"/>
        <w:rPr>
          <w:sz w:val="28"/>
          <w:szCs w:val="28"/>
        </w:rPr>
      </w:pPr>
      <w:r w:rsidRPr="003F4755">
        <w:rPr>
          <w:sz w:val="28"/>
          <w:szCs w:val="28"/>
        </w:rPr>
        <w:t>21 человек (11,8%) результат не изменил;</w:t>
      </w:r>
    </w:p>
    <w:p w:rsidR="00096F1D" w:rsidRPr="003F4755" w:rsidRDefault="00096F1D" w:rsidP="00760277">
      <w:pPr>
        <w:ind w:firstLine="709"/>
        <w:jc w:val="both"/>
        <w:rPr>
          <w:sz w:val="28"/>
          <w:szCs w:val="28"/>
        </w:rPr>
      </w:pPr>
      <w:r w:rsidRPr="003F4755">
        <w:rPr>
          <w:sz w:val="28"/>
          <w:szCs w:val="28"/>
        </w:rPr>
        <w:lastRenderedPageBreak/>
        <w:t>26 человек (14,6%) написали работу хуже, чем в основной период.</w:t>
      </w:r>
    </w:p>
    <w:p w:rsidR="00096F1D" w:rsidRPr="003F4755" w:rsidRDefault="00096F1D" w:rsidP="00760277">
      <w:pPr>
        <w:ind w:firstLine="709"/>
        <w:jc w:val="both"/>
        <w:rPr>
          <w:sz w:val="28"/>
          <w:szCs w:val="28"/>
        </w:rPr>
      </w:pPr>
      <w:r w:rsidRPr="003F4755">
        <w:rPr>
          <w:color w:val="000000"/>
          <w:sz w:val="28"/>
          <w:szCs w:val="28"/>
          <w:shd w:val="clear" w:color="auto" w:fill="FFFFFF"/>
        </w:rPr>
        <w:t xml:space="preserve">Аттестаты о среднем общем образовании получили 788 выпускников 11-х классов, из них </w:t>
      </w:r>
      <w:r w:rsidRPr="003F4755">
        <w:rPr>
          <w:sz w:val="28"/>
          <w:szCs w:val="28"/>
          <w:shd w:val="clear" w:color="auto" w:fill="FFFFFF"/>
        </w:rPr>
        <w:t>59</w:t>
      </w:r>
      <w:r w:rsidRPr="003F4755">
        <w:rPr>
          <w:sz w:val="28"/>
          <w:szCs w:val="28"/>
        </w:rPr>
        <w:t xml:space="preserve"> человек получили аттестат с отличием красного цвета и награждены медалью Российской Федерации «За особые успехи в учении» </w:t>
      </w:r>
      <w:r w:rsidRPr="003F4755">
        <w:rPr>
          <w:sz w:val="28"/>
          <w:szCs w:val="28"/>
          <w:lang w:val="en-US"/>
        </w:rPr>
        <w:t>I</w:t>
      </w:r>
      <w:r w:rsidRPr="003F4755">
        <w:rPr>
          <w:sz w:val="28"/>
          <w:szCs w:val="28"/>
        </w:rPr>
        <w:t xml:space="preserve"> степени и 53 человека получили аттестат с отличием сине-голубого цвета и награждены медалью Российской Федерации «За особые успехи в учении» </w:t>
      </w:r>
      <w:r w:rsidRPr="003F4755">
        <w:rPr>
          <w:sz w:val="28"/>
          <w:szCs w:val="28"/>
          <w:lang w:val="en-US"/>
        </w:rPr>
        <w:t>II</w:t>
      </w:r>
      <w:r w:rsidRPr="003F4755">
        <w:rPr>
          <w:sz w:val="28"/>
          <w:szCs w:val="28"/>
        </w:rPr>
        <w:t xml:space="preserve"> степени. Золотой медалью Ставропольского края «За особые успехи в обучении» награждены 32 выпускника, 28 человек – серебряной. </w:t>
      </w:r>
    </w:p>
    <w:p w:rsidR="00096F1D" w:rsidRDefault="00096F1D" w:rsidP="00760277">
      <w:pPr>
        <w:ind w:firstLine="709"/>
        <w:jc w:val="both"/>
        <w:rPr>
          <w:sz w:val="28"/>
          <w:szCs w:val="28"/>
        </w:rPr>
      </w:pPr>
      <w:r w:rsidRPr="003F4755">
        <w:rPr>
          <w:sz w:val="28"/>
          <w:szCs w:val="28"/>
        </w:rPr>
        <w:t xml:space="preserve">По итогам основного периода ЕГЭ (включая и возможность пересдачи 4-5 июля) 7 человек не преодолели минимальный порог по обязательным для получения аттестата предметам: 5 человек по математике, 2 человека и по математике, и по русскому языку. Эти выпускники приняли участие в ЕГЭ в дополнительные сентябрьские сроки (4, 9 и 23 сентября) и пятеро из них снова не прошли ГИА. </w:t>
      </w:r>
    </w:p>
    <w:p w:rsidR="00096F1D" w:rsidRPr="003F4755" w:rsidRDefault="00096F1D" w:rsidP="00760277">
      <w:pPr>
        <w:ind w:firstLine="709"/>
        <w:jc w:val="both"/>
        <w:rPr>
          <w:sz w:val="28"/>
          <w:szCs w:val="28"/>
        </w:rPr>
      </w:pPr>
      <w:r w:rsidRPr="003F4755">
        <w:rPr>
          <w:sz w:val="28"/>
          <w:szCs w:val="28"/>
        </w:rPr>
        <w:t>Таким образом с учетом дополнительного этапа 12 человек не получили аттестат о среднем общем образовании.</w:t>
      </w:r>
    </w:p>
    <w:p w:rsidR="00096F1D" w:rsidRDefault="00096F1D" w:rsidP="00760277">
      <w:pPr>
        <w:ind w:firstLine="709"/>
        <w:jc w:val="both"/>
        <w:rPr>
          <w:sz w:val="28"/>
          <w:szCs w:val="28"/>
        </w:rPr>
      </w:pPr>
      <w:r>
        <w:rPr>
          <w:sz w:val="28"/>
          <w:szCs w:val="28"/>
        </w:rPr>
        <w:t>В рамках основных мероприятий Подпрограммы 2 были проведены следующие мероприятия:</w:t>
      </w:r>
    </w:p>
    <w:p w:rsidR="006B7A42" w:rsidRDefault="006B7A42" w:rsidP="00760277">
      <w:pPr>
        <w:pStyle w:val="47"/>
        <w:shd w:val="clear" w:color="auto" w:fill="auto"/>
        <w:spacing w:after="0" w:line="240" w:lineRule="auto"/>
        <w:ind w:firstLine="709"/>
        <w:jc w:val="both"/>
        <w:rPr>
          <w:rStyle w:val="10"/>
          <w:sz w:val="28"/>
          <w:szCs w:val="28"/>
        </w:rPr>
      </w:pPr>
      <w:r w:rsidRPr="006619FC">
        <w:rPr>
          <w:rStyle w:val="10"/>
          <w:sz w:val="28"/>
          <w:szCs w:val="28"/>
        </w:rPr>
        <w:t xml:space="preserve">- </w:t>
      </w:r>
      <w:r>
        <w:rPr>
          <w:rStyle w:val="10"/>
          <w:sz w:val="28"/>
          <w:szCs w:val="28"/>
        </w:rPr>
        <w:t>организована работа 3</w:t>
      </w:r>
      <w:r w:rsidRPr="0034127F">
        <w:rPr>
          <w:rStyle w:val="10"/>
          <w:sz w:val="28"/>
          <w:szCs w:val="28"/>
        </w:rPr>
        <w:t xml:space="preserve"> федеральны</w:t>
      </w:r>
      <w:r>
        <w:rPr>
          <w:rStyle w:val="10"/>
          <w:sz w:val="28"/>
          <w:szCs w:val="28"/>
        </w:rPr>
        <w:t>х</w:t>
      </w:r>
      <w:r w:rsidRPr="0034127F">
        <w:rPr>
          <w:rStyle w:val="10"/>
          <w:sz w:val="28"/>
          <w:szCs w:val="28"/>
        </w:rPr>
        <w:t xml:space="preserve"> инновационны</w:t>
      </w:r>
      <w:r>
        <w:rPr>
          <w:rStyle w:val="10"/>
          <w:sz w:val="28"/>
          <w:szCs w:val="28"/>
        </w:rPr>
        <w:t>х</w:t>
      </w:r>
      <w:r w:rsidRPr="0034127F">
        <w:rPr>
          <w:rStyle w:val="10"/>
          <w:sz w:val="28"/>
          <w:szCs w:val="28"/>
        </w:rPr>
        <w:t xml:space="preserve"> площад</w:t>
      </w:r>
      <w:r w:rsidR="00A16092">
        <w:rPr>
          <w:rStyle w:val="10"/>
          <w:sz w:val="28"/>
          <w:szCs w:val="28"/>
        </w:rPr>
        <w:t>ок</w:t>
      </w:r>
      <w:r w:rsidRPr="0034127F">
        <w:rPr>
          <w:rStyle w:val="10"/>
          <w:sz w:val="28"/>
          <w:szCs w:val="28"/>
        </w:rPr>
        <w:t xml:space="preserve"> </w:t>
      </w:r>
      <w:r>
        <w:rPr>
          <w:rStyle w:val="10"/>
          <w:sz w:val="28"/>
          <w:szCs w:val="28"/>
        </w:rPr>
        <w:t>и 19</w:t>
      </w:r>
      <w:r w:rsidRPr="0034127F">
        <w:rPr>
          <w:rStyle w:val="10"/>
          <w:sz w:val="28"/>
          <w:szCs w:val="28"/>
        </w:rPr>
        <w:t xml:space="preserve"> городских инновационных площадок</w:t>
      </w:r>
      <w:r>
        <w:rPr>
          <w:rStyle w:val="10"/>
          <w:sz w:val="28"/>
          <w:szCs w:val="28"/>
        </w:rPr>
        <w:t xml:space="preserve"> на базе школ города;</w:t>
      </w:r>
    </w:p>
    <w:p w:rsidR="006B7A42" w:rsidRDefault="006B7A42" w:rsidP="00760277">
      <w:pPr>
        <w:pStyle w:val="Default"/>
        <w:ind w:firstLine="708"/>
        <w:jc w:val="both"/>
        <w:rPr>
          <w:color w:val="auto"/>
          <w:sz w:val="28"/>
          <w:szCs w:val="28"/>
        </w:rPr>
      </w:pPr>
      <w:r>
        <w:rPr>
          <w:color w:val="auto"/>
          <w:sz w:val="28"/>
          <w:szCs w:val="28"/>
        </w:rPr>
        <w:t>выплачен</w:t>
      </w:r>
      <w:r w:rsidR="00A16092">
        <w:rPr>
          <w:color w:val="auto"/>
          <w:sz w:val="28"/>
          <w:szCs w:val="28"/>
        </w:rPr>
        <w:t>о</w:t>
      </w:r>
      <w:r>
        <w:rPr>
          <w:color w:val="auto"/>
          <w:sz w:val="28"/>
          <w:szCs w:val="28"/>
        </w:rPr>
        <w:t xml:space="preserve"> </w:t>
      </w:r>
      <w:r w:rsidRPr="006B7A42">
        <w:rPr>
          <w:color w:val="auto"/>
          <w:sz w:val="28"/>
          <w:szCs w:val="28"/>
        </w:rPr>
        <w:t>ежемесячн</w:t>
      </w:r>
      <w:r>
        <w:rPr>
          <w:color w:val="auto"/>
          <w:sz w:val="28"/>
          <w:szCs w:val="28"/>
        </w:rPr>
        <w:t>ое</w:t>
      </w:r>
      <w:r w:rsidRPr="006B7A42">
        <w:rPr>
          <w:color w:val="auto"/>
          <w:sz w:val="28"/>
          <w:szCs w:val="28"/>
        </w:rPr>
        <w:t xml:space="preserve"> денежное вознаграждение за классное руководство 698 педагогически</w:t>
      </w:r>
      <w:r w:rsidR="00A16092">
        <w:rPr>
          <w:color w:val="auto"/>
          <w:sz w:val="28"/>
          <w:szCs w:val="28"/>
        </w:rPr>
        <w:t>м</w:t>
      </w:r>
      <w:r w:rsidRPr="006B7A42">
        <w:rPr>
          <w:color w:val="auto"/>
          <w:sz w:val="28"/>
          <w:szCs w:val="28"/>
        </w:rPr>
        <w:t xml:space="preserve"> работник</w:t>
      </w:r>
      <w:r w:rsidR="00A16092">
        <w:rPr>
          <w:color w:val="auto"/>
          <w:sz w:val="28"/>
          <w:szCs w:val="28"/>
        </w:rPr>
        <w:t>ам</w:t>
      </w:r>
      <w:r w:rsidRPr="006B7A42">
        <w:rPr>
          <w:color w:val="auto"/>
          <w:sz w:val="28"/>
          <w:szCs w:val="28"/>
        </w:rPr>
        <w:t xml:space="preserve"> из них </w:t>
      </w:r>
      <w:r w:rsidR="006B43C4">
        <w:rPr>
          <w:color w:val="auto"/>
          <w:sz w:val="28"/>
          <w:szCs w:val="28"/>
        </w:rPr>
        <w:t>75</w:t>
      </w:r>
      <w:r w:rsidRPr="006B7A42">
        <w:rPr>
          <w:color w:val="auto"/>
          <w:sz w:val="28"/>
          <w:szCs w:val="28"/>
        </w:rPr>
        <w:t xml:space="preserve"> за 2 класса.</w:t>
      </w:r>
    </w:p>
    <w:p w:rsidR="006B7A42" w:rsidRPr="006619FC" w:rsidRDefault="006B7A42" w:rsidP="00760277">
      <w:pPr>
        <w:pStyle w:val="47"/>
        <w:shd w:val="clear" w:color="auto" w:fill="auto"/>
        <w:spacing w:after="0" w:line="240" w:lineRule="auto"/>
        <w:ind w:firstLine="709"/>
        <w:jc w:val="both"/>
        <w:rPr>
          <w:rStyle w:val="10"/>
          <w:sz w:val="28"/>
          <w:szCs w:val="28"/>
        </w:rPr>
      </w:pPr>
      <w:r w:rsidRPr="006619FC">
        <w:rPr>
          <w:rStyle w:val="10"/>
          <w:sz w:val="28"/>
          <w:szCs w:val="28"/>
        </w:rPr>
        <w:t>-</w:t>
      </w:r>
      <w:r>
        <w:rPr>
          <w:rStyle w:val="10"/>
          <w:sz w:val="28"/>
          <w:szCs w:val="28"/>
        </w:rPr>
        <w:t xml:space="preserve"> </w:t>
      </w:r>
      <w:r w:rsidRPr="006619FC">
        <w:rPr>
          <w:rStyle w:val="10"/>
          <w:sz w:val="28"/>
          <w:szCs w:val="28"/>
        </w:rPr>
        <w:t>проведены обязательные медицинские осмотры работников дошкольных образовательных организаций по графику;</w:t>
      </w:r>
    </w:p>
    <w:p w:rsidR="006B7A42" w:rsidRDefault="006B7A42" w:rsidP="00760277">
      <w:pPr>
        <w:pStyle w:val="47"/>
        <w:shd w:val="clear" w:color="auto" w:fill="auto"/>
        <w:spacing w:after="0" w:line="240" w:lineRule="auto"/>
        <w:ind w:firstLine="709"/>
        <w:jc w:val="both"/>
        <w:rPr>
          <w:sz w:val="28"/>
          <w:szCs w:val="28"/>
        </w:rPr>
      </w:pPr>
      <w:r>
        <w:rPr>
          <w:sz w:val="28"/>
          <w:szCs w:val="28"/>
        </w:rPr>
        <w:t xml:space="preserve">осуществлена </w:t>
      </w:r>
      <w:r w:rsidRPr="0027000D">
        <w:rPr>
          <w:sz w:val="28"/>
          <w:szCs w:val="28"/>
        </w:rPr>
        <w:t>ежемесячн</w:t>
      </w:r>
      <w:r>
        <w:rPr>
          <w:sz w:val="28"/>
          <w:szCs w:val="28"/>
        </w:rPr>
        <w:t>ая</w:t>
      </w:r>
      <w:r w:rsidRPr="0027000D">
        <w:rPr>
          <w:sz w:val="28"/>
          <w:szCs w:val="28"/>
        </w:rPr>
        <w:t xml:space="preserve"> дополнительн</w:t>
      </w:r>
      <w:r>
        <w:rPr>
          <w:sz w:val="28"/>
          <w:szCs w:val="28"/>
        </w:rPr>
        <w:t>ая</w:t>
      </w:r>
      <w:r w:rsidRPr="0027000D">
        <w:rPr>
          <w:sz w:val="28"/>
          <w:szCs w:val="28"/>
        </w:rPr>
        <w:t xml:space="preserve"> стимулирующ</w:t>
      </w:r>
      <w:r>
        <w:rPr>
          <w:sz w:val="28"/>
          <w:szCs w:val="28"/>
        </w:rPr>
        <w:t>ая</w:t>
      </w:r>
      <w:r w:rsidRPr="0027000D">
        <w:rPr>
          <w:sz w:val="28"/>
          <w:szCs w:val="28"/>
        </w:rPr>
        <w:t xml:space="preserve"> выплат</w:t>
      </w:r>
      <w:r>
        <w:rPr>
          <w:sz w:val="28"/>
          <w:szCs w:val="28"/>
        </w:rPr>
        <w:t>а</w:t>
      </w:r>
      <w:r w:rsidRPr="0027000D">
        <w:rPr>
          <w:sz w:val="28"/>
          <w:szCs w:val="28"/>
        </w:rPr>
        <w:t xml:space="preserve"> к заработной</w:t>
      </w:r>
      <w:r>
        <w:rPr>
          <w:sz w:val="28"/>
          <w:szCs w:val="28"/>
        </w:rPr>
        <w:t xml:space="preserve"> плате в размере 50% от оклада 87</w:t>
      </w:r>
      <w:r w:rsidRPr="0027000D">
        <w:rPr>
          <w:sz w:val="28"/>
          <w:szCs w:val="28"/>
        </w:rPr>
        <w:t xml:space="preserve"> молоды</w:t>
      </w:r>
      <w:r>
        <w:rPr>
          <w:sz w:val="28"/>
          <w:szCs w:val="28"/>
        </w:rPr>
        <w:t>м</w:t>
      </w:r>
      <w:r w:rsidRPr="0027000D">
        <w:rPr>
          <w:sz w:val="28"/>
          <w:szCs w:val="28"/>
        </w:rPr>
        <w:t xml:space="preserve"> специалист</w:t>
      </w:r>
      <w:r>
        <w:rPr>
          <w:sz w:val="28"/>
          <w:szCs w:val="28"/>
        </w:rPr>
        <w:t>ам</w:t>
      </w:r>
      <w:r w:rsidRPr="0027000D">
        <w:rPr>
          <w:sz w:val="28"/>
          <w:szCs w:val="28"/>
        </w:rPr>
        <w:t xml:space="preserve"> дошкольного образования</w:t>
      </w:r>
      <w:r>
        <w:rPr>
          <w:sz w:val="28"/>
          <w:szCs w:val="28"/>
        </w:rPr>
        <w:t>, сумма выплаты составила</w:t>
      </w:r>
      <w:r w:rsidRPr="0027000D">
        <w:rPr>
          <w:sz w:val="28"/>
          <w:szCs w:val="28"/>
        </w:rPr>
        <w:t xml:space="preserve"> </w:t>
      </w:r>
      <w:r w:rsidRPr="006B7A42">
        <w:rPr>
          <w:sz w:val="28"/>
          <w:szCs w:val="28"/>
        </w:rPr>
        <w:t>2 692,80</w:t>
      </w:r>
      <w:r w:rsidRPr="0027000D">
        <w:rPr>
          <w:sz w:val="28"/>
          <w:szCs w:val="28"/>
        </w:rPr>
        <w:t xml:space="preserve"> тыс. руб.</w:t>
      </w:r>
    </w:p>
    <w:p w:rsidR="006B7A42" w:rsidRPr="00F8563F" w:rsidRDefault="00F8563F" w:rsidP="00760277">
      <w:pPr>
        <w:pStyle w:val="Default"/>
        <w:ind w:firstLine="708"/>
        <w:jc w:val="both"/>
        <w:rPr>
          <w:rFonts w:eastAsia="Calibri"/>
          <w:sz w:val="28"/>
          <w:szCs w:val="28"/>
          <w:lang w:eastAsia="en-US"/>
        </w:rPr>
      </w:pPr>
      <w:r>
        <w:rPr>
          <w:rFonts w:eastAsia="Calibri"/>
          <w:sz w:val="28"/>
          <w:szCs w:val="28"/>
          <w:lang w:eastAsia="en-US"/>
        </w:rPr>
        <w:t>прошли</w:t>
      </w:r>
      <w:r w:rsidRPr="00B81B4E">
        <w:rPr>
          <w:rFonts w:eastAsia="Calibri"/>
          <w:sz w:val="28"/>
          <w:szCs w:val="28"/>
          <w:lang w:eastAsia="en-US"/>
        </w:rPr>
        <w:t xml:space="preserve"> аттестаци</w:t>
      </w:r>
      <w:r>
        <w:rPr>
          <w:rFonts w:eastAsia="Calibri"/>
          <w:sz w:val="28"/>
          <w:szCs w:val="28"/>
          <w:lang w:eastAsia="en-US"/>
        </w:rPr>
        <w:t>ю</w:t>
      </w:r>
      <w:r w:rsidRPr="00B81B4E">
        <w:rPr>
          <w:rFonts w:eastAsia="Calibri"/>
          <w:sz w:val="28"/>
          <w:szCs w:val="28"/>
          <w:lang w:eastAsia="en-US"/>
        </w:rPr>
        <w:t xml:space="preserve"> </w:t>
      </w:r>
      <w:r>
        <w:rPr>
          <w:rFonts w:eastAsia="Calibri"/>
          <w:sz w:val="28"/>
          <w:szCs w:val="28"/>
          <w:lang w:eastAsia="en-US"/>
        </w:rPr>
        <w:t>149</w:t>
      </w:r>
      <w:r w:rsidRPr="00B81B4E">
        <w:rPr>
          <w:rFonts w:eastAsia="Calibri"/>
          <w:sz w:val="28"/>
          <w:szCs w:val="28"/>
          <w:lang w:eastAsia="en-US"/>
        </w:rPr>
        <w:t xml:space="preserve"> педагогов</w:t>
      </w:r>
      <w:r>
        <w:rPr>
          <w:rFonts w:eastAsia="Calibri"/>
          <w:sz w:val="28"/>
          <w:szCs w:val="28"/>
          <w:lang w:eastAsia="en-US"/>
        </w:rPr>
        <w:t xml:space="preserve">, </w:t>
      </w:r>
      <w:r w:rsidRPr="00F8563F">
        <w:rPr>
          <w:rFonts w:eastAsia="Calibri"/>
          <w:sz w:val="28"/>
          <w:szCs w:val="28"/>
          <w:lang w:eastAsia="en-US"/>
        </w:rPr>
        <w:t>на первую и высшую квалификационные категории прошел 131 педагог ОУ. Процедуру аттестации на соответствие занимаемой должности прошли 108 педагогов (приказы образовательных учреждений).</w:t>
      </w:r>
    </w:p>
    <w:p w:rsidR="006B7A42" w:rsidRDefault="00F8563F" w:rsidP="00760277">
      <w:pPr>
        <w:pStyle w:val="Default"/>
        <w:ind w:firstLine="708"/>
        <w:jc w:val="both"/>
        <w:rPr>
          <w:color w:val="auto"/>
          <w:sz w:val="28"/>
          <w:szCs w:val="28"/>
        </w:rPr>
      </w:pPr>
      <w:r>
        <w:rPr>
          <w:color w:val="auto"/>
          <w:sz w:val="28"/>
          <w:szCs w:val="28"/>
        </w:rPr>
        <w:t xml:space="preserve">Также </w:t>
      </w:r>
      <w:r w:rsidRPr="00F8563F">
        <w:rPr>
          <w:color w:val="auto"/>
          <w:sz w:val="28"/>
          <w:szCs w:val="28"/>
        </w:rPr>
        <w:t>курсы повышения квалификации по вопросам профилактики суицидального поведения обучающихся, употребления психоактивных веществ, распространения ВИЧ-инфекции и жестокого обращения с детьми</w:t>
      </w:r>
      <w:r>
        <w:rPr>
          <w:color w:val="auto"/>
          <w:sz w:val="28"/>
          <w:szCs w:val="28"/>
        </w:rPr>
        <w:t xml:space="preserve"> </w:t>
      </w:r>
      <w:r w:rsidRPr="00F8563F">
        <w:rPr>
          <w:color w:val="auto"/>
          <w:sz w:val="28"/>
          <w:szCs w:val="28"/>
        </w:rPr>
        <w:t>прошли 11 педагогических работников.</w:t>
      </w:r>
    </w:p>
    <w:p w:rsidR="003B171C" w:rsidRPr="00385F1E" w:rsidRDefault="003B171C" w:rsidP="00760277">
      <w:pPr>
        <w:shd w:val="clear" w:color="auto" w:fill="FFFFFF"/>
        <w:ind w:firstLine="680"/>
        <w:jc w:val="both"/>
        <w:rPr>
          <w:sz w:val="28"/>
          <w:szCs w:val="28"/>
        </w:rPr>
      </w:pPr>
      <w:r w:rsidRPr="00561FC3">
        <w:rPr>
          <w:sz w:val="28"/>
          <w:szCs w:val="28"/>
        </w:rPr>
        <w:t xml:space="preserve">Возможность продемонстрировать свой педагогический опыт, </w:t>
      </w:r>
      <w:r w:rsidR="00F71394" w:rsidRPr="00561FC3">
        <w:rPr>
          <w:sz w:val="28"/>
          <w:szCs w:val="28"/>
        </w:rPr>
        <w:t>помочь найти</w:t>
      </w:r>
      <w:r w:rsidRPr="00561FC3">
        <w:rPr>
          <w:sz w:val="28"/>
          <w:szCs w:val="28"/>
        </w:rPr>
        <w:t xml:space="preserve"> новое в привычном учительском труде призваны конкурсы профессионального мастерства педагогов. </w:t>
      </w:r>
      <w:r w:rsidRPr="00385F1E">
        <w:rPr>
          <w:sz w:val="28"/>
          <w:szCs w:val="28"/>
        </w:rPr>
        <w:t xml:space="preserve"> </w:t>
      </w:r>
    </w:p>
    <w:p w:rsidR="003B171C" w:rsidRPr="00385F1E" w:rsidRDefault="003B171C" w:rsidP="00760277">
      <w:pPr>
        <w:ind w:firstLine="680"/>
        <w:jc w:val="both"/>
        <w:rPr>
          <w:sz w:val="28"/>
          <w:szCs w:val="28"/>
        </w:rPr>
      </w:pPr>
      <w:r w:rsidRPr="00385F1E">
        <w:rPr>
          <w:sz w:val="28"/>
          <w:szCs w:val="28"/>
        </w:rPr>
        <w:t>Активное участие каждый год принимают педагоги школ города в конкурсе «Учитель года России», по итогам которого в 2024 году в номинации «Педагогический дебют» призёром (2 место) краевого этапа стала учитель информатики МБОУ казачьей СОШ № 19, а 3 место в краевом этапе в номинации «Лучший учитель» заняла учитель математики МБОУ СОШ № 5.</w:t>
      </w:r>
    </w:p>
    <w:p w:rsidR="003B171C" w:rsidRPr="00385F1E" w:rsidRDefault="003B171C" w:rsidP="00760277">
      <w:pPr>
        <w:ind w:firstLine="680"/>
        <w:jc w:val="both"/>
        <w:rPr>
          <w:sz w:val="28"/>
          <w:szCs w:val="28"/>
        </w:rPr>
      </w:pPr>
      <w:r w:rsidRPr="00385F1E">
        <w:rPr>
          <w:sz w:val="28"/>
          <w:szCs w:val="28"/>
        </w:rPr>
        <w:lastRenderedPageBreak/>
        <w:t>В марте на краевом этап</w:t>
      </w:r>
      <w:r w:rsidR="00A16092">
        <w:rPr>
          <w:sz w:val="28"/>
          <w:szCs w:val="28"/>
        </w:rPr>
        <w:t>е</w:t>
      </w:r>
      <w:r w:rsidRPr="00385F1E">
        <w:rPr>
          <w:sz w:val="28"/>
          <w:szCs w:val="28"/>
        </w:rPr>
        <w:t xml:space="preserve"> Всероссийского конкурса в области педагогики, воспитания и работы с детьми школьного возраста и молодежью до 20 лет «За нравственны</w:t>
      </w:r>
      <w:r>
        <w:rPr>
          <w:sz w:val="28"/>
          <w:szCs w:val="28"/>
        </w:rPr>
        <w:t>й подвиг учителя» призёром стал</w:t>
      </w:r>
      <w:r w:rsidRPr="00385F1E">
        <w:rPr>
          <w:sz w:val="28"/>
          <w:szCs w:val="28"/>
        </w:rPr>
        <w:t xml:space="preserve"> учитель ОПК и ОДНКНР МБОУ СОШ № 31 со спортивным уклоном.</w:t>
      </w:r>
    </w:p>
    <w:p w:rsidR="003B171C" w:rsidRPr="00385F1E" w:rsidRDefault="003B171C" w:rsidP="00760277">
      <w:pPr>
        <w:ind w:firstLine="680"/>
        <w:jc w:val="both"/>
        <w:rPr>
          <w:sz w:val="28"/>
          <w:szCs w:val="28"/>
        </w:rPr>
      </w:pPr>
      <w:r w:rsidRPr="00385F1E">
        <w:rPr>
          <w:sz w:val="28"/>
          <w:szCs w:val="28"/>
        </w:rPr>
        <w:t xml:space="preserve">В декабре 2024 года на заключительном этапе Всероссийской профессиональной </w:t>
      </w:r>
      <w:r w:rsidR="00F71394" w:rsidRPr="00385F1E">
        <w:rPr>
          <w:sz w:val="28"/>
          <w:szCs w:val="28"/>
        </w:rPr>
        <w:t>олимпиады «</w:t>
      </w:r>
      <w:r w:rsidRPr="00385F1E">
        <w:rPr>
          <w:sz w:val="28"/>
          <w:szCs w:val="28"/>
        </w:rPr>
        <w:t>Хранители русского языка», пр</w:t>
      </w:r>
      <w:r>
        <w:rPr>
          <w:sz w:val="28"/>
          <w:szCs w:val="28"/>
        </w:rPr>
        <w:t>оходившей в г. Туле, участвовал</w:t>
      </w:r>
      <w:r w:rsidRPr="00385F1E">
        <w:rPr>
          <w:sz w:val="28"/>
          <w:szCs w:val="28"/>
        </w:rPr>
        <w:t xml:space="preserve"> учитель русского </w:t>
      </w:r>
      <w:r>
        <w:rPr>
          <w:sz w:val="28"/>
          <w:szCs w:val="28"/>
        </w:rPr>
        <w:t>языка МБОУ гимназии № 4</w:t>
      </w:r>
      <w:r w:rsidR="006B43C4">
        <w:rPr>
          <w:sz w:val="28"/>
          <w:szCs w:val="28"/>
        </w:rPr>
        <w:t>, который стал победителем и был награжден</w:t>
      </w:r>
      <w:r w:rsidRPr="00385F1E">
        <w:rPr>
          <w:sz w:val="28"/>
          <w:szCs w:val="28"/>
        </w:rPr>
        <w:t xml:space="preserve"> премией 600</w:t>
      </w:r>
      <w:r>
        <w:rPr>
          <w:sz w:val="28"/>
          <w:szCs w:val="28"/>
        </w:rPr>
        <w:t xml:space="preserve"> </w:t>
      </w:r>
      <w:r w:rsidRPr="00385F1E">
        <w:rPr>
          <w:sz w:val="28"/>
          <w:szCs w:val="28"/>
        </w:rPr>
        <w:t>000 рублей.</w:t>
      </w:r>
    </w:p>
    <w:p w:rsidR="003B171C" w:rsidRPr="00552B33" w:rsidRDefault="003B171C" w:rsidP="00760277">
      <w:pPr>
        <w:shd w:val="clear" w:color="auto" w:fill="FFFFFF"/>
        <w:jc w:val="both"/>
        <w:rPr>
          <w:sz w:val="28"/>
          <w:szCs w:val="28"/>
        </w:rPr>
      </w:pPr>
      <w:r w:rsidRPr="00552B33">
        <w:rPr>
          <w:rFonts w:eastAsia="DejaVu Sans"/>
          <w:kern w:val="1"/>
          <w:sz w:val="28"/>
          <w:szCs w:val="28"/>
        </w:rPr>
        <w:t xml:space="preserve">          </w:t>
      </w:r>
      <w:r>
        <w:rPr>
          <w:sz w:val="28"/>
          <w:szCs w:val="28"/>
        </w:rPr>
        <w:t>П</w:t>
      </w:r>
      <w:r w:rsidRPr="000A383D">
        <w:rPr>
          <w:sz w:val="28"/>
          <w:szCs w:val="28"/>
        </w:rPr>
        <w:t xml:space="preserve">обедителями ежегодного </w:t>
      </w:r>
      <w:r>
        <w:rPr>
          <w:sz w:val="28"/>
          <w:szCs w:val="28"/>
        </w:rPr>
        <w:t xml:space="preserve">Всероссийского </w:t>
      </w:r>
      <w:r w:rsidRPr="000A383D">
        <w:rPr>
          <w:sz w:val="28"/>
          <w:szCs w:val="28"/>
        </w:rPr>
        <w:t xml:space="preserve">конкурса на присуждение премий лучшим учителям за достижения в педагогической деятельности стали учитель математики </w:t>
      </w:r>
      <w:r w:rsidR="006B43C4">
        <w:rPr>
          <w:sz w:val="28"/>
          <w:szCs w:val="28"/>
        </w:rPr>
        <w:t>МБОУ СОШ № 5 им. А.М. Дубинного</w:t>
      </w:r>
      <w:r w:rsidRPr="000A383D">
        <w:rPr>
          <w:sz w:val="28"/>
          <w:szCs w:val="28"/>
        </w:rPr>
        <w:t xml:space="preserve"> и учитель английского языка МБОУ СОШ № 6.</w:t>
      </w:r>
      <w:r>
        <w:rPr>
          <w:sz w:val="28"/>
          <w:szCs w:val="28"/>
        </w:rPr>
        <w:t xml:space="preserve"> Каждый </w:t>
      </w:r>
      <w:r w:rsidRPr="000A383D">
        <w:rPr>
          <w:sz w:val="28"/>
          <w:szCs w:val="28"/>
        </w:rPr>
        <w:t>победитель получил премию в размере 200 000 рублей.</w:t>
      </w:r>
      <w:r w:rsidRPr="00552B33">
        <w:rPr>
          <w:sz w:val="28"/>
          <w:szCs w:val="28"/>
        </w:rPr>
        <w:t xml:space="preserve"> </w:t>
      </w:r>
    </w:p>
    <w:p w:rsidR="003B171C" w:rsidRPr="00385F1E" w:rsidRDefault="003B171C" w:rsidP="00760277">
      <w:pPr>
        <w:jc w:val="both"/>
        <w:rPr>
          <w:bCs/>
          <w:sz w:val="28"/>
          <w:szCs w:val="28"/>
          <w:shd w:val="clear" w:color="auto" w:fill="FFFFFF"/>
        </w:rPr>
      </w:pPr>
      <w:r w:rsidRPr="00552B33">
        <w:rPr>
          <w:sz w:val="28"/>
          <w:szCs w:val="28"/>
          <w:lang w:eastAsia="ar-SA"/>
        </w:rPr>
        <w:tab/>
      </w:r>
      <w:r w:rsidRPr="00385F1E">
        <w:rPr>
          <w:bCs/>
          <w:sz w:val="28"/>
          <w:szCs w:val="28"/>
          <w:shd w:val="clear" w:color="auto" w:fill="FFFFFF"/>
        </w:rPr>
        <w:t xml:space="preserve"> </w:t>
      </w:r>
      <w:r>
        <w:rPr>
          <w:bCs/>
          <w:sz w:val="28"/>
          <w:szCs w:val="28"/>
          <w:shd w:val="clear" w:color="auto" w:fill="FFFFFF"/>
        </w:rPr>
        <w:t>В</w:t>
      </w:r>
      <w:r w:rsidRPr="00385F1E">
        <w:rPr>
          <w:bCs/>
          <w:sz w:val="28"/>
          <w:szCs w:val="28"/>
          <w:shd w:val="clear" w:color="auto" w:fill="FFFFFF"/>
        </w:rPr>
        <w:t xml:space="preserve"> краевы</w:t>
      </w:r>
      <w:r>
        <w:rPr>
          <w:bCs/>
          <w:sz w:val="28"/>
          <w:szCs w:val="28"/>
          <w:shd w:val="clear" w:color="auto" w:fill="FFFFFF"/>
        </w:rPr>
        <w:t>х</w:t>
      </w:r>
      <w:r w:rsidRPr="00385F1E">
        <w:rPr>
          <w:bCs/>
          <w:sz w:val="28"/>
          <w:szCs w:val="28"/>
          <w:shd w:val="clear" w:color="auto" w:fill="FFFFFF"/>
        </w:rPr>
        <w:t xml:space="preserve"> дистанционны</w:t>
      </w:r>
      <w:r>
        <w:rPr>
          <w:bCs/>
          <w:sz w:val="28"/>
          <w:szCs w:val="28"/>
          <w:shd w:val="clear" w:color="auto" w:fill="FFFFFF"/>
        </w:rPr>
        <w:t>х</w:t>
      </w:r>
      <w:r w:rsidRPr="00385F1E">
        <w:rPr>
          <w:bCs/>
          <w:sz w:val="28"/>
          <w:szCs w:val="28"/>
          <w:shd w:val="clear" w:color="auto" w:fill="FFFFFF"/>
        </w:rPr>
        <w:t xml:space="preserve"> олимпиад</w:t>
      </w:r>
      <w:r>
        <w:rPr>
          <w:bCs/>
          <w:sz w:val="28"/>
          <w:szCs w:val="28"/>
          <w:shd w:val="clear" w:color="auto" w:fill="FFFFFF"/>
        </w:rPr>
        <w:t>ах</w:t>
      </w:r>
      <w:r w:rsidRPr="00385F1E">
        <w:rPr>
          <w:bCs/>
          <w:sz w:val="28"/>
          <w:szCs w:val="28"/>
          <w:shd w:val="clear" w:color="auto" w:fill="FFFFFF"/>
        </w:rPr>
        <w:t xml:space="preserve"> для учителей географии, инфор</w:t>
      </w:r>
      <w:r>
        <w:rPr>
          <w:bCs/>
          <w:sz w:val="28"/>
          <w:szCs w:val="28"/>
          <w:shd w:val="clear" w:color="auto" w:fill="FFFFFF"/>
        </w:rPr>
        <w:t>матики и математики к</w:t>
      </w:r>
      <w:r w:rsidRPr="00385F1E">
        <w:rPr>
          <w:bCs/>
          <w:sz w:val="28"/>
          <w:szCs w:val="28"/>
          <w:shd w:val="clear" w:color="auto" w:fill="FFFFFF"/>
        </w:rPr>
        <w:t>оманда учителей географии</w:t>
      </w:r>
      <w:r>
        <w:rPr>
          <w:bCs/>
          <w:sz w:val="28"/>
          <w:szCs w:val="28"/>
          <w:shd w:val="clear" w:color="auto" w:fill="FFFFFF"/>
        </w:rPr>
        <w:t xml:space="preserve"> г. Пятигорска</w:t>
      </w:r>
      <w:r w:rsidRPr="00385F1E">
        <w:rPr>
          <w:bCs/>
          <w:sz w:val="28"/>
          <w:szCs w:val="28"/>
          <w:shd w:val="clear" w:color="auto" w:fill="FFFFFF"/>
        </w:rPr>
        <w:t xml:space="preserve"> получила сертификат участников, а команда учителей математики (замдиректора СОШ № 5 – капитан, учитель СОШ № 5, замдиректора СОШ № 6, СОШ № 12, замдиректора СОШ № 16) и команда учителей информатики (СОШ № 5 – капитан, СОШ № 1, СОШ № 12, </w:t>
      </w:r>
      <w:r w:rsidR="006B43C4">
        <w:rPr>
          <w:bCs/>
          <w:sz w:val="28"/>
          <w:szCs w:val="28"/>
          <w:shd w:val="clear" w:color="auto" w:fill="FFFFFF"/>
        </w:rPr>
        <w:t xml:space="preserve">СОШ </w:t>
      </w:r>
      <w:r w:rsidRPr="00385F1E">
        <w:rPr>
          <w:bCs/>
          <w:sz w:val="28"/>
          <w:szCs w:val="28"/>
          <w:shd w:val="clear" w:color="auto" w:fill="FFFFFF"/>
        </w:rPr>
        <w:t>№ 7) стали победителями.</w:t>
      </w:r>
    </w:p>
    <w:p w:rsidR="003B171C" w:rsidRPr="00385F1E" w:rsidRDefault="003B171C" w:rsidP="00760277">
      <w:pPr>
        <w:ind w:firstLine="708"/>
        <w:jc w:val="both"/>
        <w:rPr>
          <w:bCs/>
          <w:sz w:val="28"/>
          <w:szCs w:val="28"/>
          <w:shd w:val="clear" w:color="auto" w:fill="FFFFFF"/>
        </w:rPr>
      </w:pPr>
      <w:r w:rsidRPr="005570D0">
        <w:rPr>
          <w:bCs/>
          <w:sz w:val="28"/>
          <w:szCs w:val="28"/>
          <w:shd w:val="clear" w:color="auto" w:fill="FFFFFF"/>
        </w:rPr>
        <w:t xml:space="preserve">В краевом конкурсе профессионального мастерства «Библиотекарь года Ставрополья - 2024» </w:t>
      </w:r>
      <w:r>
        <w:rPr>
          <w:bCs/>
          <w:sz w:val="28"/>
          <w:szCs w:val="28"/>
          <w:shd w:val="clear" w:color="auto" w:fill="FFFFFF"/>
        </w:rPr>
        <w:t xml:space="preserve">1 место заняла </w:t>
      </w:r>
      <w:r w:rsidRPr="005570D0">
        <w:rPr>
          <w:bCs/>
          <w:sz w:val="28"/>
          <w:szCs w:val="28"/>
          <w:shd w:val="clear" w:color="auto" w:fill="FFFFFF"/>
        </w:rPr>
        <w:t>заведующая библиотекой МБОУ гимназии № 4,</w:t>
      </w:r>
      <w:r>
        <w:rPr>
          <w:bCs/>
          <w:sz w:val="28"/>
          <w:szCs w:val="28"/>
          <w:shd w:val="clear" w:color="auto" w:fill="FFFFFF"/>
        </w:rPr>
        <w:t xml:space="preserve"> а директор МБОУ СОШ № 12 заняла 2 место в краевом конкурсе «Директор года Ставрополья».</w:t>
      </w:r>
    </w:p>
    <w:p w:rsidR="003B171C" w:rsidRPr="00385F1E" w:rsidRDefault="003B171C" w:rsidP="00760277">
      <w:pPr>
        <w:ind w:firstLine="709"/>
        <w:jc w:val="both"/>
        <w:rPr>
          <w:sz w:val="28"/>
          <w:szCs w:val="28"/>
        </w:rPr>
      </w:pPr>
      <w:r w:rsidRPr="00385F1E">
        <w:rPr>
          <w:sz w:val="28"/>
          <w:szCs w:val="28"/>
        </w:rPr>
        <w:t>15 апреля 2024 года подведены итоги Всероссийского конкурса педагогических работников «Воспитать человека». По итогам конкурса в номинации «Воспитание во внеучебной деятельности» 3 место заняла учитель начальных классов МБОУ лицея №20.</w:t>
      </w:r>
    </w:p>
    <w:p w:rsidR="003B171C" w:rsidRDefault="003B171C" w:rsidP="00760277">
      <w:pPr>
        <w:ind w:firstLine="708"/>
        <w:jc w:val="both"/>
        <w:rPr>
          <w:sz w:val="28"/>
          <w:szCs w:val="28"/>
        </w:rPr>
      </w:pPr>
      <w:r w:rsidRPr="007A69FA">
        <w:rPr>
          <w:sz w:val="28"/>
          <w:szCs w:val="28"/>
        </w:rPr>
        <w:t xml:space="preserve">В г.Пятигорске ежегодно проводится работа по выявлению одаренных детей посредством интеллектуальных олимпиад и творческих конкурсов. </w:t>
      </w:r>
    </w:p>
    <w:p w:rsidR="003B171C" w:rsidRPr="003B171C" w:rsidRDefault="003B171C" w:rsidP="00760277">
      <w:pPr>
        <w:shd w:val="clear" w:color="auto" w:fill="FFFFFF"/>
        <w:ind w:firstLine="708"/>
        <w:jc w:val="both"/>
        <w:rPr>
          <w:rFonts w:eastAsia="Calibri"/>
          <w:sz w:val="28"/>
          <w:szCs w:val="28"/>
          <w:shd w:val="clear" w:color="auto" w:fill="FFFFFF"/>
          <w:lang w:eastAsia="en-US"/>
        </w:rPr>
      </w:pPr>
      <w:r>
        <w:rPr>
          <w:rFonts w:eastAsia="Calibri"/>
          <w:sz w:val="28"/>
          <w:szCs w:val="28"/>
          <w:shd w:val="clear" w:color="auto" w:fill="FFFFFF"/>
          <w:lang w:eastAsia="en-US"/>
        </w:rPr>
        <w:t>Наиболее г</w:t>
      </w:r>
      <w:r w:rsidRPr="003B171C">
        <w:rPr>
          <w:rFonts w:eastAsia="Calibri"/>
          <w:sz w:val="28"/>
          <w:szCs w:val="28"/>
          <w:shd w:val="clear" w:color="auto" w:fill="FFFFFF"/>
          <w:lang w:eastAsia="en-US"/>
        </w:rPr>
        <w:t>лавн</w:t>
      </w:r>
      <w:r>
        <w:rPr>
          <w:rFonts w:eastAsia="Calibri"/>
          <w:sz w:val="28"/>
          <w:szCs w:val="28"/>
          <w:shd w:val="clear" w:color="auto" w:fill="FFFFFF"/>
          <w:lang w:eastAsia="en-US"/>
        </w:rPr>
        <w:t>ой</w:t>
      </w:r>
      <w:r w:rsidRPr="003B171C">
        <w:rPr>
          <w:rFonts w:eastAsia="Calibri"/>
          <w:sz w:val="28"/>
          <w:szCs w:val="28"/>
          <w:shd w:val="clear" w:color="auto" w:fill="FFFFFF"/>
          <w:lang w:eastAsia="en-US"/>
        </w:rPr>
        <w:t xml:space="preserve"> и престижн</w:t>
      </w:r>
      <w:r>
        <w:rPr>
          <w:rFonts w:eastAsia="Calibri"/>
          <w:sz w:val="28"/>
          <w:szCs w:val="28"/>
          <w:shd w:val="clear" w:color="auto" w:fill="FFFFFF"/>
          <w:lang w:eastAsia="en-US"/>
        </w:rPr>
        <w:t xml:space="preserve">ой </w:t>
      </w:r>
      <w:r w:rsidRPr="003B171C">
        <w:rPr>
          <w:rFonts w:eastAsia="Calibri"/>
          <w:bCs/>
          <w:sz w:val="28"/>
          <w:szCs w:val="28"/>
          <w:shd w:val="clear" w:color="auto" w:fill="FFFFFF"/>
          <w:lang w:eastAsia="en-US"/>
        </w:rPr>
        <w:t>олимпиад</w:t>
      </w:r>
      <w:r>
        <w:rPr>
          <w:rFonts w:eastAsia="Calibri"/>
          <w:bCs/>
          <w:sz w:val="28"/>
          <w:szCs w:val="28"/>
          <w:shd w:val="clear" w:color="auto" w:fill="FFFFFF"/>
          <w:lang w:eastAsia="en-US"/>
        </w:rPr>
        <w:t xml:space="preserve">ой </w:t>
      </w:r>
      <w:r w:rsidRPr="003B171C">
        <w:rPr>
          <w:rFonts w:eastAsia="Calibri"/>
          <w:sz w:val="28"/>
          <w:szCs w:val="28"/>
          <w:shd w:val="clear" w:color="auto" w:fill="FFFFFF"/>
          <w:lang w:eastAsia="en-US"/>
        </w:rPr>
        <w:t xml:space="preserve">России </w:t>
      </w:r>
      <w:r>
        <w:rPr>
          <w:rFonts w:eastAsia="Calibri"/>
          <w:sz w:val="28"/>
          <w:szCs w:val="28"/>
          <w:shd w:val="clear" w:color="auto" w:fill="FFFFFF"/>
          <w:lang w:eastAsia="en-US"/>
        </w:rPr>
        <w:t>является</w:t>
      </w:r>
      <w:r w:rsidRPr="003B171C">
        <w:rPr>
          <w:rFonts w:eastAsia="Calibri"/>
          <w:sz w:val="28"/>
          <w:szCs w:val="28"/>
          <w:shd w:val="clear" w:color="auto" w:fill="FFFFFF"/>
          <w:lang w:eastAsia="en-US"/>
        </w:rPr>
        <w:t xml:space="preserve"> всероссийская олимпиада школьников (ВсОШ), основными </w:t>
      </w:r>
      <w:r w:rsidRPr="003B171C">
        <w:rPr>
          <w:rFonts w:eastAsia="Calibri"/>
          <w:bCs/>
          <w:sz w:val="28"/>
          <w:szCs w:val="28"/>
          <w:shd w:val="clear" w:color="auto" w:fill="FFFFFF"/>
          <w:lang w:eastAsia="en-US"/>
        </w:rPr>
        <w:t>целями</w:t>
      </w:r>
      <w:r w:rsidRPr="003B171C">
        <w:rPr>
          <w:rFonts w:eastAsia="Calibri"/>
          <w:sz w:val="28"/>
          <w:szCs w:val="28"/>
          <w:shd w:val="clear" w:color="auto" w:fill="FFFFFF"/>
          <w:lang w:eastAsia="en-US"/>
        </w:rPr>
        <w:t> и задачами </w:t>
      </w:r>
      <w:r w:rsidRPr="003B171C">
        <w:rPr>
          <w:rFonts w:eastAsia="Calibri"/>
          <w:bCs/>
          <w:sz w:val="28"/>
          <w:szCs w:val="28"/>
          <w:shd w:val="clear" w:color="auto" w:fill="FFFFFF"/>
          <w:lang w:eastAsia="en-US"/>
        </w:rPr>
        <w:t>которой</w:t>
      </w:r>
      <w:r w:rsidRPr="003B171C">
        <w:rPr>
          <w:rFonts w:eastAsia="Calibri"/>
          <w:sz w:val="28"/>
          <w:szCs w:val="28"/>
          <w:shd w:val="clear" w:color="auto" w:fill="FFFFFF"/>
          <w:lang w:eastAsia="en-US"/>
        </w:rPr>
        <w:t> являются выявление и развитие у обучающихся творческих способностей и интереса к научно-исследовательской деятельности, пропаганда научных знаний.</w:t>
      </w:r>
    </w:p>
    <w:p w:rsidR="003B171C" w:rsidRPr="007A69FA" w:rsidRDefault="003B171C" w:rsidP="00760277">
      <w:pPr>
        <w:shd w:val="clear" w:color="auto" w:fill="FFFFFF"/>
        <w:ind w:firstLine="708"/>
        <w:jc w:val="both"/>
        <w:rPr>
          <w:sz w:val="28"/>
          <w:szCs w:val="28"/>
        </w:rPr>
      </w:pPr>
      <w:r w:rsidRPr="007A69FA">
        <w:rPr>
          <w:sz w:val="28"/>
          <w:szCs w:val="28"/>
        </w:rPr>
        <w:t>В январе – феврале 2024 года проходил третий, региональный этап всероссийской олимпиады школьников. Участие приняли 1</w:t>
      </w:r>
      <w:r w:rsidR="004874C4">
        <w:rPr>
          <w:sz w:val="28"/>
          <w:szCs w:val="28"/>
        </w:rPr>
        <w:t>85</w:t>
      </w:r>
      <w:r w:rsidRPr="007A69FA">
        <w:rPr>
          <w:sz w:val="28"/>
          <w:szCs w:val="28"/>
        </w:rPr>
        <w:t xml:space="preserve"> школьников 9 – 11 классов города Пятигорска по всем 24 предметам. По итогам регионального </w:t>
      </w:r>
      <w:r w:rsidR="00F71394" w:rsidRPr="007A69FA">
        <w:rPr>
          <w:sz w:val="28"/>
          <w:szCs w:val="28"/>
        </w:rPr>
        <w:t>этапа у</w:t>
      </w:r>
      <w:r w:rsidRPr="007A69FA">
        <w:rPr>
          <w:sz w:val="28"/>
          <w:szCs w:val="28"/>
        </w:rPr>
        <w:t xml:space="preserve"> Пятигорска 24 победителя и 53 призера из 15 общеобразовательных учреждений.</w:t>
      </w:r>
    </w:p>
    <w:p w:rsidR="003B171C" w:rsidRPr="007A69FA" w:rsidRDefault="003B171C" w:rsidP="00760277">
      <w:pPr>
        <w:jc w:val="both"/>
        <w:rPr>
          <w:sz w:val="28"/>
          <w:szCs w:val="28"/>
        </w:rPr>
      </w:pPr>
      <w:r w:rsidRPr="007A69FA">
        <w:rPr>
          <w:sz w:val="28"/>
          <w:szCs w:val="28"/>
        </w:rPr>
        <w:t xml:space="preserve">         Заключительный этап олимпиады проходил в период с 15 марта по 3 мая.  Согласно проходным баллам, установленным Министерством просвещения РФ, и квоте, установленной министерством образования Ставропольского края, 5 учащихся 9-11 классов ОУ № 1, 4, 5, 11, 27 г. Пятигорска были направлены от Ставропольского края для участия в заключительном этапе ВсОШ 2024 года по </w:t>
      </w:r>
      <w:r w:rsidRPr="007A69FA">
        <w:rPr>
          <w:sz w:val="28"/>
          <w:szCs w:val="28"/>
        </w:rPr>
        <w:lastRenderedPageBreak/>
        <w:t>китайскому языку, немецкому языку, обществознанию, физике и ОБЖ. Учащаяся МБОУ СОШ № 1 стала призером заключительного этапа ВсОШ по китайскому языку.</w:t>
      </w:r>
    </w:p>
    <w:p w:rsidR="003B171C" w:rsidRPr="007A69FA" w:rsidRDefault="003B171C" w:rsidP="00760277">
      <w:pPr>
        <w:ind w:firstLine="708"/>
        <w:jc w:val="both"/>
        <w:rPr>
          <w:sz w:val="28"/>
          <w:szCs w:val="28"/>
        </w:rPr>
      </w:pPr>
      <w:r>
        <w:rPr>
          <w:sz w:val="28"/>
          <w:szCs w:val="28"/>
        </w:rPr>
        <w:t>Согласно п</w:t>
      </w:r>
      <w:r w:rsidRPr="007A69FA">
        <w:rPr>
          <w:sz w:val="28"/>
          <w:szCs w:val="28"/>
        </w:rPr>
        <w:t xml:space="preserve">остановлению </w:t>
      </w:r>
      <w:r>
        <w:rPr>
          <w:sz w:val="28"/>
          <w:szCs w:val="28"/>
        </w:rPr>
        <w:t>а</w:t>
      </w:r>
      <w:r w:rsidRPr="007A69FA">
        <w:rPr>
          <w:sz w:val="28"/>
          <w:szCs w:val="28"/>
        </w:rPr>
        <w:t>дминистрации города Пятигорска от 11.06.2024  № 2134 «О назначении премий одаренным детям» 5 обучающимся общеобразовательных учреждений № 1, 4, 5, 11, 27 за участие в заключительном этапе была назначена премия Главы города Пятигорска 2024 года в размере 50 тысяч. Призеру заключительного этапа олимпиады по китайскому языку, учащейся МБОУ СОШ № 1 дополнительная премия в 100 тысяч рублей.</w:t>
      </w:r>
    </w:p>
    <w:p w:rsidR="003B171C" w:rsidRPr="007A69FA" w:rsidRDefault="003B171C" w:rsidP="00760277">
      <w:pPr>
        <w:ind w:firstLine="708"/>
        <w:jc w:val="both"/>
        <w:rPr>
          <w:sz w:val="28"/>
          <w:szCs w:val="28"/>
        </w:rPr>
      </w:pPr>
      <w:r w:rsidRPr="007A69FA">
        <w:rPr>
          <w:sz w:val="28"/>
          <w:szCs w:val="28"/>
        </w:rPr>
        <w:t xml:space="preserve">6 мая 2024 года на базе Дворца детского творчества состоялась торжественная Церемония награждения победителей, призеров регионального этапа ВсОШ, олимпиад по математике им. Л.Эйлера и астрономии им. П.Я. Струве 2023/2024 учебного года. 80 учащимся-победителям и призерам олимпиад были вручены дипломы министерства образования Ставропольского края. </w:t>
      </w:r>
      <w:r>
        <w:rPr>
          <w:sz w:val="28"/>
          <w:szCs w:val="28"/>
        </w:rPr>
        <w:t>Восемь</w:t>
      </w:r>
      <w:r w:rsidRPr="007A69FA">
        <w:rPr>
          <w:sz w:val="28"/>
          <w:szCs w:val="28"/>
        </w:rPr>
        <w:t xml:space="preserve"> педагогов из школ № 5, 6, 16, 27, 31, на протяжении 3-х последних лет готовивших победителей, призеров регионального этапа олимпиады, были награждены грамотами управления образования. </w:t>
      </w:r>
    </w:p>
    <w:p w:rsidR="003B171C" w:rsidRDefault="003B171C" w:rsidP="00760277">
      <w:pPr>
        <w:jc w:val="both"/>
        <w:rPr>
          <w:sz w:val="28"/>
          <w:szCs w:val="28"/>
        </w:rPr>
      </w:pPr>
      <w:r w:rsidRPr="007A69FA">
        <w:rPr>
          <w:sz w:val="28"/>
          <w:szCs w:val="28"/>
        </w:rPr>
        <w:t xml:space="preserve">         В октябре 2024 года завершился школьный этап всероссийской олимпиады школьников нового 2024/25 учебного года. Участие приняли около 8 тысяч школьников, подано около 11 тысяч заявок. С ноября по декабрь проходил муниципальный этап по всем 24 предметам.  Участниками стали около 2 тысяч обучающихся школ города.</w:t>
      </w:r>
    </w:p>
    <w:p w:rsidR="003B171C" w:rsidRDefault="003B171C" w:rsidP="00760277">
      <w:pPr>
        <w:pStyle w:val="Default"/>
        <w:ind w:firstLine="708"/>
        <w:jc w:val="both"/>
        <w:rPr>
          <w:rStyle w:val="a3"/>
          <w:i w:val="0"/>
          <w:sz w:val="28"/>
          <w:szCs w:val="28"/>
        </w:rPr>
      </w:pPr>
      <w:r>
        <w:rPr>
          <w:rStyle w:val="a3"/>
          <w:i w:val="0"/>
          <w:sz w:val="28"/>
          <w:szCs w:val="28"/>
        </w:rPr>
        <w:t xml:space="preserve">С целью поддержки одаренных детей проводятся мероприятия (конкурсы, олимпиады, </w:t>
      </w:r>
      <w:r w:rsidRPr="00FA0641">
        <w:rPr>
          <w:rStyle w:val="a3"/>
          <w:i w:val="0"/>
          <w:sz w:val="28"/>
          <w:szCs w:val="28"/>
        </w:rPr>
        <w:t>вручение премии Главы</w:t>
      </w:r>
      <w:r>
        <w:rPr>
          <w:rStyle w:val="a3"/>
          <w:i w:val="0"/>
          <w:sz w:val="28"/>
          <w:szCs w:val="28"/>
        </w:rPr>
        <w:t xml:space="preserve"> города, церемония вручения золо</w:t>
      </w:r>
      <w:r w:rsidR="00A16092">
        <w:rPr>
          <w:rStyle w:val="a3"/>
          <w:i w:val="0"/>
          <w:sz w:val="28"/>
          <w:szCs w:val="28"/>
        </w:rPr>
        <w:t>тых и серебряных медалей и т.д.,</w:t>
      </w:r>
      <w:r>
        <w:rPr>
          <w:rStyle w:val="a3"/>
          <w:i w:val="0"/>
          <w:sz w:val="28"/>
          <w:szCs w:val="28"/>
        </w:rPr>
        <w:t xml:space="preserve"> новогодние мероприятия) на которые из бюджета-города Пятигорска было выделено 5 390,59 тыс.рублей, из которых </w:t>
      </w:r>
      <w:r w:rsidR="008C3041">
        <w:rPr>
          <w:rStyle w:val="a3"/>
          <w:i w:val="0"/>
          <w:sz w:val="28"/>
          <w:szCs w:val="28"/>
        </w:rPr>
        <w:t>2 797,59</w:t>
      </w:r>
      <w:r>
        <w:rPr>
          <w:rStyle w:val="a3"/>
          <w:i w:val="0"/>
          <w:sz w:val="28"/>
          <w:szCs w:val="28"/>
        </w:rPr>
        <w:t xml:space="preserve"> тыс.рублей были потрачены на проведение новогодних Елок Главы города Пятигорска и закуплены новогодние подарки в </w:t>
      </w:r>
      <w:r w:rsidRPr="004874C4">
        <w:rPr>
          <w:rStyle w:val="a3"/>
          <w:i w:val="0"/>
          <w:sz w:val="28"/>
          <w:szCs w:val="28"/>
        </w:rPr>
        <w:t>количестве 1</w:t>
      </w:r>
      <w:r w:rsidR="008C3041" w:rsidRPr="004874C4">
        <w:rPr>
          <w:rStyle w:val="a3"/>
          <w:i w:val="0"/>
          <w:sz w:val="28"/>
          <w:szCs w:val="28"/>
        </w:rPr>
        <w:t>7</w:t>
      </w:r>
      <w:r w:rsidRPr="004874C4">
        <w:rPr>
          <w:rStyle w:val="a3"/>
          <w:i w:val="0"/>
          <w:sz w:val="28"/>
          <w:szCs w:val="28"/>
        </w:rPr>
        <w:t>71</w:t>
      </w:r>
      <w:r>
        <w:rPr>
          <w:rStyle w:val="a3"/>
          <w:i w:val="0"/>
          <w:sz w:val="28"/>
          <w:szCs w:val="28"/>
        </w:rPr>
        <w:t xml:space="preserve"> штуки для одарённых детей (5-11 классов), детей инвалидов (5-11 классов), детей, находящихся на лечении в стационаре, воспитанников детс</w:t>
      </w:r>
      <w:r w:rsidR="008C3041">
        <w:rPr>
          <w:rStyle w:val="a3"/>
          <w:i w:val="0"/>
          <w:sz w:val="28"/>
          <w:szCs w:val="28"/>
        </w:rPr>
        <w:t>кого дома и школы-интернат № 27, обучающихся из семей участников специальной военной операции.</w:t>
      </w:r>
    </w:p>
    <w:p w:rsidR="003B171C" w:rsidRDefault="003B171C" w:rsidP="00760277">
      <w:pPr>
        <w:jc w:val="both"/>
      </w:pPr>
      <w:r>
        <w:tab/>
      </w:r>
      <w:r w:rsidRPr="0080646C">
        <w:rPr>
          <w:sz w:val="28"/>
          <w:szCs w:val="28"/>
        </w:rPr>
        <w:t>В рамках</w:t>
      </w:r>
      <w:r>
        <w:t xml:space="preserve"> </w:t>
      </w:r>
      <w:r w:rsidRPr="00E61F52">
        <w:rPr>
          <w:sz w:val="28"/>
          <w:szCs w:val="28"/>
        </w:rPr>
        <w:t>регионального проекта «Современная школа»</w:t>
      </w:r>
      <w:r>
        <w:rPr>
          <w:sz w:val="28"/>
          <w:szCs w:val="28"/>
        </w:rPr>
        <w:t xml:space="preserve"> в городе Пятигорске начал свою деятельность детский технопарк «Кванториум» на базе МБОУ СОШ № 6, на создание, оснащение и функционировани</w:t>
      </w:r>
      <w:r w:rsidR="00A16092">
        <w:rPr>
          <w:sz w:val="28"/>
          <w:szCs w:val="28"/>
        </w:rPr>
        <w:t>е</w:t>
      </w:r>
      <w:r>
        <w:rPr>
          <w:sz w:val="28"/>
          <w:szCs w:val="28"/>
        </w:rPr>
        <w:t xml:space="preserve"> которого </w:t>
      </w:r>
      <w:r w:rsidRPr="00E61F52">
        <w:rPr>
          <w:rFonts w:eastAsia="Calibri"/>
          <w:sz w:val="28"/>
          <w:szCs w:val="28"/>
        </w:rPr>
        <w:t>из бюджетов Ставропольского края</w:t>
      </w:r>
      <w:r w:rsidRPr="00E61F52">
        <w:rPr>
          <w:rStyle w:val="a3"/>
          <w:rFonts w:eastAsia="Calibri"/>
          <w:i w:val="0"/>
          <w:sz w:val="28"/>
          <w:szCs w:val="28"/>
        </w:rPr>
        <w:t xml:space="preserve"> и города-курорта Пятигорска выделено </w:t>
      </w:r>
      <w:r w:rsidRPr="00794DF6">
        <w:rPr>
          <w:rStyle w:val="a3"/>
          <w:rFonts w:eastAsia="Calibri"/>
          <w:i w:val="0"/>
          <w:sz w:val="28"/>
          <w:szCs w:val="28"/>
        </w:rPr>
        <w:t>46 727 931,51 рублей (из них 21 169 480,99 рублей из бюджета Ставропольского края, 25 554 463, 50 рублей из бюджета города-курорта Пятигорска).</w:t>
      </w:r>
    </w:p>
    <w:p w:rsidR="003B171C" w:rsidRDefault="003B171C" w:rsidP="00760277">
      <w:pPr>
        <w:jc w:val="both"/>
        <w:rPr>
          <w:sz w:val="28"/>
          <w:szCs w:val="28"/>
        </w:rPr>
      </w:pPr>
      <w:r>
        <w:tab/>
      </w:r>
      <w:r w:rsidRPr="00527644">
        <w:rPr>
          <w:sz w:val="28"/>
          <w:szCs w:val="28"/>
        </w:rPr>
        <w:t>Также в городе Пятигорске в рамках государственной программы «Развитие образования» на базе МБОУ СОШ № 2 была создана цифровая лаборатория «Точка роста»</w:t>
      </w:r>
      <w:r w:rsidR="00A16092">
        <w:rPr>
          <w:sz w:val="28"/>
          <w:szCs w:val="28"/>
        </w:rPr>
        <w:t>,</w:t>
      </w:r>
      <w:r w:rsidRPr="00527644">
        <w:rPr>
          <w:sz w:val="28"/>
          <w:szCs w:val="28"/>
        </w:rPr>
        <w:t xml:space="preserve"> на которую из краевого бюджета было выделено 2 195,12 тыс рублей, а софинансировани</w:t>
      </w:r>
      <w:r w:rsidR="00A16092">
        <w:rPr>
          <w:sz w:val="28"/>
          <w:szCs w:val="28"/>
        </w:rPr>
        <w:t>е</w:t>
      </w:r>
      <w:r w:rsidRPr="00527644">
        <w:rPr>
          <w:sz w:val="28"/>
          <w:szCs w:val="28"/>
        </w:rPr>
        <w:t xml:space="preserve"> из бюджета города-курорта Пятигорска составило 115,53 тыс.рублей. </w:t>
      </w:r>
    </w:p>
    <w:p w:rsidR="00332A1F" w:rsidRDefault="00332A1F" w:rsidP="00760277">
      <w:pPr>
        <w:pStyle w:val="a6"/>
        <w:shd w:val="clear" w:color="auto" w:fill="FFFFFF"/>
        <w:ind w:firstLine="708"/>
        <w:jc w:val="both"/>
        <w:rPr>
          <w:rFonts w:ascii="Times New Roman" w:hAnsi="Times New Roman"/>
          <w:sz w:val="28"/>
          <w:szCs w:val="28"/>
          <w:shd w:val="clear" w:color="auto" w:fill="FFFFFF"/>
        </w:rPr>
      </w:pPr>
      <w:r w:rsidRPr="0048180C">
        <w:rPr>
          <w:rStyle w:val="ac"/>
          <w:rFonts w:ascii="Times New Roman" w:hAnsi="Times New Roman"/>
          <w:b w:val="0"/>
          <w:bCs w:val="0"/>
          <w:sz w:val="28"/>
          <w:szCs w:val="28"/>
          <w:shd w:val="clear" w:color="auto" w:fill="FFFFFF"/>
        </w:rPr>
        <w:lastRenderedPageBreak/>
        <w:t xml:space="preserve">В сентябре нового учебного года в МБОУ казачья СОШ № 19 </w:t>
      </w:r>
      <w:r w:rsidR="00F71394" w:rsidRPr="0048180C">
        <w:rPr>
          <w:rStyle w:val="ac"/>
          <w:rFonts w:ascii="Times New Roman" w:hAnsi="Times New Roman"/>
          <w:b w:val="0"/>
          <w:bCs w:val="0"/>
          <w:sz w:val="28"/>
          <w:szCs w:val="28"/>
          <w:shd w:val="clear" w:color="auto" w:fill="FFFFFF"/>
        </w:rPr>
        <w:t>открылся класс</w:t>
      </w:r>
      <w:r w:rsidRPr="005D4C07">
        <w:rPr>
          <w:rStyle w:val="ac"/>
          <w:rFonts w:ascii="Times New Roman" w:hAnsi="Times New Roman"/>
          <w:b w:val="0"/>
          <w:bCs w:val="0"/>
          <w:sz w:val="28"/>
          <w:szCs w:val="28"/>
          <w:shd w:val="clear" w:color="auto" w:fill="FFFFFF"/>
        </w:rPr>
        <w:t xml:space="preserve"> современной робототехники «РОББО».</w:t>
      </w:r>
      <w:r w:rsidRPr="0048180C">
        <w:rPr>
          <w:rFonts w:ascii="Times New Roman" w:hAnsi="Times New Roman"/>
          <w:sz w:val="28"/>
          <w:szCs w:val="28"/>
          <w:shd w:val="clear" w:color="auto" w:fill="FFFFFF"/>
        </w:rPr>
        <w:t xml:space="preserve"> </w:t>
      </w:r>
      <w:r w:rsidRPr="0048180C">
        <w:rPr>
          <w:rStyle w:val="ac"/>
          <w:rFonts w:ascii="Times New Roman" w:hAnsi="Times New Roman"/>
          <w:b w:val="0"/>
          <w:bCs w:val="0"/>
          <w:sz w:val="28"/>
          <w:szCs w:val="28"/>
          <w:shd w:val="clear" w:color="auto" w:fill="FFFFFF"/>
        </w:rPr>
        <w:t xml:space="preserve">Созданные по инициативе и за счет личных средств полномочного представителя президента Российской Федерации Юрия Яковлевича Чайка </w:t>
      </w:r>
      <w:r w:rsidRPr="0048180C">
        <w:rPr>
          <w:rFonts w:ascii="Times New Roman" w:hAnsi="Times New Roman"/>
          <w:sz w:val="28"/>
          <w:szCs w:val="28"/>
          <w:shd w:val="clear" w:color="auto" w:fill="FFFFFF"/>
        </w:rPr>
        <w:t xml:space="preserve">инженерные инновационные РОББО классы призваны стимулировать обучение детей инженерным специальностям и робототехнике, помочь в профессиональной ориентации молодежи. </w:t>
      </w:r>
    </w:p>
    <w:p w:rsidR="00A540CF" w:rsidRPr="00A540CF" w:rsidRDefault="00A540CF" w:rsidP="00760277">
      <w:pPr>
        <w:pStyle w:val="aa"/>
        <w:spacing w:after="0"/>
        <w:ind w:firstLine="709"/>
        <w:contextualSpacing/>
        <w:jc w:val="both"/>
        <w:rPr>
          <w:rFonts w:eastAsia="Tahoma"/>
          <w:color w:val="000000"/>
          <w:sz w:val="28"/>
          <w:szCs w:val="28"/>
          <w:lang w:eastAsia="zh-CN" w:bidi="hi-IN"/>
        </w:rPr>
      </w:pPr>
      <w:r w:rsidRPr="00A540CF">
        <w:rPr>
          <w:rFonts w:eastAsia="Tahoma"/>
          <w:color w:val="000000"/>
          <w:sz w:val="28"/>
          <w:szCs w:val="28"/>
          <w:lang w:eastAsia="zh-CN" w:bidi="hi-IN"/>
        </w:rPr>
        <w:t xml:space="preserve">Продолжает работу Центр «Авангард» на базе МБОУ СОШ № </w:t>
      </w:r>
      <w:r w:rsidR="00F71394" w:rsidRPr="00A540CF">
        <w:rPr>
          <w:rFonts w:eastAsia="Tahoma"/>
          <w:color w:val="000000"/>
          <w:sz w:val="28"/>
          <w:szCs w:val="28"/>
          <w:lang w:eastAsia="zh-CN" w:bidi="hi-IN"/>
        </w:rPr>
        <w:t>5, юноши</w:t>
      </w:r>
      <w:r w:rsidRPr="00A540CF">
        <w:rPr>
          <w:rFonts w:eastAsia="Tahoma"/>
          <w:color w:val="000000"/>
          <w:sz w:val="28"/>
          <w:szCs w:val="28"/>
          <w:lang w:eastAsia="zh-CN" w:bidi="hi-IN"/>
        </w:rPr>
        <w:t xml:space="preserve"> 10-х классов г. </w:t>
      </w:r>
      <w:r w:rsidR="00F71394" w:rsidRPr="00A540CF">
        <w:rPr>
          <w:rFonts w:eastAsia="Tahoma"/>
          <w:color w:val="000000"/>
          <w:sz w:val="28"/>
          <w:szCs w:val="28"/>
          <w:lang w:eastAsia="zh-CN" w:bidi="hi-IN"/>
        </w:rPr>
        <w:t>Пятигорска проходят</w:t>
      </w:r>
      <w:r w:rsidRPr="00A540CF">
        <w:rPr>
          <w:rFonts w:eastAsia="Tahoma"/>
          <w:color w:val="000000"/>
          <w:sz w:val="28"/>
          <w:szCs w:val="28"/>
          <w:lang w:eastAsia="zh-CN" w:bidi="hi-IN"/>
        </w:rPr>
        <w:t xml:space="preserve"> учебные военные сборы, получают первые навыки по строевой, огневой, тактической, физической подготовке, оказанию первой помощи в условиях боевых действий, РХБЗ, преодолению препятствий. </w:t>
      </w:r>
    </w:p>
    <w:p w:rsidR="00A540CF" w:rsidRPr="005D4C07" w:rsidRDefault="00A540CF" w:rsidP="00760277">
      <w:pPr>
        <w:pStyle w:val="aa"/>
        <w:spacing w:after="0"/>
        <w:ind w:firstLine="709"/>
        <w:contextualSpacing/>
        <w:jc w:val="both"/>
        <w:rPr>
          <w:sz w:val="28"/>
          <w:szCs w:val="28"/>
        </w:rPr>
      </w:pPr>
      <w:r w:rsidRPr="00A540CF">
        <w:rPr>
          <w:rFonts w:eastAsia="Tahoma"/>
          <w:color w:val="000000"/>
          <w:sz w:val="28"/>
          <w:szCs w:val="28"/>
          <w:lang w:eastAsia="zh-CN" w:bidi="hi-IN"/>
        </w:rPr>
        <w:t>В течение 2024 года 405 юношей допризывного возраста прошли военные учебные сборы и получили соответствующие документы.</w:t>
      </w:r>
    </w:p>
    <w:p w:rsidR="00332A1F" w:rsidRDefault="00332A1F" w:rsidP="00760277">
      <w:pPr>
        <w:pStyle w:val="af"/>
        <w:spacing w:before="0" w:beforeAutospacing="0" w:after="0" w:afterAutospacing="0"/>
        <w:jc w:val="both"/>
        <w:rPr>
          <w:sz w:val="28"/>
          <w:szCs w:val="28"/>
        </w:rPr>
      </w:pPr>
      <w:r>
        <w:rPr>
          <w:sz w:val="28"/>
          <w:szCs w:val="28"/>
        </w:rPr>
        <w:t xml:space="preserve">          Для</w:t>
      </w:r>
      <w:r w:rsidRPr="00646267">
        <w:rPr>
          <w:sz w:val="28"/>
          <w:szCs w:val="28"/>
        </w:rPr>
        <w:t xml:space="preserve"> эффективного и комфортного предоставления информационных и коммуникационных услуг, цифровых инструментов объ</w:t>
      </w:r>
      <w:r>
        <w:rPr>
          <w:sz w:val="28"/>
          <w:szCs w:val="28"/>
        </w:rPr>
        <w:t>ектам обучения</w:t>
      </w:r>
      <w:r w:rsidRPr="00646267">
        <w:rPr>
          <w:sz w:val="28"/>
          <w:szCs w:val="28"/>
        </w:rPr>
        <w:t xml:space="preserve"> с </w:t>
      </w:r>
      <w:r w:rsidRPr="00646267">
        <w:rPr>
          <w:color w:val="000000"/>
          <w:sz w:val="28"/>
          <w:szCs w:val="28"/>
        </w:rPr>
        <w:t>2019 года по 2024 год в</w:t>
      </w:r>
      <w:r w:rsidRPr="00646267">
        <w:rPr>
          <w:sz w:val="28"/>
          <w:szCs w:val="28"/>
        </w:rPr>
        <w:t xml:space="preserve"> рамках реализации мероприятий по внедрению целевой модели цифровой образовательной среды в общеобразовательных организациях регионального проекта «Цифровая образовательная среда» 25 из 28 общеобразовательных организаций оснащены вычислительной техникой, программным обеспечением и презентационным оборудованием. В 2024 году оборудование цифровой среды получили школы № 5, 8, 16, 24. </w:t>
      </w:r>
    </w:p>
    <w:p w:rsidR="003B171C" w:rsidRPr="00BB2622" w:rsidRDefault="003B171C" w:rsidP="00760277">
      <w:pPr>
        <w:tabs>
          <w:tab w:val="left" w:pos="1560"/>
        </w:tabs>
        <w:ind w:firstLine="567"/>
        <w:jc w:val="both"/>
        <w:rPr>
          <w:sz w:val="28"/>
          <w:szCs w:val="28"/>
        </w:rPr>
      </w:pPr>
      <w:r>
        <w:rPr>
          <w:sz w:val="28"/>
          <w:szCs w:val="28"/>
        </w:rPr>
        <w:t xml:space="preserve">В 2024 году </w:t>
      </w:r>
      <w:r w:rsidRPr="00BB2622">
        <w:rPr>
          <w:sz w:val="28"/>
          <w:szCs w:val="28"/>
        </w:rPr>
        <w:t>функционировал</w:t>
      </w:r>
      <w:r>
        <w:rPr>
          <w:sz w:val="28"/>
          <w:szCs w:val="28"/>
        </w:rPr>
        <w:t>о</w:t>
      </w:r>
      <w:r w:rsidRPr="00BB2622">
        <w:rPr>
          <w:sz w:val="28"/>
          <w:szCs w:val="28"/>
        </w:rPr>
        <w:t xml:space="preserve"> </w:t>
      </w:r>
      <w:r>
        <w:rPr>
          <w:sz w:val="28"/>
          <w:szCs w:val="28"/>
        </w:rPr>
        <w:t xml:space="preserve">30 пришкольных лагерей </w:t>
      </w:r>
      <w:r w:rsidRPr="00A33E22">
        <w:rPr>
          <w:sz w:val="28"/>
          <w:szCs w:val="28"/>
        </w:rPr>
        <w:t>на базе всех школ и двух учреждений дополнительного образования</w:t>
      </w:r>
      <w:r>
        <w:rPr>
          <w:sz w:val="28"/>
          <w:szCs w:val="28"/>
        </w:rPr>
        <w:t xml:space="preserve"> -</w:t>
      </w:r>
      <w:r w:rsidRPr="00A33E22">
        <w:rPr>
          <w:sz w:val="28"/>
          <w:szCs w:val="28"/>
        </w:rPr>
        <w:t xml:space="preserve"> </w:t>
      </w:r>
      <w:r>
        <w:rPr>
          <w:sz w:val="28"/>
          <w:szCs w:val="28"/>
        </w:rPr>
        <w:t>МБУ ДО Дворец детского творчества</w:t>
      </w:r>
      <w:r w:rsidRPr="00A33E22">
        <w:rPr>
          <w:sz w:val="28"/>
          <w:szCs w:val="28"/>
        </w:rPr>
        <w:t xml:space="preserve"> и </w:t>
      </w:r>
      <w:r>
        <w:rPr>
          <w:sz w:val="28"/>
          <w:szCs w:val="28"/>
        </w:rPr>
        <w:t xml:space="preserve">МБУ ДО </w:t>
      </w:r>
      <w:r w:rsidRPr="00A33E22">
        <w:rPr>
          <w:sz w:val="28"/>
          <w:szCs w:val="28"/>
        </w:rPr>
        <w:t>ЦДТЭиТ им.</w:t>
      </w:r>
      <w:r>
        <w:rPr>
          <w:sz w:val="28"/>
          <w:szCs w:val="28"/>
        </w:rPr>
        <w:t xml:space="preserve"> </w:t>
      </w:r>
      <w:r w:rsidRPr="00A33E22">
        <w:rPr>
          <w:sz w:val="28"/>
          <w:szCs w:val="28"/>
        </w:rPr>
        <w:t>Лейцингера.</w:t>
      </w:r>
    </w:p>
    <w:p w:rsidR="003B171C" w:rsidRPr="00EB2109" w:rsidRDefault="003B171C" w:rsidP="00760277">
      <w:pPr>
        <w:pStyle w:val="ad"/>
        <w:tabs>
          <w:tab w:val="left" w:pos="1560"/>
        </w:tabs>
        <w:spacing w:after="0" w:line="240" w:lineRule="auto"/>
        <w:ind w:left="0" w:firstLine="567"/>
        <w:jc w:val="both"/>
        <w:rPr>
          <w:sz w:val="28"/>
          <w:szCs w:val="28"/>
        </w:rPr>
      </w:pPr>
      <w:r w:rsidRPr="00BB2622">
        <w:rPr>
          <w:rFonts w:ascii="Times New Roman" w:hAnsi="Times New Roman"/>
          <w:sz w:val="28"/>
          <w:szCs w:val="28"/>
        </w:rPr>
        <w:t>Отдыхом в пришкольных лагерях</w:t>
      </w:r>
      <w:r>
        <w:rPr>
          <w:rFonts w:ascii="Times New Roman" w:hAnsi="Times New Roman"/>
          <w:sz w:val="28"/>
          <w:szCs w:val="28"/>
        </w:rPr>
        <w:t xml:space="preserve"> за летний период было охвачено</w:t>
      </w:r>
      <w:r w:rsidRPr="00A33E22">
        <w:rPr>
          <w:rFonts w:ascii="Times New Roman" w:hAnsi="Times New Roman"/>
          <w:bCs/>
          <w:sz w:val="28"/>
          <w:szCs w:val="28"/>
        </w:rPr>
        <w:t xml:space="preserve"> </w:t>
      </w:r>
      <w:r w:rsidR="008C3041">
        <w:rPr>
          <w:rFonts w:ascii="Times New Roman" w:hAnsi="Times New Roman"/>
          <w:bCs/>
          <w:sz w:val="28"/>
          <w:szCs w:val="28"/>
        </w:rPr>
        <w:t>3659</w:t>
      </w:r>
      <w:r>
        <w:rPr>
          <w:rFonts w:ascii="Times New Roman" w:hAnsi="Times New Roman"/>
          <w:bCs/>
          <w:sz w:val="28"/>
          <w:szCs w:val="28"/>
        </w:rPr>
        <w:t xml:space="preserve"> детей в возрасте от 6,</w:t>
      </w:r>
      <w:r w:rsidRPr="00A33E22">
        <w:rPr>
          <w:rFonts w:ascii="Times New Roman" w:hAnsi="Times New Roman"/>
          <w:bCs/>
          <w:sz w:val="28"/>
          <w:szCs w:val="28"/>
        </w:rPr>
        <w:t>6 до 17 лет.</w:t>
      </w:r>
      <w:r w:rsidRPr="00A33E22">
        <w:rPr>
          <w:sz w:val="28"/>
          <w:szCs w:val="28"/>
        </w:rPr>
        <w:t xml:space="preserve"> </w:t>
      </w:r>
      <w:r w:rsidRPr="00A33E22">
        <w:rPr>
          <w:rFonts w:ascii="Times New Roman" w:hAnsi="Times New Roman"/>
          <w:sz w:val="28"/>
          <w:szCs w:val="28"/>
        </w:rPr>
        <w:t xml:space="preserve">Первоочередное право на получение места в соответствии с Постановлением правительства </w:t>
      </w:r>
      <w:r>
        <w:rPr>
          <w:rFonts w:ascii="Times New Roman" w:hAnsi="Times New Roman"/>
          <w:sz w:val="28"/>
          <w:szCs w:val="28"/>
        </w:rPr>
        <w:t>Ставропольского края</w:t>
      </w:r>
      <w:r w:rsidRPr="00A33E22">
        <w:rPr>
          <w:rFonts w:ascii="Times New Roman" w:hAnsi="Times New Roman"/>
          <w:sz w:val="28"/>
          <w:szCs w:val="28"/>
        </w:rPr>
        <w:t xml:space="preserve"> №708-п было предоставлено детям, родители которых мобилизованы или являются добровольцами СВО. </w:t>
      </w:r>
      <w:r>
        <w:rPr>
          <w:rFonts w:ascii="Times New Roman" w:hAnsi="Times New Roman"/>
          <w:sz w:val="28"/>
          <w:szCs w:val="28"/>
        </w:rPr>
        <w:t>В прошедшем году 1</w:t>
      </w:r>
      <w:r w:rsidR="008C3041">
        <w:rPr>
          <w:rFonts w:ascii="Times New Roman" w:hAnsi="Times New Roman"/>
          <w:sz w:val="28"/>
          <w:szCs w:val="28"/>
        </w:rPr>
        <w:t>7</w:t>
      </w:r>
      <w:r>
        <w:rPr>
          <w:rFonts w:ascii="Times New Roman" w:hAnsi="Times New Roman"/>
          <w:sz w:val="28"/>
          <w:szCs w:val="28"/>
        </w:rPr>
        <w:t>7</w:t>
      </w:r>
      <w:r w:rsidRPr="00A33E22">
        <w:rPr>
          <w:rFonts w:ascii="Times New Roman" w:hAnsi="Times New Roman"/>
          <w:sz w:val="28"/>
          <w:szCs w:val="28"/>
        </w:rPr>
        <w:t xml:space="preserve"> таких ребят </w:t>
      </w:r>
      <w:r>
        <w:rPr>
          <w:rFonts w:ascii="Times New Roman" w:hAnsi="Times New Roman"/>
          <w:sz w:val="28"/>
          <w:szCs w:val="28"/>
        </w:rPr>
        <w:t xml:space="preserve">отдохнуло </w:t>
      </w:r>
      <w:r w:rsidRPr="00A33E22">
        <w:rPr>
          <w:rFonts w:ascii="Times New Roman" w:hAnsi="Times New Roman"/>
          <w:sz w:val="28"/>
          <w:szCs w:val="28"/>
        </w:rPr>
        <w:t>в пришкольных лагерях</w:t>
      </w:r>
      <w:r>
        <w:rPr>
          <w:rFonts w:ascii="Times New Roman" w:hAnsi="Times New Roman"/>
          <w:sz w:val="28"/>
          <w:szCs w:val="28"/>
        </w:rPr>
        <w:t>.</w:t>
      </w:r>
    </w:p>
    <w:p w:rsidR="003B171C" w:rsidRPr="008C3041" w:rsidRDefault="003B171C" w:rsidP="008C3041">
      <w:pPr>
        <w:pStyle w:val="ad"/>
        <w:tabs>
          <w:tab w:val="left" w:pos="1134"/>
          <w:tab w:val="left" w:pos="1560"/>
        </w:tabs>
        <w:spacing w:after="0" w:line="240" w:lineRule="auto"/>
        <w:ind w:left="0" w:firstLine="567"/>
        <w:jc w:val="both"/>
        <w:rPr>
          <w:rFonts w:ascii="Times New Roman" w:eastAsia="+mn-ea" w:hAnsi="Times New Roman"/>
          <w:bCs/>
          <w:caps/>
          <w:color w:val="646B86"/>
          <w:spacing w:val="50"/>
          <w:kern w:val="24"/>
          <w:sz w:val="32"/>
          <w:szCs w:val="32"/>
        </w:rPr>
      </w:pPr>
      <w:r>
        <w:rPr>
          <w:rFonts w:ascii="Times New Roman" w:hAnsi="Times New Roman"/>
          <w:sz w:val="28"/>
          <w:szCs w:val="28"/>
        </w:rPr>
        <w:t xml:space="preserve"> </w:t>
      </w:r>
      <w:r w:rsidR="00D4008B">
        <w:rPr>
          <w:rFonts w:ascii="Times New Roman" w:hAnsi="Times New Roman"/>
          <w:sz w:val="28"/>
          <w:szCs w:val="28"/>
        </w:rPr>
        <w:t xml:space="preserve">Наш уникальный </w:t>
      </w:r>
      <w:r w:rsidRPr="00A33E22">
        <w:rPr>
          <w:rFonts w:ascii="Times New Roman" w:eastAsia="Calibri" w:hAnsi="Times New Roman"/>
          <w:sz w:val="28"/>
          <w:szCs w:val="28"/>
        </w:rPr>
        <w:t>летний загородный лагерь «Дамхурц»</w:t>
      </w:r>
      <w:r>
        <w:rPr>
          <w:rFonts w:ascii="Times New Roman" w:eastAsia="Calibri" w:hAnsi="Times New Roman"/>
          <w:sz w:val="28"/>
          <w:szCs w:val="28"/>
        </w:rPr>
        <w:t>, традиционно</w:t>
      </w:r>
      <w:r w:rsidRPr="00A33E22">
        <w:rPr>
          <w:rFonts w:ascii="Times New Roman" w:hAnsi="Times New Roman"/>
          <w:sz w:val="28"/>
          <w:szCs w:val="28"/>
        </w:rPr>
        <w:t xml:space="preserve"> осуществл</w:t>
      </w:r>
      <w:r>
        <w:rPr>
          <w:rFonts w:ascii="Times New Roman" w:hAnsi="Times New Roman"/>
          <w:sz w:val="28"/>
          <w:szCs w:val="28"/>
        </w:rPr>
        <w:t>яя</w:t>
      </w:r>
      <w:r w:rsidRPr="00A33E22">
        <w:rPr>
          <w:rFonts w:ascii="Times New Roman" w:hAnsi="Times New Roman"/>
          <w:sz w:val="28"/>
          <w:szCs w:val="28"/>
        </w:rPr>
        <w:t xml:space="preserve"> свою деятельность в три смены</w:t>
      </w:r>
      <w:r>
        <w:rPr>
          <w:rFonts w:ascii="Times New Roman" w:hAnsi="Times New Roman"/>
          <w:sz w:val="28"/>
          <w:szCs w:val="28"/>
        </w:rPr>
        <w:t>,</w:t>
      </w:r>
      <w:r w:rsidRPr="00A33E22">
        <w:rPr>
          <w:rFonts w:ascii="Times New Roman" w:eastAsia="Calibri" w:hAnsi="Times New Roman"/>
          <w:sz w:val="28"/>
          <w:szCs w:val="28"/>
        </w:rPr>
        <w:t xml:space="preserve"> распахнул свои двери</w:t>
      </w:r>
      <w:r w:rsidRPr="00A33E22">
        <w:rPr>
          <w:rFonts w:ascii="Times New Roman" w:hAnsi="Times New Roman"/>
          <w:sz w:val="28"/>
          <w:szCs w:val="28"/>
        </w:rPr>
        <w:t xml:space="preserve"> </w:t>
      </w:r>
      <w:r w:rsidR="008C3041">
        <w:rPr>
          <w:rFonts w:ascii="Times New Roman" w:hAnsi="Times New Roman"/>
          <w:sz w:val="28"/>
          <w:szCs w:val="28"/>
        </w:rPr>
        <w:t xml:space="preserve">для 330 ребят </w:t>
      </w:r>
      <w:r w:rsidRPr="00A33E22">
        <w:rPr>
          <w:rFonts w:ascii="Times New Roman" w:hAnsi="Times New Roman"/>
          <w:bCs/>
          <w:sz w:val="28"/>
          <w:szCs w:val="28"/>
        </w:rPr>
        <w:t xml:space="preserve">Полная </w:t>
      </w:r>
      <w:r w:rsidR="00F71394" w:rsidRPr="00A33E22">
        <w:rPr>
          <w:rFonts w:ascii="Times New Roman" w:hAnsi="Times New Roman"/>
          <w:bCs/>
          <w:sz w:val="28"/>
          <w:szCs w:val="28"/>
        </w:rPr>
        <w:t>стоимость</w:t>
      </w:r>
      <w:r w:rsidRPr="00A33E22">
        <w:rPr>
          <w:rFonts w:ascii="Times New Roman" w:hAnsi="Times New Roman"/>
          <w:bCs/>
          <w:sz w:val="28"/>
          <w:szCs w:val="28"/>
        </w:rPr>
        <w:t xml:space="preserve"> путевки в 2024 году </w:t>
      </w:r>
      <w:r>
        <w:rPr>
          <w:rFonts w:ascii="Times New Roman" w:hAnsi="Times New Roman"/>
          <w:bCs/>
          <w:sz w:val="28"/>
          <w:szCs w:val="28"/>
        </w:rPr>
        <w:t>составила 42 500 рубле</w:t>
      </w:r>
      <w:r w:rsidR="008C3041">
        <w:rPr>
          <w:rFonts w:ascii="Times New Roman" w:hAnsi="Times New Roman"/>
          <w:bCs/>
          <w:sz w:val="28"/>
          <w:szCs w:val="28"/>
        </w:rPr>
        <w:t>й. Для 170 детей</w:t>
      </w:r>
      <w:r w:rsidR="00287A1D">
        <w:rPr>
          <w:rFonts w:ascii="Times New Roman" w:hAnsi="Times New Roman"/>
          <w:bCs/>
          <w:sz w:val="28"/>
          <w:szCs w:val="28"/>
        </w:rPr>
        <w:t xml:space="preserve"> стоимость путевки</w:t>
      </w:r>
      <w:r w:rsidRPr="00A33E22">
        <w:rPr>
          <w:rFonts w:ascii="Times New Roman" w:hAnsi="Times New Roman"/>
          <w:sz w:val="28"/>
          <w:szCs w:val="28"/>
        </w:rPr>
        <w:t xml:space="preserve"> </w:t>
      </w:r>
      <w:r>
        <w:rPr>
          <w:rFonts w:ascii="Times New Roman" w:hAnsi="Times New Roman"/>
          <w:bCs/>
          <w:sz w:val="28"/>
          <w:szCs w:val="28"/>
        </w:rPr>
        <w:t>с</w:t>
      </w:r>
      <w:r w:rsidRPr="00A33E22">
        <w:rPr>
          <w:rFonts w:ascii="Times New Roman" w:hAnsi="Times New Roman"/>
          <w:bCs/>
          <w:sz w:val="28"/>
          <w:szCs w:val="28"/>
        </w:rPr>
        <w:t xml:space="preserve"> учетом краевой субвенции </w:t>
      </w:r>
      <w:r w:rsidR="00287A1D">
        <w:rPr>
          <w:rFonts w:ascii="Times New Roman" w:hAnsi="Times New Roman"/>
          <w:bCs/>
          <w:sz w:val="28"/>
          <w:szCs w:val="28"/>
        </w:rPr>
        <w:t xml:space="preserve">составила </w:t>
      </w:r>
      <w:r w:rsidRPr="00A33E22">
        <w:rPr>
          <w:rFonts w:ascii="Times New Roman" w:hAnsi="Times New Roman"/>
          <w:bCs/>
          <w:sz w:val="28"/>
          <w:szCs w:val="28"/>
        </w:rPr>
        <w:t>31 745, 14</w:t>
      </w:r>
      <w:r>
        <w:rPr>
          <w:rFonts w:ascii="Times New Roman" w:hAnsi="Times New Roman"/>
          <w:bCs/>
          <w:sz w:val="28"/>
          <w:szCs w:val="28"/>
        </w:rPr>
        <w:t xml:space="preserve"> рублей.</w:t>
      </w:r>
      <w:r w:rsidRPr="00A33E22">
        <w:rPr>
          <w:rFonts w:ascii="Times New Roman" w:hAnsi="Times New Roman"/>
          <w:bCs/>
          <w:sz w:val="28"/>
          <w:szCs w:val="28"/>
        </w:rPr>
        <w:t xml:space="preserve"> </w:t>
      </w:r>
    </w:p>
    <w:p w:rsidR="003B171C" w:rsidRPr="00287A1D" w:rsidRDefault="003B171C" w:rsidP="00760277">
      <w:pPr>
        <w:pStyle w:val="ad"/>
        <w:tabs>
          <w:tab w:val="left" w:pos="1134"/>
          <w:tab w:val="left" w:pos="1560"/>
        </w:tabs>
        <w:spacing w:after="0" w:line="24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Р</w:t>
      </w:r>
      <w:r w:rsidRPr="00A33E22">
        <w:rPr>
          <w:rFonts w:ascii="Times New Roman" w:eastAsia="Calibri" w:hAnsi="Times New Roman"/>
          <w:sz w:val="28"/>
          <w:szCs w:val="28"/>
        </w:rPr>
        <w:t>еализация путевок в загородные организац</w:t>
      </w:r>
      <w:r>
        <w:rPr>
          <w:rFonts w:ascii="Times New Roman" w:eastAsia="Calibri" w:hAnsi="Times New Roman"/>
          <w:sz w:val="28"/>
          <w:szCs w:val="28"/>
        </w:rPr>
        <w:t xml:space="preserve">ии отдыха и оздоровления детей осуществлялась </w:t>
      </w:r>
      <w:r w:rsidRPr="00A33E22">
        <w:rPr>
          <w:rFonts w:ascii="Times New Roman" w:eastAsia="Calibri" w:hAnsi="Times New Roman"/>
          <w:sz w:val="28"/>
          <w:szCs w:val="28"/>
        </w:rPr>
        <w:t xml:space="preserve">с </w:t>
      </w:r>
      <w:r>
        <w:rPr>
          <w:rFonts w:ascii="Times New Roman" w:eastAsia="Calibri" w:hAnsi="Times New Roman"/>
          <w:sz w:val="28"/>
          <w:szCs w:val="28"/>
        </w:rPr>
        <w:t xml:space="preserve">возможностью </w:t>
      </w:r>
      <w:r w:rsidRPr="00A33E22">
        <w:rPr>
          <w:rFonts w:ascii="Times New Roman" w:eastAsia="Calibri" w:hAnsi="Times New Roman"/>
          <w:sz w:val="28"/>
          <w:szCs w:val="28"/>
        </w:rPr>
        <w:t>предоставлени</w:t>
      </w:r>
      <w:r>
        <w:rPr>
          <w:rFonts w:ascii="Times New Roman" w:eastAsia="Calibri" w:hAnsi="Times New Roman"/>
          <w:sz w:val="28"/>
          <w:szCs w:val="28"/>
        </w:rPr>
        <w:t>я</w:t>
      </w:r>
      <w:r w:rsidRPr="00A33E22">
        <w:rPr>
          <w:rFonts w:ascii="Times New Roman" w:eastAsia="Calibri" w:hAnsi="Times New Roman"/>
          <w:sz w:val="28"/>
          <w:szCs w:val="28"/>
        </w:rPr>
        <w:t xml:space="preserve"> час</w:t>
      </w:r>
      <w:r w:rsidR="00287A1D">
        <w:rPr>
          <w:rFonts w:ascii="Times New Roman" w:eastAsia="Calibri" w:hAnsi="Times New Roman"/>
          <w:sz w:val="28"/>
          <w:szCs w:val="28"/>
        </w:rPr>
        <w:t>тичной стоимости оплаты путевки, такую услугу получили 46 детей.</w:t>
      </w:r>
    </w:p>
    <w:p w:rsidR="003B171C" w:rsidRDefault="003B171C" w:rsidP="00760277">
      <w:pPr>
        <w:pStyle w:val="ad"/>
        <w:tabs>
          <w:tab w:val="left" w:pos="1134"/>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33E22">
        <w:rPr>
          <w:rFonts w:ascii="Times New Roman" w:hAnsi="Times New Roman"/>
          <w:sz w:val="28"/>
          <w:szCs w:val="28"/>
        </w:rPr>
        <w:t xml:space="preserve">Для 369 старшеклассников вместе с </w:t>
      </w:r>
      <w:r>
        <w:rPr>
          <w:rFonts w:ascii="Times New Roman" w:hAnsi="Times New Roman"/>
          <w:sz w:val="28"/>
          <w:szCs w:val="28"/>
        </w:rPr>
        <w:t xml:space="preserve">ГКУ </w:t>
      </w:r>
      <w:r w:rsidRPr="00A33E22">
        <w:rPr>
          <w:rFonts w:ascii="Times New Roman" w:hAnsi="Times New Roman"/>
          <w:sz w:val="28"/>
          <w:szCs w:val="28"/>
        </w:rPr>
        <w:t>ЦЗН организ</w:t>
      </w:r>
      <w:r>
        <w:rPr>
          <w:rFonts w:ascii="Times New Roman" w:hAnsi="Times New Roman"/>
          <w:sz w:val="28"/>
          <w:szCs w:val="28"/>
        </w:rPr>
        <w:t>ована</w:t>
      </w:r>
      <w:r w:rsidRPr="00A33E22">
        <w:rPr>
          <w:rFonts w:ascii="Times New Roman" w:hAnsi="Times New Roman"/>
          <w:sz w:val="28"/>
          <w:szCs w:val="28"/>
        </w:rPr>
        <w:t xml:space="preserve"> трудов</w:t>
      </w:r>
      <w:r>
        <w:rPr>
          <w:rFonts w:ascii="Times New Roman" w:hAnsi="Times New Roman"/>
          <w:sz w:val="28"/>
          <w:szCs w:val="28"/>
        </w:rPr>
        <w:t xml:space="preserve">ая занятость. </w:t>
      </w:r>
    </w:p>
    <w:p w:rsidR="003B171C" w:rsidRPr="00A33E22" w:rsidRDefault="003B171C" w:rsidP="00760277">
      <w:pPr>
        <w:pStyle w:val="ad"/>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33E22">
        <w:rPr>
          <w:rFonts w:ascii="Times New Roman" w:hAnsi="Times New Roman"/>
          <w:sz w:val="28"/>
          <w:szCs w:val="28"/>
        </w:rPr>
        <w:t xml:space="preserve">В </w:t>
      </w:r>
      <w:r>
        <w:rPr>
          <w:rFonts w:ascii="Times New Roman" w:hAnsi="Times New Roman"/>
          <w:sz w:val="28"/>
          <w:szCs w:val="28"/>
        </w:rPr>
        <w:t>2024</w:t>
      </w:r>
      <w:r w:rsidRPr="00A33E22">
        <w:rPr>
          <w:rFonts w:ascii="Times New Roman" w:hAnsi="Times New Roman"/>
          <w:sz w:val="28"/>
          <w:szCs w:val="28"/>
        </w:rPr>
        <w:t xml:space="preserve"> году организ</w:t>
      </w:r>
      <w:r>
        <w:rPr>
          <w:rFonts w:ascii="Times New Roman" w:hAnsi="Times New Roman"/>
          <w:sz w:val="28"/>
          <w:szCs w:val="28"/>
        </w:rPr>
        <w:t>ован</w:t>
      </w:r>
      <w:r w:rsidRPr="00A33E22">
        <w:rPr>
          <w:rFonts w:ascii="Times New Roman" w:hAnsi="Times New Roman"/>
          <w:sz w:val="28"/>
          <w:szCs w:val="28"/>
        </w:rPr>
        <w:t xml:space="preserve"> летний отдых и занятость особой категории детей, которых мы называем «трудными», состоящих на различных видах учета</w:t>
      </w:r>
      <w:r>
        <w:rPr>
          <w:rFonts w:ascii="Times New Roman" w:hAnsi="Times New Roman"/>
          <w:sz w:val="28"/>
          <w:szCs w:val="28"/>
        </w:rPr>
        <w:t xml:space="preserve"> (82 человека)</w:t>
      </w:r>
      <w:r w:rsidRPr="00A33E22">
        <w:rPr>
          <w:rFonts w:ascii="Times New Roman" w:hAnsi="Times New Roman"/>
          <w:sz w:val="28"/>
          <w:szCs w:val="28"/>
        </w:rPr>
        <w:t xml:space="preserve">, а также, </w:t>
      </w:r>
      <w:r>
        <w:rPr>
          <w:rFonts w:ascii="Times New Roman" w:hAnsi="Times New Roman"/>
          <w:sz w:val="28"/>
          <w:szCs w:val="28"/>
        </w:rPr>
        <w:t>находящихся в трудной жизненной ситуации (194 человека)</w:t>
      </w:r>
      <w:r w:rsidRPr="00A33E22">
        <w:rPr>
          <w:rFonts w:ascii="Times New Roman" w:hAnsi="Times New Roman"/>
          <w:sz w:val="28"/>
          <w:szCs w:val="28"/>
        </w:rPr>
        <w:t>.</w:t>
      </w:r>
      <w:r>
        <w:rPr>
          <w:rFonts w:ascii="Times New Roman" w:hAnsi="Times New Roman"/>
          <w:sz w:val="28"/>
          <w:szCs w:val="28"/>
        </w:rPr>
        <w:t xml:space="preserve"> Д</w:t>
      </w:r>
      <w:r w:rsidRPr="00A33E22">
        <w:rPr>
          <w:rFonts w:ascii="Times New Roman" w:hAnsi="Times New Roman"/>
          <w:sz w:val="28"/>
          <w:szCs w:val="28"/>
        </w:rPr>
        <w:t xml:space="preserve">ля таких ребят </w:t>
      </w:r>
      <w:r>
        <w:rPr>
          <w:rFonts w:ascii="Times New Roman" w:hAnsi="Times New Roman"/>
          <w:sz w:val="28"/>
          <w:szCs w:val="28"/>
        </w:rPr>
        <w:t>были</w:t>
      </w:r>
      <w:r w:rsidRPr="00A33E22">
        <w:rPr>
          <w:rFonts w:ascii="Times New Roman" w:hAnsi="Times New Roman"/>
          <w:sz w:val="28"/>
          <w:szCs w:val="28"/>
        </w:rPr>
        <w:t xml:space="preserve"> открыты 7 профильных смен. Постарались сделать так, чтобы все они были в разных микрорайонах города. </w:t>
      </w:r>
    </w:p>
    <w:p w:rsidR="003B171C" w:rsidRDefault="003B171C" w:rsidP="00760277">
      <w:pPr>
        <w:pStyle w:val="1"/>
        <w:tabs>
          <w:tab w:val="left" w:pos="1560"/>
        </w:tabs>
        <w:ind w:firstLine="567"/>
        <w:contextualSpacing/>
        <w:jc w:val="both"/>
        <w:rPr>
          <w:rFonts w:ascii="Times New Roman" w:hAnsi="Times New Roman"/>
          <w:color w:val="000000"/>
          <w:sz w:val="28"/>
          <w:szCs w:val="28"/>
        </w:rPr>
      </w:pPr>
      <w:r w:rsidRPr="00BB2622">
        <w:rPr>
          <w:rFonts w:ascii="Times New Roman" w:hAnsi="Times New Roman"/>
          <w:sz w:val="28"/>
          <w:szCs w:val="28"/>
        </w:rPr>
        <w:lastRenderedPageBreak/>
        <w:t xml:space="preserve">Все мероприятия </w:t>
      </w:r>
      <w:r>
        <w:rPr>
          <w:rFonts w:ascii="Times New Roman" w:hAnsi="Times New Roman"/>
          <w:sz w:val="28"/>
          <w:szCs w:val="28"/>
        </w:rPr>
        <w:t>во время</w:t>
      </w:r>
      <w:r w:rsidRPr="00BB2622">
        <w:rPr>
          <w:rFonts w:ascii="Times New Roman" w:hAnsi="Times New Roman"/>
          <w:sz w:val="28"/>
          <w:szCs w:val="28"/>
        </w:rPr>
        <w:t xml:space="preserve"> летнего оздоровительного отдыха проводились согласно плану работы учреждений с дневным пребыванием </w:t>
      </w:r>
      <w:r>
        <w:rPr>
          <w:rFonts w:ascii="Times New Roman" w:hAnsi="Times New Roman"/>
          <w:sz w:val="28"/>
          <w:szCs w:val="28"/>
        </w:rPr>
        <w:t>д</w:t>
      </w:r>
      <w:r w:rsidRPr="00BB2622">
        <w:rPr>
          <w:rFonts w:ascii="Times New Roman" w:hAnsi="Times New Roman"/>
          <w:sz w:val="28"/>
          <w:szCs w:val="28"/>
        </w:rPr>
        <w:t>етей, а также планом работы учреждений дополнительного образования, учрежде</w:t>
      </w:r>
      <w:r>
        <w:rPr>
          <w:rFonts w:ascii="Times New Roman" w:hAnsi="Times New Roman"/>
          <w:sz w:val="28"/>
          <w:szCs w:val="28"/>
        </w:rPr>
        <w:t>ний спорта, культуры</w:t>
      </w:r>
      <w:r>
        <w:rPr>
          <w:rFonts w:ascii="Times New Roman" w:hAnsi="Times New Roman"/>
          <w:color w:val="000000"/>
          <w:sz w:val="28"/>
          <w:szCs w:val="28"/>
        </w:rPr>
        <w:t>.</w:t>
      </w:r>
    </w:p>
    <w:p w:rsidR="00B95548" w:rsidRDefault="00B95548" w:rsidP="00760277">
      <w:pPr>
        <w:pStyle w:val="Default"/>
        <w:ind w:firstLine="708"/>
        <w:jc w:val="both"/>
        <w:rPr>
          <w:color w:val="auto"/>
          <w:sz w:val="28"/>
          <w:szCs w:val="28"/>
        </w:rPr>
      </w:pPr>
      <w:r w:rsidRPr="00C278A3">
        <w:rPr>
          <w:color w:val="auto"/>
          <w:sz w:val="28"/>
          <w:szCs w:val="28"/>
        </w:rPr>
        <w:t>Особое внимание уделя</w:t>
      </w:r>
      <w:r>
        <w:rPr>
          <w:color w:val="auto"/>
          <w:sz w:val="28"/>
          <w:szCs w:val="28"/>
        </w:rPr>
        <w:t>лось</w:t>
      </w:r>
      <w:r w:rsidRPr="00C278A3">
        <w:rPr>
          <w:color w:val="auto"/>
          <w:sz w:val="28"/>
          <w:szCs w:val="28"/>
        </w:rPr>
        <w:t xml:space="preserve"> организации питания в общеобразовательных учреждениях. В 202</w:t>
      </w:r>
      <w:r>
        <w:rPr>
          <w:color w:val="auto"/>
          <w:sz w:val="28"/>
          <w:szCs w:val="28"/>
        </w:rPr>
        <w:t>4</w:t>
      </w:r>
      <w:r w:rsidRPr="00C278A3">
        <w:rPr>
          <w:color w:val="auto"/>
          <w:sz w:val="28"/>
          <w:szCs w:val="28"/>
        </w:rPr>
        <w:t xml:space="preserve"> году из федерального и краевого бюджетов на организацию бесплатного горячего питания обучающихся, получающих начальное общее образование в муниципальных образовательных организациях направлено </w:t>
      </w:r>
      <w:r>
        <w:rPr>
          <w:color w:val="auto"/>
          <w:sz w:val="28"/>
          <w:szCs w:val="28"/>
        </w:rPr>
        <w:t>117 </w:t>
      </w:r>
      <w:r w:rsidR="00287A1D">
        <w:rPr>
          <w:color w:val="auto"/>
          <w:sz w:val="28"/>
          <w:szCs w:val="28"/>
        </w:rPr>
        <w:t>082</w:t>
      </w:r>
      <w:r>
        <w:rPr>
          <w:color w:val="auto"/>
          <w:sz w:val="28"/>
          <w:szCs w:val="28"/>
        </w:rPr>
        <w:t>,</w:t>
      </w:r>
      <w:r w:rsidR="00287A1D">
        <w:rPr>
          <w:color w:val="auto"/>
          <w:sz w:val="28"/>
          <w:szCs w:val="28"/>
        </w:rPr>
        <w:t>56</w:t>
      </w:r>
      <w:r w:rsidRPr="009130DC">
        <w:rPr>
          <w:color w:val="auto"/>
          <w:sz w:val="28"/>
          <w:szCs w:val="28"/>
        </w:rPr>
        <w:t xml:space="preserve"> тыс. рублей, софинансирование на эти цели из муниципального бюджета составило</w:t>
      </w:r>
      <w:r>
        <w:rPr>
          <w:color w:val="auto"/>
          <w:sz w:val="28"/>
          <w:szCs w:val="28"/>
        </w:rPr>
        <w:t xml:space="preserve"> 6 </w:t>
      </w:r>
      <w:r w:rsidR="00287A1D">
        <w:rPr>
          <w:color w:val="auto"/>
          <w:sz w:val="28"/>
          <w:szCs w:val="28"/>
        </w:rPr>
        <w:t>162,2</w:t>
      </w:r>
      <w:r>
        <w:rPr>
          <w:color w:val="auto"/>
          <w:sz w:val="28"/>
          <w:szCs w:val="28"/>
        </w:rPr>
        <w:t>4</w:t>
      </w:r>
      <w:r w:rsidRPr="009130DC">
        <w:rPr>
          <w:color w:val="auto"/>
          <w:sz w:val="28"/>
          <w:szCs w:val="28"/>
        </w:rPr>
        <w:t xml:space="preserve"> тыс. рублей.</w:t>
      </w:r>
      <w:r w:rsidRPr="00C278A3">
        <w:rPr>
          <w:color w:val="auto"/>
          <w:sz w:val="28"/>
          <w:szCs w:val="28"/>
        </w:rPr>
        <w:t xml:space="preserve"> </w:t>
      </w:r>
    </w:p>
    <w:p w:rsidR="00B95548" w:rsidRDefault="00B95548" w:rsidP="00760277">
      <w:pPr>
        <w:pStyle w:val="Default"/>
        <w:ind w:firstLine="708"/>
        <w:jc w:val="both"/>
        <w:rPr>
          <w:color w:val="auto"/>
          <w:sz w:val="28"/>
          <w:szCs w:val="28"/>
        </w:rPr>
      </w:pPr>
      <w:r w:rsidRPr="00C278A3">
        <w:rPr>
          <w:color w:val="auto"/>
          <w:sz w:val="28"/>
          <w:szCs w:val="28"/>
        </w:rPr>
        <w:t>На организацию бесплатного горячего питания льготной категории учащихся</w:t>
      </w:r>
      <w:r>
        <w:rPr>
          <w:color w:val="auto"/>
          <w:sz w:val="28"/>
          <w:szCs w:val="28"/>
        </w:rPr>
        <w:t xml:space="preserve"> (дети-инвалиды, обучающиеся из малообеспеченных семей, дети сироты и дети, оставшиеся без попечения родителей, дети, чьи родители погибли в местах боевых действий, дети с ограниченными возможностями здоровья, дети из семей участников специальной военной операции)</w:t>
      </w:r>
      <w:r w:rsidRPr="00C278A3">
        <w:rPr>
          <w:color w:val="auto"/>
          <w:sz w:val="28"/>
          <w:szCs w:val="28"/>
        </w:rPr>
        <w:t xml:space="preserve"> в 202</w:t>
      </w:r>
      <w:r>
        <w:rPr>
          <w:color w:val="auto"/>
          <w:sz w:val="28"/>
          <w:szCs w:val="28"/>
        </w:rPr>
        <w:t>4</w:t>
      </w:r>
      <w:r w:rsidRPr="00C278A3">
        <w:rPr>
          <w:color w:val="auto"/>
          <w:sz w:val="28"/>
          <w:szCs w:val="28"/>
        </w:rPr>
        <w:t xml:space="preserve"> году </w:t>
      </w:r>
      <w:r w:rsidRPr="009130DC">
        <w:rPr>
          <w:color w:val="auto"/>
          <w:sz w:val="28"/>
          <w:szCs w:val="28"/>
        </w:rPr>
        <w:t xml:space="preserve">направлено </w:t>
      </w:r>
      <w:r>
        <w:rPr>
          <w:color w:val="auto"/>
          <w:sz w:val="28"/>
          <w:szCs w:val="28"/>
        </w:rPr>
        <w:t>10 337,92</w:t>
      </w:r>
      <w:r w:rsidRPr="009130DC">
        <w:rPr>
          <w:color w:val="auto"/>
          <w:sz w:val="28"/>
          <w:szCs w:val="28"/>
        </w:rPr>
        <w:t xml:space="preserve"> тыс. руб.</w:t>
      </w:r>
    </w:p>
    <w:p w:rsidR="00B95548" w:rsidRDefault="00B95548" w:rsidP="00760277">
      <w:pPr>
        <w:pStyle w:val="Default"/>
        <w:ind w:firstLine="708"/>
        <w:jc w:val="both"/>
        <w:rPr>
          <w:color w:val="auto"/>
          <w:sz w:val="28"/>
          <w:szCs w:val="28"/>
        </w:rPr>
      </w:pPr>
      <w:r w:rsidRPr="00C278A3">
        <w:rPr>
          <w:color w:val="auto"/>
          <w:sz w:val="28"/>
          <w:szCs w:val="28"/>
        </w:rPr>
        <w:t>На организацию бесплатного горячего питания льготной категории учащихся</w:t>
      </w:r>
      <w:r>
        <w:rPr>
          <w:color w:val="auto"/>
          <w:sz w:val="28"/>
          <w:szCs w:val="28"/>
        </w:rPr>
        <w:t xml:space="preserve"> в форме предоставления денежной компенсации</w:t>
      </w:r>
      <w:r w:rsidRPr="00C278A3">
        <w:rPr>
          <w:color w:val="auto"/>
          <w:sz w:val="28"/>
          <w:szCs w:val="28"/>
        </w:rPr>
        <w:t xml:space="preserve"> </w:t>
      </w:r>
      <w:r w:rsidRPr="00A358F7">
        <w:rPr>
          <w:color w:val="auto"/>
          <w:sz w:val="28"/>
          <w:szCs w:val="28"/>
        </w:rPr>
        <w:t xml:space="preserve">направлено </w:t>
      </w:r>
      <w:r>
        <w:rPr>
          <w:color w:val="auto"/>
          <w:sz w:val="28"/>
          <w:szCs w:val="28"/>
        </w:rPr>
        <w:t>1 13</w:t>
      </w:r>
      <w:r w:rsidR="00287A1D">
        <w:rPr>
          <w:color w:val="auto"/>
          <w:sz w:val="28"/>
          <w:szCs w:val="28"/>
        </w:rPr>
        <w:t>6</w:t>
      </w:r>
      <w:r>
        <w:rPr>
          <w:color w:val="auto"/>
          <w:sz w:val="28"/>
          <w:szCs w:val="28"/>
        </w:rPr>
        <w:t>,</w:t>
      </w:r>
      <w:r w:rsidR="00287A1D">
        <w:rPr>
          <w:color w:val="auto"/>
          <w:sz w:val="28"/>
          <w:szCs w:val="28"/>
        </w:rPr>
        <w:t>89</w:t>
      </w:r>
      <w:r w:rsidRPr="00A358F7">
        <w:rPr>
          <w:color w:val="auto"/>
          <w:sz w:val="28"/>
          <w:szCs w:val="28"/>
        </w:rPr>
        <w:t xml:space="preserve"> тыс. руб.</w:t>
      </w:r>
    </w:p>
    <w:p w:rsidR="009D32E7" w:rsidRPr="00C278A3" w:rsidRDefault="009D32E7" w:rsidP="00760277">
      <w:pPr>
        <w:pStyle w:val="Default"/>
        <w:ind w:firstLine="708"/>
        <w:jc w:val="both"/>
        <w:rPr>
          <w:color w:val="auto"/>
          <w:sz w:val="28"/>
          <w:szCs w:val="28"/>
        </w:rPr>
      </w:pPr>
      <w:r>
        <w:rPr>
          <w:color w:val="auto"/>
          <w:sz w:val="28"/>
          <w:szCs w:val="28"/>
        </w:rPr>
        <w:t>Не остались в стороне и дети с ограниченными возможностями здоровья, которые в 2024 году получали бесплатное двухразовое питание за счет бюджета города-курорта Пятигорска (</w:t>
      </w:r>
      <w:r w:rsidR="00287A1D">
        <w:rPr>
          <w:color w:val="auto"/>
          <w:sz w:val="28"/>
          <w:szCs w:val="28"/>
        </w:rPr>
        <w:t>2 449,94</w:t>
      </w:r>
      <w:r>
        <w:rPr>
          <w:color w:val="auto"/>
          <w:sz w:val="28"/>
          <w:szCs w:val="28"/>
        </w:rPr>
        <w:t xml:space="preserve"> тыс. рублей), а также обучающиеся из семей участников специальной военной операции, которые получали бесплатное горячее питание (завтраки или обеды) за счет краевого бюджета – </w:t>
      </w:r>
      <w:r w:rsidR="00287A1D">
        <w:rPr>
          <w:color w:val="auto"/>
          <w:sz w:val="28"/>
          <w:szCs w:val="28"/>
        </w:rPr>
        <w:t>2 455,88</w:t>
      </w:r>
      <w:r>
        <w:rPr>
          <w:color w:val="auto"/>
          <w:sz w:val="28"/>
          <w:szCs w:val="28"/>
        </w:rPr>
        <w:t xml:space="preserve"> тыс.рублей.</w:t>
      </w:r>
    </w:p>
    <w:p w:rsidR="00B95548" w:rsidRDefault="00B95548" w:rsidP="00760277">
      <w:pPr>
        <w:pStyle w:val="Default"/>
        <w:ind w:firstLine="708"/>
        <w:jc w:val="both"/>
        <w:rPr>
          <w:color w:val="auto"/>
          <w:sz w:val="28"/>
          <w:szCs w:val="28"/>
        </w:rPr>
      </w:pPr>
      <w:r w:rsidRPr="00C278A3">
        <w:rPr>
          <w:color w:val="auto"/>
          <w:sz w:val="28"/>
          <w:szCs w:val="28"/>
        </w:rPr>
        <w:t>С целью социальной поддержки учащихся начальных классов в 202</w:t>
      </w:r>
      <w:r>
        <w:rPr>
          <w:color w:val="auto"/>
          <w:sz w:val="28"/>
          <w:szCs w:val="28"/>
        </w:rPr>
        <w:t>4</w:t>
      </w:r>
      <w:r w:rsidRPr="00C278A3">
        <w:rPr>
          <w:color w:val="auto"/>
          <w:sz w:val="28"/>
          <w:szCs w:val="28"/>
        </w:rPr>
        <w:t xml:space="preserve"> году на приобретение новогодних подарков направлено </w:t>
      </w:r>
      <w:r w:rsidRPr="00A358F7">
        <w:rPr>
          <w:color w:val="auto"/>
          <w:sz w:val="28"/>
          <w:szCs w:val="28"/>
        </w:rPr>
        <w:t xml:space="preserve">за счет средств краевого бюджета </w:t>
      </w:r>
      <w:r>
        <w:rPr>
          <w:color w:val="auto"/>
          <w:sz w:val="28"/>
          <w:szCs w:val="28"/>
        </w:rPr>
        <w:t>9 871,02</w:t>
      </w:r>
      <w:r w:rsidR="00287A1D">
        <w:rPr>
          <w:color w:val="auto"/>
          <w:sz w:val="28"/>
          <w:szCs w:val="28"/>
        </w:rPr>
        <w:t xml:space="preserve"> тыс. рублей.</w:t>
      </w:r>
    </w:p>
    <w:p w:rsidR="00024958" w:rsidRPr="00DB4214" w:rsidRDefault="00024958" w:rsidP="00024958">
      <w:pPr>
        <w:ind w:firstLine="709"/>
        <w:rPr>
          <w:sz w:val="28"/>
          <w:szCs w:val="28"/>
        </w:rPr>
      </w:pPr>
      <w:r>
        <w:rPr>
          <w:sz w:val="28"/>
          <w:szCs w:val="28"/>
        </w:rPr>
        <w:t>В 2024 году город</w:t>
      </w:r>
      <w:r w:rsidRPr="00DB4214">
        <w:rPr>
          <w:sz w:val="28"/>
          <w:szCs w:val="28"/>
        </w:rPr>
        <w:t xml:space="preserve"> Пятигорск вошел в региональный проект федеральной программы «Модернизация школьных систем образования» и благодаря этой программе бы</w:t>
      </w:r>
      <w:r>
        <w:rPr>
          <w:sz w:val="28"/>
          <w:szCs w:val="28"/>
        </w:rPr>
        <w:t xml:space="preserve">л выполнен капитальный ремонт </w:t>
      </w:r>
      <w:r w:rsidRPr="00DB4214">
        <w:rPr>
          <w:sz w:val="28"/>
          <w:szCs w:val="28"/>
        </w:rPr>
        <w:t>МБОУ СОШ № 2.</w:t>
      </w:r>
    </w:p>
    <w:p w:rsidR="00024958" w:rsidRDefault="00024958" w:rsidP="00024958">
      <w:pPr>
        <w:ind w:firstLine="708"/>
        <w:contextualSpacing/>
        <w:jc w:val="both"/>
        <w:rPr>
          <w:sz w:val="28"/>
          <w:szCs w:val="28"/>
        </w:rPr>
      </w:pPr>
      <w:r w:rsidRPr="00DB4214">
        <w:rPr>
          <w:sz w:val="28"/>
          <w:szCs w:val="28"/>
        </w:rPr>
        <w:t>В школе провели масштабную модернизацию: заменены инженерные сети и коммуникации, обновлены фасады и кровля</w:t>
      </w:r>
      <w:r>
        <w:rPr>
          <w:sz w:val="28"/>
          <w:szCs w:val="28"/>
        </w:rPr>
        <w:t>, закуплено современное оборудование</w:t>
      </w:r>
      <w:r w:rsidR="0083060C">
        <w:rPr>
          <w:sz w:val="28"/>
          <w:szCs w:val="28"/>
        </w:rPr>
        <w:t>.</w:t>
      </w:r>
    </w:p>
    <w:p w:rsidR="0083060C" w:rsidRDefault="0083060C" w:rsidP="00024958">
      <w:pPr>
        <w:ind w:firstLine="708"/>
        <w:contextualSpacing/>
        <w:jc w:val="both"/>
        <w:rPr>
          <w:sz w:val="28"/>
          <w:szCs w:val="28"/>
        </w:rPr>
      </w:pPr>
      <w:r>
        <w:rPr>
          <w:sz w:val="28"/>
          <w:szCs w:val="28"/>
        </w:rPr>
        <w:t>В рамках укрепления материально-технической базы общеобразовательных организаций из бюджета-города Пятигорска было выделено 8</w:t>
      </w:r>
      <w:r w:rsidR="00166FB2">
        <w:rPr>
          <w:sz w:val="28"/>
          <w:szCs w:val="28"/>
        </w:rPr>
        <w:t> </w:t>
      </w:r>
      <w:r>
        <w:rPr>
          <w:sz w:val="28"/>
          <w:szCs w:val="28"/>
        </w:rPr>
        <w:t>233</w:t>
      </w:r>
      <w:r w:rsidR="00166FB2">
        <w:rPr>
          <w:sz w:val="28"/>
          <w:szCs w:val="28"/>
        </w:rPr>
        <w:t>,</w:t>
      </w:r>
      <w:r>
        <w:rPr>
          <w:sz w:val="28"/>
          <w:szCs w:val="28"/>
        </w:rPr>
        <w:t> </w:t>
      </w:r>
      <w:r w:rsidR="00166FB2">
        <w:rPr>
          <w:sz w:val="28"/>
          <w:szCs w:val="28"/>
        </w:rPr>
        <w:t>54 тыс.</w:t>
      </w:r>
      <w:r>
        <w:rPr>
          <w:sz w:val="28"/>
          <w:szCs w:val="28"/>
        </w:rPr>
        <w:t xml:space="preserve"> рублей на проведение следующих работ:</w:t>
      </w:r>
    </w:p>
    <w:p w:rsidR="0083060C" w:rsidRPr="003A4FDA" w:rsidRDefault="0083060C" w:rsidP="00024958">
      <w:pPr>
        <w:ind w:firstLine="708"/>
        <w:contextualSpacing/>
        <w:jc w:val="both"/>
        <w:rPr>
          <w:sz w:val="28"/>
          <w:szCs w:val="28"/>
        </w:rPr>
      </w:pPr>
      <w:r>
        <w:rPr>
          <w:sz w:val="28"/>
          <w:szCs w:val="28"/>
        </w:rPr>
        <w:t xml:space="preserve">- разработку проектно-сметной документации на ремонт 3-х школ города </w:t>
      </w:r>
      <w:r w:rsidRPr="003A4FDA">
        <w:rPr>
          <w:sz w:val="28"/>
          <w:szCs w:val="28"/>
        </w:rPr>
        <w:t>(МБОУ СОШ №</w:t>
      </w:r>
      <w:r w:rsidR="00BE614A">
        <w:rPr>
          <w:sz w:val="28"/>
          <w:szCs w:val="28"/>
        </w:rPr>
        <w:t>21, 28 и 29</w:t>
      </w:r>
      <w:r w:rsidRPr="003A4FDA">
        <w:rPr>
          <w:sz w:val="28"/>
          <w:szCs w:val="28"/>
        </w:rPr>
        <w:t>);</w:t>
      </w:r>
    </w:p>
    <w:p w:rsidR="0083060C" w:rsidRDefault="0083060C" w:rsidP="00024958">
      <w:pPr>
        <w:ind w:firstLine="708"/>
        <w:contextualSpacing/>
        <w:jc w:val="both"/>
        <w:rPr>
          <w:sz w:val="28"/>
          <w:szCs w:val="28"/>
        </w:rPr>
      </w:pPr>
      <w:r w:rsidRPr="003A4FDA">
        <w:rPr>
          <w:sz w:val="28"/>
          <w:szCs w:val="28"/>
        </w:rPr>
        <w:t>- обследование</w:t>
      </w:r>
      <w:r>
        <w:rPr>
          <w:sz w:val="28"/>
          <w:szCs w:val="28"/>
        </w:rPr>
        <w:t xml:space="preserve"> технического состояния здания, а также разработку проектно-сметной документации на капитальный ремонт здания плавательного бассейна МБОУ СОШ № 30;</w:t>
      </w:r>
    </w:p>
    <w:p w:rsidR="0083060C" w:rsidRDefault="0083060C" w:rsidP="00024958">
      <w:pPr>
        <w:ind w:firstLine="708"/>
        <w:contextualSpacing/>
        <w:jc w:val="both"/>
        <w:rPr>
          <w:sz w:val="28"/>
          <w:szCs w:val="28"/>
        </w:rPr>
      </w:pPr>
      <w:r>
        <w:rPr>
          <w:sz w:val="28"/>
          <w:szCs w:val="28"/>
        </w:rPr>
        <w:lastRenderedPageBreak/>
        <w:t>- проведение технической экспертизы по установлению причин просадки основания фундамента здания МБОУ СОШ № 1 М.Ю.Лермонтова, а также на выполнение работ по разработке проектно-сметной документации;</w:t>
      </w:r>
    </w:p>
    <w:p w:rsidR="0083060C" w:rsidRDefault="0083060C" w:rsidP="00024958">
      <w:pPr>
        <w:ind w:firstLine="708"/>
        <w:contextualSpacing/>
        <w:jc w:val="both"/>
        <w:rPr>
          <w:sz w:val="28"/>
          <w:szCs w:val="28"/>
        </w:rPr>
      </w:pPr>
      <w:r>
        <w:rPr>
          <w:sz w:val="28"/>
          <w:szCs w:val="28"/>
        </w:rPr>
        <w:t>- проведение технической экспертизы фундамента пищеблока здания МБОУ Константиновская СОШ № 7. Все вышеперечисленные работы были выполнены в срок.</w:t>
      </w:r>
    </w:p>
    <w:p w:rsidR="00711DD3" w:rsidRDefault="00024958" w:rsidP="00024958">
      <w:pPr>
        <w:ind w:firstLine="708"/>
        <w:contextualSpacing/>
        <w:jc w:val="both"/>
        <w:rPr>
          <w:rStyle w:val="10"/>
          <w:rFonts w:eastAsia="Arial Unicode MS"/>
          <w:sz w:val="28"/>
          <w:szCs w:val="28"/>
        </w:rPr>
      </w:pPr>
      <w:r>
        <w:rPr>
          <w:rFonts w:eastAsia="Calibri"/>
          <w:sz w:val="28"/>
          <w:szCs w:val="28"/>
          <w:lang w:eastAsia="en-US"/>
        </w:rPr>
        <w:t>З</w:t>
      </w:r>
      <w:r w:rsidR="00711DD3" w:rsidRPr="00711DD3">
        <w:rPr>
          <w:rFonts w:eastAsia="Calibri"/>
          <w:sz w:val="28"/>
          <w:szCs w:val="28"/>
          <w:lang w:eastAsia="en-US"/>
        </w:rPr>
        <w:t xml:space="preserve">а счет средств, поступающих от оказания платных услуг, либо средств, полученных в качестве </w:t>
      </w:r>
      <w:r w:rsidR="00EC03FB" w:rsidRPr="00711DD3">
        <w:rPr>
          <w:rFonts w:eastAsia="Calibri"/>
          <w:sz w:val="28"/>
          <w:szCs w:val="28"/>
          <w:lang w:eastAsia="en-US"/>
        </w:rPr>
        <w:t>благотворительной помощи,</w:t>
      </w:r>
      <w:r w:rsidR="00711DD3" w:rsidRPr="00711DD3">
        <w:rPr>
          <w:rFonts w:eastAsia="Calibri"/>
          <w:sz w:val="28"/>
          <w:szCs w:val="28"/>
          <w:lang w:eastAsia="en-US"/>
        </w:rPr>
        <w:t xml:space="preserve"> была приобретена ученическая и офисная мебель СОШ № 4, 5, 6, 20, 27, 30, настенные карты с интерактивным описанием в электронном виде СОШ № 16, 22, 28, проекторы в учебные кабинеты СОШ № 5, 7, </w:t>
      </w:r>
      <w:r w:rsidR="00F71394" w:rsidRPr="00711DD3">
        <w:rPr>
          <w:rFonts w:eastAsia="Calibri"/>
          <w:sz w:val="28"/>
          <w:szCs w:val="28"/>
          <w:lang w:eastAsia="en-US"/>
        </w:rPr>
        <w:t>30, портативная</w:t>
      </w:r>
      <w:r w:rsidR="00711DD3" w:rsidRPr="00711DD3">
        <w:rPr>
          <w:rFonts w:eastAsia="Calibri"/>
          <w:sz w:val="28"/>
          <w:szCs w:val="28"/>
          <w:lang w:eastAsia="en-US"/>
        </w:rPr>
        <w:t xml:space="preserve"> индукционная система </w:t>
      </w:r>
      <w:r w:rsidR="00711DD3">
        <w:rPr>
          <w:rFonts w:eastAsia="Calibri"/>
          <w:sz w:val="28"/>
          <w:szCs w:val="28"/>
          <w:lang w:eastAsia="en-US"/>
        </w:rPr>
        <w:t>во всех образовательных организациях</w:t>
      </w:r>
      <w:r w:rsidR="00711DD3" w:rsidRPr="00711DD3">
        <w:rPr>
          <w:rFonts w:eastAsia="Calibri"/>
          <w:sz w:val="28"/>
          <w:szCs w:val="28"/>
          <w:lang w:eastAsia="en-US"/>
        </w:rPr>
        <w:t>, оборудование для кабинета ОБЖ СОШ № 12, 19, 20, 21, 31, оборудов</w:t>
      </w:r>
      <w:r w:rsidR="00711DD3">
        <w:rPr>
          <w:rFonts w:eastAsia="Calibri"/>
          <w:sz w:val="28"/>
          <w:szCs w:val="28"/>
          <w:lang w:eastAsia="en-US"/>
        </w:rPr>
        <w:t>ание для РОББО КЛАССА СОШ № 19.</w:t>
      </w:r>
    </w:p>
    <w:p w:rsidR="00711DD3" w:rsidRPr="008147BD" w:rsidRDefault="00711DD3" w:rsidP="00760277">
      <w:pPr>
        <w:tabs>
          <w:tab w:val="left" w:pos="0"/>
        </w:tabs>
        <w:jc w:val="both"/>
        <w:rPr>
          <w:sz w:val="28"/>
          <w:szCs w:val="26"/>
        </w:rPr>
      </w:pPr>
      <w:r>
        <w:rPr>
          <w:sz w:val="28"/>
          <w:szCs w:val="26"/>
        </w:rPr>
        <w:tab/>
      </w:r>
      <w:r w:rsidRPr="008147BD">
        <w:rPr>
          <w:sz w:val="28"/>
          <w:szCs w:val="26"/>
        </w:rPr>
        <w:t xml:space="preserve">Реализация мероприятий Подпрограммы 2 позволила достигнуть следующих значений </w:t>
      </w:r>
      <w:r>
        <w:rPr>
          <w:sz w:val="28"/>
          <w:szCs w:val="26"/>
        </w:rPr>
        <w:t>показателей</w:t>
      </w:r>
      <w:r w:rsidRPr="008147BD">
        <w:rPr>
          <w:sz w:val="28"/>
          <w:szCs w:val="26"/>
        </w:rPr>
        <w:t xml:space="preserve"> решения задач Подпрограммы 2:</w:t>
      </w:r>
    </w:p>
    <w:p w:rsidR="00711DD3" w:rsidRDefault="00711DD3" w:rsidP="00760277">
      <w:pPr>
        <w:tabs>
          <w:tab w:val="left" w:pos="0"/>
        </w:tabs>
        <w:jc w:val="both"/>
        <w:rPr>
          <w:sz w:val="28"/>
          <w:szCs w:val="26"/>
        </w:rPr>
      </w:pPr>
      <w:r>
        <w:rPr>
          <w:sz w:val="28"/>
          <w:szCs w:val="26"/>
        </w:rPr>
        <w:tab/>
      </w:r>
      <w:r w:rsidRPr="008147BD">
        <w:rPr>
          <w:sz w:val="28"/>
          <w:szCs w:val="26"/>
        </w:rPr>
        <w:t xml:space="preserve">доля выпускников муниципальных общеобразовательных </w:t>
      </w:r>
      <w:r w:rsidR="004C523E">
        <w:rPr>
          <w:sz w:val="28"/>
          <w:szCs w:val="26"/>
        </w:rPr>
        <w:t>организаций</w:t>
      </w:r>
      <w:r w:rsidRPr="008147BD">
        <w:rPr>
          <w:sz w:val="28"/>
          <w:szCs w:val="26"/>
        </w:rPr>
        <w:t xml:space="preserve">, не получивших аттестат о среднем общем образовании, в общей численности выпускников муниципальных общеобразовательных </w:t>
      </w:r>
      <w:r w:rsidR="004C523E">
        <w:rPr>
          <w:sz w:val="28"/>
          <w:szCs w:val="26"/>
        </w:rPr>
        <w:t>организаций</w:t>
      </w:r>
      <w:r w:rsidRPr="008147BD">
        <w:rPr>
          <w:sz w:val="28"/>
          <w:szCs w:val="26"/>
        </w:rPr>
        <w:t xml:space="preserve"> </w:t>
      </w:r>
      <w:r w:rsidRPr="007C3D88">
        <w:rPr>
          <w:sz w:val="28"/>
          <w:szCs w:val="26"/>
        </w:rPr>
        <w:t>– 0,</w:t>
      </w:r>
      <w:r w:rsidR="00015C35">
        <w:rPr>
          <w:sz w:val="28"/>
          <w:szCs w:val="26"/>
        </w:rPr>
        <w:t>81</w:t>
      </w:r>
      <w:r>
        <w:rPr>
          <w:sz w:val="28"/>
          <w:szCs w:val="26"/>
        </w:rPr>
        <w:t xml:space="preserve"> </w:t>
      </w:r>
      <w:r w:rsidRPr="008147BD">
        <w:rPr>
          <w:sz w:val="28"/>
          <w:szCs w:val="26"/>
        </w:rPr>
        <w:t>%</w:t>
      </w:r>
      <w:r>
        <w:rPr>
          <w:sz w:val="28"/>
          <w:szCs w:val="26"/>
        </w:rPr>
        <w:t xml:space="preserve"> (план – 0,6 %)</w:t>
      </w:r>
      <w:r w:rsidR="007C3D88">
        <w:rPr>
          <w:sz w:val="28"/>
          <w:szCs w:val="26"/>
        </w:rPr>
        <w:t xml:space="preserve">. </w:t>
      </w:r>
      <w:r w:rsidR="007C3D88" w:rsidRPr="007C3D88">
        <w:rPr>
          <w:sz w:val="28"/>
          <w:szCs w:val="26"/>
        </w:rPr>
        <w:t>Выпускники не преодолели на ЕГЭ по русскому языку и/или математике минимальный для получения атестата о среднем общем образовании порог баллов, установленный Рособрнадзором.</w:t>
      </w:r>
      <w:r w:rsidRPr="007C3D88">
        <w:rPr>
          <w:sz w:val="28"/>
          <w:szCs w:val="26"/>
        </w:rPr>
        <w:t>;</w:t>
      </w:r>
    </w:p>
    <w:p w:rsidR="00711DD3" w:rsidRPr="008147BD" w:rsidRDefault="00711DD3" w:rsidP="00760277">
      <w:pPr>
        <w:tabs>
          <w:tab w:val="left" w:pos="0"/>
        </w:tabs>
        <w:jc w:val="both"/>
        <w:rPr>
          <w:sz w:val="28"/>
          <w:szCs w:val="26"/>
        </w:rPr>
      </w:pPr>
      <w:r>
        <w:rPr>
          <w:sz w:val="28"/>
          <w:szCs w:val="26"/>
        </w:rPr>
        <w:tab/>
      </w:r>
      <w:r w:rsidRPr="008147BD">
        <w:rPr>
          <w:sz w:val="28"/>
          <w:szCs w:val="26"/>
        </w:rPr>
        <w:t xml:space="preserve">доля выпускников муниципальных общеобразовательных </w:t>
      </w:r>
      <w:r w:rsidR="00EE0608">
        <w:rPr>
          <w:sz w:val="28"/>
          <w:szCs w:val="26"/>
        </w:rPr>
        <w:t>организаций</w:t>
      </w:r>
      <w:r w:rsidRPr="008147BD">
        <w:rPr>
          <w:sz w:val="28"/>
          <w:szCs w:val="26"/>
        </w:rPr>
        <w:t xml:space="preserve">, не получивших аттестат об основном общем образовании, в общей численности выпускников муниципальных общеобразовательных </w:t>
      </w:r>
      <w:r w:rsidR="004C523E">
        <w:rPr>
          <w:sz w:val="28"/>
          <w:szCs w:val="26"/>
        </w:rPr>
        <w:t>организаций</w:t>
      </w:r>
      <w:r w:rsidRPr="008147BD">
        <w:rPr>
          <w:sz w:val="28"/>
          <w:szCs w:val="26"/>
        </w:rPr>
        <w:t xml:space="preserve"> </w:t>
      </w:r>
      <w:r>
        <w:rPr>
          <w:sz w:val="28"/>
          <w:szCs w:val="26"/>
        </w:rPr>
        <w:t xml:space="preserve">– 1,0 </w:t>
      </w:r>
      <w:r w:rsidRPr="008147BD">
        <w:rPr>
          <w:sz w:val="28"/>
          <w:szCs w:val="26"/>
        </w:rPr>
        <w:t>%</w:t>
      </w:r>
      <w:r>
        <w:rPr>
          <w:sz w:val="28"/>
          <w:szCs w:val="26"/>
        </w:rPr>
        <w:t xml:space="preserve"> (план – 1,1 %), </w:t>
      </w:r>
      <w:r>
        <w:rPr>
          <w:rStyle w:val="10"/>
          <w:rFonts w:eastAsia="Arial Unicode MS"/>
          <w:sz w:val="28"/>
          <w:szCs w:val="28"/>
        </w:rPr>
        <w:t>что соответствует запланированному значению</w:t>
      </w:r>
      <w:r w:rsidRPr="008147BD">
        <w:rPr>
          <w:sz w:val="28"/>
          <w:szCs w:val="26"/>
        </w:rPr>
        <w:t>;</w:t>
      </w:r>
    </w:p>
    <w:p w:rsidR="00711DD3" w:rsidRDefault="00711DD3" w:rsidP="00760277">
      <w:pPr>
        <w:tabs>
          <w:tab w:val="left" w:pos="0"/>
        </w:tabs>
        <w:jc w:val="both"/>
        <w:rPr>
          <w:sz w:val="28"/>
          <w:szCs w:val="26"/>
        </w:rPr>
      </w:pPr>
      <w:r>
        <w:rPr>
          <w:sz w:val="28"/>
          <w:szCs w:val="26"/>
        </w:rPr>
        <w:tab/>
        <w:t>д</w:t>
      </w:r>
      <w:r w:rsidRPr="002B4B87">
        <w:rPr>
          <w:sz w:val="28"/>
          <w:szCs w:val="26"/>
        </w:rPr>
        <w:t>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w:t>
      </w:r>
      <w:r>
        <w:rPr>
          <w:sz w:val="28"/>
          <w:szCs w:val="26"/>
        </w:rPr>
        <w:t xml:space="preserve"> – 89,29 % (план – 89,29 %), </w:t>
      </w:r>
      <w:r>
        <w:rPr>
          <w:rStyle w:val="10"/>
          <w:rFonts w:eastAsia="Arial Unicode MS"/>
          <w:sz w:val="28"/>
          <w:szCs w:val="28"/>
        </w:rPr>
        <w:t>что соответствует запланированному значени</w:t>
      </w:r>
      <w:r>
        <w:rPr>
          <w:sz w:val="28"/>
          <w:szCs w:val="26"/>
        </w:rPr>
        <w:t>ю;</w:t>
      </w:r>
    </w:p>
    <w:p w:rsidR="00711DD3" w:rsidRDefault="00711DD3" w:rsidP="00760277">
      <w:pPr>
        <w:tabs>
          <w:tab w:val="left" w:pos="0"/>
        </w:tabs>
        <w:jc w:val="both"/>
        <w:rPr>
          <w:rStyle w:val="10"/>
          <w:rFonts w:eastAsia="Arial Unicode MS"/>
          <w:sz w:val="28"/>
          <w:szCs w:val="28"/>
        </w:rPr>
      </w:pPr>
      <w:r>
        <w:rPr>
          <w:sz w:val="28"/>
          <w:szCs w:val="26"/>
        </w:rPr>
        <w:tab/>
        <w:t>д</w:t>
      </w:r>
      <w:r w:rsidRPr="00111C21">
        <w:rPr>
          <w:sz w:val="28"/>
          <w:szCs w:val="26"/>
        </w:rPr>
        <w:t xml:space="preserve">оля детей-инвалидов, обучающихся с использованием дистанционных образовательных технологий, в общей численности обратившихся в общеобразовательные организации (в рамках краевой программы «Развитие дистанционного обучения») – 100 </w:t>
      </w:r>
      <w:r>
        <w:rPr>
          <w:sz w:val="28"/>
          <w:szCs w:val="26"/>
        </w:rPr>
        <w:t xml:space="preserve">%, </w:t>
      </w:r>
      <w:r>
        <w:rPr>
          <w:rStyle w:val="10"/>
          <w:rFonts w:eastAsia="Arial Unicode MS"/>
          <w:sz w:val="28"/>
          <w:szCs w:val="28"/>
        </w:rPr>
        <w:t>что соответствует запланированному значению;</w:t>
      </w:r>
    </w:p>
    <w:p w:rsidR="00711DD3" w:rsidRDefault="00711DD3" w:rsidP="00760277">
      <w:pPr>
        <w:tabs>
          <w:tab w:val="left" w:pos="0"/>
        </w:tabs>
        <w:jc w:val="both"/>
        <w:rPr>
          <w:rStyle w:val="10"/>
          <w:rFonts w:eastAsia="Arial Unicode MS"/>
          <w:sz w:val="28"/>
          <w:szCs w:val="28"/>
        </w:rPr>
      </w:pPr>
      <w:r>
        <w:rPr>
          <w:rStyle w:val="10"/>
          <w:rFonts w:eastAsia="Arial Unicode MS"/>
          <w:sz w:val="28"/>
          <w:szCs w:val="28"/>
        </w:rPr>
        <w:tab/>
        <w:t>д</w:t>
      </w:r>
      <w:r w:rsidRPr="00111C21">
        <w:rPr>
          <w:rStyle w:val="10"/>
          <w:rFonts w:eastAsia="Arial Unicode MS"/>
          <w:sz w:val="28"/>
          <w:szCs w:val="28"/>
        </w:rPr>
        <w:t>оля обучающихся по программам общего образования,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 – сервисной платформы цифровой образовательной среды, в общем числе обучающихся (Региональный проект «Цифровая образовательная среда» национального проекта «Образование»)</w:t>
      </w:r>
      <w:r>
        <w:rPr>
          <w:rStyle w:val="10"/>
          <w:rFonts w:eastAsia="Arial Unicode MS"/>
          <w:sz w:val="28"/>
          <w:szCs w:val="28"/>
        </w:rPr>
        <w:t xml:space="preserve"> – </w:t>
      </w:r>
      <w:r w:rsidR="001046C7">
        <w:rPr>
          <w:rStyle w:val="10"/>
          <w:rFonts w:eastAsia="Arial Unicode MS"/>
          <w:sz w:val="28"/>
          <w:szCs w:val="28"/>
        </w:rPr>
        <w:t>7</w:t>
      </w:r>
      <w:r>
        <w:rPr>
          <w:rStyle w:val="10"/>
          <w:rFonts w:eastAsia="Arial Unicode MS"/>
          <w:sz w:val="28"/>
          <w:szCs w:val="28"/>
        </w:rPr>
        <w:t>0 %, что соответствует запланированному значению;</w:t>
      </w:r>
    </w:p>
    <w:p w:rsidR="00711DD3" w:rsidRDefault="001046C7" w:rsidP="00760277">
      <w:pPr>
        <w:tabs>
          <w:tab w:val="left" w:pos="0"/>
        </w:tabs>
        <w:jc w:val="both"/>
        <w:rPr>
          <w:rStyle w:val="10"/>
          <w:rFonts w:eastAsia="Arial Unicode MS"/>
          <w:sz w:val="28"/>
          <w:szCs w:val="28"/>
        </w:rPr>
      </w:pPr>
      <w:r>
        <w:rPr>
          <w:sz w:val="28"/>
          <w:szCs w:val="26"/>
        </w:rPr>
        <w:tab/>
      </w:r>
      <w:r w:rsidR="00711DD3">
        <w:rPr>
          <w:sz w:val="28"/>
          <w:szCs w:val="26"/>
        </w:rPr>
        <w:t>д</w:t>
      </w:r>
      <w:r w:rsidR="00711DD3" w:rsidRPr="002B4B87">
        <w:rPr>
          <w:sz w:val="28"/>
          <w:szCs w:val="26"/>
        </w:rPr>
        <w:t xml:space="preserve">оля педагогических работников общеобразовательных </w:t>
      </w:r>
      <w:r w:rsidR="004F057A">
        <w:rPr>
          <w:sz w:val="28"/>
          <w:szCs w:val="26"/>
        </w:rPr>
        <w:t>организаций</w:t>
      </w:r>
      <w:r w:rsidR="00711DD3" w:rsidRPr="002B4B87">
        <w:rPr>
          <w:sz w:val="28"/>
          <w:szCs w:val="26"/>
        </w:rPr>
        <w:t xml:space="preserve"> с высшим профессиональным образованием в общей численности педагогиче</w:t>
      </w:r>
      <w:r w:rsidR="00711DD3" w:rsidRPr="002B4B87">
        <w:rPr>
          <w:sz w:val="28"/>
          <w:szCs w:val="26"/>
        </w:rPr>
        <w:lastRenderedPageBreak/>
        <w:t xml:space="preserve">ских работников общеобразовательных </w:t>
      </w:r>
      <w:r w:rsidR="004F057A">
        <w:rPr>
          <w:sz w:val="28"/>
          <w:szCs w:val="26"/>
        </w:rPr>
        <w:t>организаций</w:t>
      </w:r>
      <w:r w:rsidR="00711DD3">
        <w:rPr>
          <w:sz w:val="28"/>
          <w:szCs w:val="26"/>
        </w:rPr>
        <w:t xml:space="preserve"> </w:t>
      </w:r>
      <w:r w:rsidR="00711DD3" w:rsidRPr="000F24A3">
        <w:rPr>
          <w:sz w:val="28"/>
          <w:szCs w:val="26"/>
        </w:rPr>
        <w:t>– 86 % (план – 86,</w:t>
      </w:r>
      <w:r w:rsidRPr="000F24A3">
        <w:rPr>
          <w:sz w:val="28"/>
          <w:szCs w:val="26"/>
        </w:rPr>
        <w:t>2</w:t>
      </w:r>
      <w:r w:rsidR="00711DD3" w:rsidRPr="000F24A3">
        <w:rPr>
          <w:sz w:val="28"/>
          <w:szCs w:val="26"/>
        </w:rPr>
        <w:t xml:space="preserve"> %),</w:t>
      </w:r>
      <w:r w:rsidR="000F24A3">
        <w:rPr>
          <w:sz w:val="28"/>
          <w:szCs w:val="26"/>
        </w:rPr>
        <w:t xml:space="preserve"> </w:t>
      </w:r>
      <w:r w:rsidR="000F24A3" w:rsidRPr="000F24A3">
        <w:rPr>
          <w:sz w:val="28"/>
          <w:szCs w:val="26"/>
        </w:rPr>
        <w:t>показатель не достиг результата</w:t>
      </w:r>
      <w:r w:rsidR="00711DD3" w:rsidRPr="000F24A3">
        <w:rPr>
          <w:sz w:val="28"/>
          <w:szCs w:val="26"/>
        </w:rPr>
        <w:t xml:space="preserve"> </w:t>
      </w:r>
      <w:r w:rsidR="000F24A3" w:rsidRPr="000F24A3">
        <w:rPr>
          <w:rStyle w:val="10"/>
          <w:rFonts w:eastAsia="Arial Unicode MS"/>
          <w:sz w:val="28"/>
          <w:szCs w:val="28"/>
        </w:rPr>
        <w:t xml:space="preserve">в связи с уменьшением количества педагогов с высшим образованием в </w:t>
      </w:r>
      <w:r w:rsidR="000F24A3">
        <w:rPr>
          <w:rStyle w:val="10"/>
          <w:rFonts w:eastAsia="Arial Unicode MS"/>
          <w:sz w:val="28"/>
          <w:szCs w:val="28"/>
        </w:rPr>
        <w:t>общеобразовательных</w:t>
      </w:r>
      <w:r w:rsidR="000F24A3" w:rsidRPr="000F24A3">
        <w:rPr>
          <w:rStyle w:val="10"/>
          <w:rFonts w:eastAsia="Arial Unicode MS"/>
          <w:sz w:val="28"/>
          <w:szCs w:val="28"/>
        </w:rPr>
        <w:t xml:space="preserve"> организациях за счет выхода на пенсию работников пенсионного возраста</w:t>
      </w:r>
      <w:r w:rsidR="00711DD3" w:rsidRPr="000F24A3">
        <w:rPr>
          <w:rStyle w:val="10"/>
          <w:rFonts w:eastAsia="Arial Unicode MS"/>
          <w:sz w:val="28"/>
          <w:szCs w:val="28"/>
        </w:rPr>
        <w:t>;</w:t>
      </w:r>
    </w:p>
    <w:p w:rsidR="001046C7" w:rsidRDefault="004F057A" w:rsidP="00760277">
      <w:pPr>
        <w:tabs>
          <w:tab w:val="left" w:pos="0"/>
        </w:tabs>
        <w:jc w:val="both"/>
        <w:rPr>
          <w:rStyle w:val="10"/>
          <w:rFonts w:eastAsia="Arial Unicode MS"/>
          <w:sz w:val="28"/>
          <w:szCs w:val="28"/>
        </w:rPr>
      </w:pPr>
      <w:r>
        <w:rPr>
          <w:rStyle w:val="10"/>
          <w:rFonts w:eastAsia="Arial Unicode MS"/>
          <w:sz w:val="28"/>
          <w:szCs w:val="28"/>
        </w:rPr>
        <w:tab/>
      </w:r>
      <w:r w:rsidR="00711DD3">
        <w:rPr>
          <w:rStyle w:val="10"/>
          <w:rFonts w:eastAsia="Arial Unicode MS"/>
          <w:sz w:val="28"/>
          <w:szCs w:val="28"/>
        </w:rPr>
        <w:t>у</w:t>
      </w:r>
      <w:r w:rsidR="00711DD3" w:rsidRPr="00227B8C">
        <w:rPr>
          <w:rStyle w:val="10"/>
          <w:rFonts w:eastAsia="Arial Unicode MS"/>
          <w:sz w:val="28"/>
          <w:szCs w:val="28"/>
        </w:rPr>
        <w:t xml:space="preserve">дельный вес численности педагогических работников общеобразовательных </w:t>
      </w:r>
      <w:r>
        <w:rPr>
          <w:rStyle w:val="10"/>
          <w:rFonts w:eastAsia="Arial Unicode MS"/>
          <w:sz w:val="28"/>
          <w:szCs w:val="28"/>
        </w:rPr>
        <w:t xml:space="preserve">организаций </w:t>
      </w:r>
      <w:r w:rsidR="00711DD3" w:rsidRPr="00227B8C">
        <w:rPr>
          <w:rStyle w:val="10"/>
          <w:rFonts w:eastAsia="Arial Unicode MS"/>
          <w:sz w:val="28"/>
          <w:szCs w:val="28"/>
        </w:rPr>
        <w:t xml:space="preserve">в возрасте до 35 лет в общей численности педагогических работников общеобразовательных </w:t>
      </w:r>
      <w:r w:rsidR="000F24A3">
        <w:rPr>
          <w:rStyle w:val="10"/>
          <w:rFonts w:eastAsia="Arial Unicode MS"/>
          <w:sz w:val="28"/>
          <w:szCs w:val="28"/>
        </w:rPr>
        <w:t>организаций</w:t>
      </w:r>
      <w:r w:rsidR="00711DD3" w:rsidRPr="00227B8C">
        <w:rPr>
          <w:rStyle w:val="10"/>
          <w:rFonts w:eastAsia="Arial Unicode MS"/>
          <w:sz w:val="28"/>
          <w:szCs w:val="28"/>
        </w:rPr>
        <w:t xml:space="preserve"> </w:t>
      </w:r>
      <w:r w:rsidR="00711DD3">
        <w:rPr>
          <w:rStyle w:val="10"/>
          <w:rFonts w:eastAsia="Arial Unicode MS"/>
          <w:sz w:val="28"/>
          <w:szCs w:val="28"/>
        </w:rPr>
        <w:t xml:space="preserve">– </w:t>
      </w:r>
      <w:r w:rsidR="001046C7">
        <w:rPr>
          <w:rStyle w:val="10"/>
          <w:rFonts w:eastAsia="Arial Unicode MS"/>
          <w:sz w:val="28"/>
          <w:szCs w:val="28"/>
        </w:rPr>
        <w:t>21,8</w:t>
      </w:r>
      <w:r w:rsidR="00711DD3">
        <w:rPr>
          <w:rStyle w:val="10"/>
          <w:rFonts w:eastAsia="Arial Unicode MS"/>
          <w:sz w:val="28"/>
          <w:szCs w:val="28"/>
        </w:rPr>
        <w:t xml:space="preserve"> % (план – 18</w:t>
      </w:r>
      <w:r w:rsidR="001046C7">
        <w:rPr>
          <w:rStyle w:val="10"/>
          <w:rFonts w:eastAsia="Arial Unicode MS"/>
          <w:sz w:val="28"/>
          <w:szCs w:val="28"/>
        </w:rPr>
        <w:t>,1</w:t>
      </w:r>
      <w:r w:rsidR="00711DD3">
        <w:rPr>
          <w:rStyle w:val="10"/>
          <w:rFonts w:eastAsia="Arial Unicode MS"/>
          <w:sz w:val="28"/>
          <w:szCs w:val="28"/>
        </w:rPr>
        <w:t xml:space="preserve"> %), </w:t>
      </w:r>
      <w:r w:rsidR="001046C7">
        <w:rPr>
          <w:rStyle w:val="10"/>
          <w:rFonts w:eastAsia="Arial Unicode MS"/>
          <w:sz w:val="28"/>
          <w:szCs w:val="28"/>
        </w:rPr>
        <w:t>р</w:t>
      </w:r>
      <w:r w:rsidR="001046C7" w:rsidRPr="001046C7">
        <w:rPr>
          <w:rStyle w:val="10"/>
          <w:rFonts w:eastAsia="Arial Unicode MS"/>
          <w:sz w:val="28"/>
          <w:szCs w:val="28"/>
        </w:rPr>
        <w:t xml:space="preserve">ост связан с привлечением студентов 4, 5 курсов (3%) для работы в </w:t>
      </w:r>
      <w:r w:rsidR="001046C7">
        <w:rPr>
          <w:rStyle w:val="10"/>
          <w:rFonts w:eastAsia="Arial Unicode MS"/>
          <w:sz w:val="28"/>
          <w:szCs w:val="28"/>
        </w:rPr>
        <w:t>общеобразовательных учреждениях;</w:t>
      </w:r>
    </w:p>
    <w:p w:rsidR="00711DD3" w:rsidRDefault="001046C7" w:rsidP="00760277">
      <w:pPr>
        <w:tabs>
          <w:tab w:val="left" w:pos="0"/>
        </w:tabs>
        <w:jc w:val="both"/>
        <w:rPr>
          <w:rStyle w:val="10"/>
          <w:rFonts w:eastAsia="Arial Unicode MS"/>
          <w:sz w:val="28"/>
          <w:szCs w:val="28"/>
        </w:rPr>
      </w:pPr>
      <w:r>
        <w:rPr>
          <w:rStyle w:val="10"/>
          <w:rFonts w:eastAsia="Arial Unicode MS"/>
          <w:sz w:val="28"/>
          <w:szCs w:val="28"/>
        </w:rPr>
        <w:tab/>
      </w:r>
      <w:r w:rsidR="00711DD3">
        <w:rPr>
          <w:rStyle w:val="10"/>
          <w:rFonts w:eastAsia="Arial Unicode MS"/>
          <w:sz w:val="28"/>
          <w:szCs w:val="28"/>
        </w:rPr>
        <w:t>д</w:t>
      </w:r>
      <w:r w:rsidR="00711DD3" w:rsidRPr="00355DD9">
        <w:rPr>
          <w:rStyle w:val="10"/>
          <w:rFonts w:eastAsia="Arial Unicode MS"/>
          <w:sz w:val="28"/>
          <w:szCs w:val="28"/>
        </w:rPr>
        <w:t xml:space="preserve">оля педагогов, принявших участие в муниципальных, краевых, Всероссийских конкурсах, направленных на повышение педагогического мастерства </w:t>
      </w:r>
      <w:r w:rsidR="00711DD3">
        <w:rPr>
          <w:rStyle w:val="10"/>
          <w:rFonts w:eastAsia="Arial Unicode MS"/>
          <w:sz w:val="28"/>
          <w:szCs w:val="28"/>
        </w:rPr>
        <w:t>– 7,</w:t>
      </w:r>
      <w:r w:rsidR="008F3A52">
        <w:rPr>
          <w:rStyle w:val="10"/>
          <w:rFonts w:eastAsia="Arial Unicode MS"/>
          <w:sz w:val="28"/>
          <w:szCs w:val="28"/>
        </w:rPr>
        <w:t>5</w:t>
      </w:r>
      <w:r w:rsidR="00711DD3">
        <w:rPr>
          <w:rStyle w:val="10"/>
          <w:rFonts w:eastAsia="Arial Unicode MS"/>
          <w:sz w:val="28"/>
          <w:szCs w:val="28"/>
        </w:rPr>
        <w:t xml:space="preserve"> %, что соответствует запланированному значению;</w:t>
      </w:r>
    </w:p>
    <w:p w:rsidR="00711DD3" w:rsidRDefault="008F3A52" w:rsidP="00760277">
      <w:pPr>
        <w:tabs>
          <w:tab w:val="left" w:pos="0"/>
        </w:tabs>
        <w:jc w:val="both"/>
        <w:rPr>
          <w:rStyle w:val="10"/>
          <w:rFonts w:eastAsia="Arial Unicode MS"/>
          <w:sz w:val="28"/>
          <w:szCs w:val="28"/>
        </w:rPr>
      </w:pPr>
      <w:r>
        <w:rPr>
          <w:sz w:val="28"/>
          <w:szCs w:val="26"/>
        </w:rPr>
        <w:tab/>
      </w:r>
      <w:r w:rsidR="00711DD3">
        <w:rPr>
          <w:sz w:val="28"/>
          <w:szCs w:val="26"/>
        </w:rPr>
        <w:t>д</w:t>
      </w:r>
      <w:r w:rsidR="00711DD3" w:rsidRPr="002B4B87">
        <w:rPr>
          <w:sz w:val="28"/>
          <w:szCs w:val="26"/>
        </w:rPr>
        <w:t>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w:t>
      </w:r>
      <w:r w:rsidR="00711DD3">
        <w:rPr>
          <w:sz w:val="28"/>
          <w:szCs w:val="26"/>
        </w:rPr>
        <w:t xml:space="preserve"> – </w:t>
      </w:r>
      <w:r>
        <w:rPr>
          <w:sz w:val="28"/>
          <w:szCs w:val="26"/>
        </w:rPr>
        <w:t>4</w:t>
      </w:r>
      <w:r w:rsidR="00711DD3">
        <w:rPr>
          <w:sz w:val="28"/>
          <w:szCs w:val="26"/>
        </w:rPr>
        <w:t xml:space="preserve">0 %, </w:t>
      </w:r>
      <w:r w:rsidR="00711DD3">
        <w:rPr>
          <w:rStyle w:val="10"/>
          <w:rFonts w:eastAsia="Arial Unicode MS"/>
          <w:sz w:val="28"/>
          <w:szCs w:val="28"/>
        </w:rPr>
        <w:t xml:space="preserve">что соответствует запланированному значению; </w:t>
      </w:r>
    </w:p>
    <w:p w:rsidR="00711DD3" w:rsidRDefault="008F3A52" w:rsidP="00760277">
      <w:pPr>
        <w:tabs>
          <w:tab w:val="left" w:pos="0"/>
        </w:tabs>
        <w:jc w:val="both"/>
        <w:rPr>
          <w:rStyle w:val="10"/>
          <w:rFonts w:eastAsia="Arial Unicode MS"/>
          <w:sz w:val="28"/>
          <w:szCs w:val="28"/>
        </w:rPr>
      </w:pPr>
      <w:r>
        <w:rPr>
          <w:sz w:val="28"/>
          <w:szCs w:val="26"/>
        </w:rPr>
        <w:tab/>
      </w:r>
      <w:r w:rsidR="00711DD3">
        <w:rPr>
          <w:sz w:val="28"/>
          <w:szCs w:val="26"/>
        </w:rPr>
        <w:t>д</w:t>
      </w:r>
      <w:r w:rsidR="00711DD3" w:rsidRPr="002B4B87">
        <w:rPr>
          <w:sz w:val="28"/>
          <w:szCs w:val="26"/>
        </w:rPr>
        <w:t>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w:t>
      </w:r>
      <w:r w:rsidR="00711DD3">
        <w:rPr>
          <w:sz w:val="28"/>
          <w:szCs w:val="26"/>
        </w:rPr>
        <w:t xml:space="preserve"> – 10,</w:t>
      </w:r>
      <w:r>
        <w:rPr>
          <w:sz w:val="28"/>
          <w:szCs w:val="26"/>
        </w:rPr>
        <w:t>9</w:t>
      </w:r>
      <w:r w:rsidR="00711DD3">
        <w:rPr>
          <w:sz w:val="28"/>
          <w:szCs w:val="26"/>
        </w:rPr>
        <w:t xml:space="preserve"> %, </w:t>
      </w:r>
      <w:r w:rsidR="00711DD3">
        <w:rPr>
          <w:rStyle w:val="10"/>
          <w:rFonts w:eastAsia="Arial Unicode MS"/>
          <w:sz w:val="28"/>
          <w:szCs w:val="28"/>
        </w:rPr>
        <w:t xml:space="preserve">что соответствует запланированному значению; </w:t>
      </w:r>
    </w:p>
    <w:p w:rsidR="00711DD3" w:rsidRDefault="008F3A52" w:rsidP="00760277">
      <w:pPr>
        <w:tabs>
          <w:tab w:val="left" w:pos="0"/>
        </w:tabs>
        <w:jc w:val="both"/>
        <w:rPr>
          <w:rStyle w:val="10"/>
          <w:rFonts w:eastAsia="Arial Unicode MS"/>
          <w:sz w:val="28"/>
          <w:szCs w:val="28"/>
        </w:rPr>
      </w:pPr>
      <w:r>
        <w:rPr>
          <w:sz w:val="28"/>
          <w:szCs w:val="26"/>
        </w:rPr>
        <w:tab/>
      </w:r>
      <w:r w:rsidR="00711DD3">
        <w:rPr>
          <w:sz w:val="28"/>
          <w:szCs w:val="26"/>
        </w:rPr>
        <w:t>ч</w:t>
      </w:r>
      <w:r w:rsidR="00711DD3" w:rsidRPr="00355DD9">
        <w:rPr>
          <w:sz w:val="28"/>
          <w:szCs w:val="26"/>
        </w:rPr>
        <w:t>исленность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w:t>
      </w:r>
      <w:r w:rsidR="00711DD3">
        <w:rPr>
          <w:sz w:val="28"/>
          <w:szCs w:val="26"/>
        </w:rPr>
        <w:t xml:space="preserve"> – </w:t>
      </w:r>
      <w:r>
        <w:rPr>
          <w:sz w:val="28"/>
          <w:szCs w:val="26"/>
        </w:rPr>
        <w:t>70</w:t>
      </w:r>
      <w:r w:rsidR="00711DD3">
        <w:rPr>
          <w:sz w:val="28"/>
          <w:szCs w:val="26"/>
        </w:rPr>
        <w:t xml:space="preserve">%, </w:t>
      </w:r>
      <w:r w:rsidR="00711DD3">
        <w:rPr>
          <w:rStyle w:val="10"/>
          <w:rFonts w:eastAsia="Arial Unicode MS"/>
          <w:sz w:val="28"/>
          <w:szCs w:val="28"/>
        </w:rPr>
        <w:t xml:space="preserve">что соответствует запланированному значению; </w:t>
      </w:r>
    </w:p>
    <w:p w:rsidR="00711DD3" w:rsidRDefault="008F3A52" w:rsidP="00760277">
      <w:pPr>
        <w:tabs>
          <w:tab w:val="left" w:pos="0"/>
        </w:tabs>
        <w:jc w:val="both"/>
        <w:rPr>
          <w:sz w:val="28"/>
          <w:szCs w:val="26"/>
        </w:rPr>
      </w:pPr>
      <w:r>
        <w:rPr>
          <w:sz w:val="28"/>
          <w:szCs w:val="26"/>
        </w:rPr>
        <w:tab/>
      </w:r>
      <w:r w:rsidR="004F057A">
        <w:rPr>
          <w:sz w:val="28"/>
          <w:szCs w:val="26"/>
        </w:rPr>
        <w:t>количество</w:t>
      </w:r>
      <w:r w:rsidR="00711DD3" w:rsidRPr="001853FE">
        <w:rPr>
          <w:sz w:val="28"/>
          <w:szCs w:val="26"/>
        </w:rPr>
        <w:t xml:space="preserve"> советников директоров, реализующих региональный проект «Патриотическое воспитание граждан Российской Федерации»</w:t>
      </w:r>
      <w:r w:rsidR="00711DD3">
        <w:rPr>
          <w:sz w:val="28"/>
          <w:szCs w:val="26"/>
        </w:rPr>
        <w:t xml:space="preserve"> -</w:t>
      </w:r>
      <w:r>
        <w:rPr>
          <w:sz w:val="28"/>
          <w:szCs w:val="26"/>
        </w:rPr>
        <w:t xml:space="preserve"> 28 человек</w:t>
      </w:r>
      <w:r w:rsidR="00711DD3">
        <w:rPr>
          <w:sz w:val="28"/>
          <w:szCs w:val="26"/>
        </w:rPr>
        <w:t xml:space="preserve">, </w:t>
      </w:r>
      <w:r w:rsidR="00711DD3">
        <w:rPr>
          <w:rStyle w:val="10"/>
          <w:rFonts w:eastAsia="Arial Unicode MS"/>
          <w:sz w:val="28"/>
          <w:szCs w:val="28"/>
        </w:rPr>
        <w:t>что соответствует запланированному значению</w:t>
      </w:r>
      <w:r w:rsidR="00711DD3">
        <w:rPr>
          <w:sz w:val="28"/>
          <w:szCs w:val="26"/>
        </w:rPr>
        <w:t xml:space="preserve">, </w:t>
      </w:r>
    </w:p>
    <w:p w:rsidR="00711DD3" w:rsidRPr="008147BD" w:rsidRDefault="008F3A52" w:rsidP="00760277">
      <w:pPr>
        <w:tabs>
          <w:tab w:val="left" w:pos="0"/>
        </w:tabs>
        <w:jc w:val="both"/>
        <w:rPr>
          <w:sz w:val="28"/>
          <w:szCs w:val="26"/>
        </w:rPr>
      </w:pPr>
      <w:r>
        <w:rPr>
          <w:sz w:val="28"/>
          <w:szCs w:val="26"/>
        </w:rPr>
        <w:tab/>
      </w:r>
      <w:r w:rsidR="00711DD3" w:rsidRPr="008147BD">
        <w:rPr>
          <w:sz w:val="28"/>
          <w:szCs w:val="26"/>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w:t>
      </w:r>
      <w:r w:rsidR="00711DD3">
        <w:rPr>
          <w:sz w:val="28"/>
          <w:szCs w:val="26"/>
        </w:rPr>
        <w:t xml:space="preserve"> общего образования составила – 8</w:t>
      </w:r>
      <w:r>
        <w:rPr>
          <w:sz w:val="28"/>
          <w:szCs w:val="26"/>
        </w:rPr>
        <w:t>9</w:t>
      </w:r>
      <w:r w:rsidR="00711DD3">
        <w:rPr>
          <w:sz w:val="28"/>
          <w:szCs w:val="26"/>
        </w:rPr>
        <w:t xml:space="preserve"> </w:t>
      </w:r>
      <w:r w:rsidR="00711DD3" w:rsidRPr="008147BD">
        <w:rPr>
          <w:sz w:val="28"/>
          <w:szCs w:val="26"/>
        </w:rPr>
        <w:t>%</w:t>
      </w:r>
      <w:r w:rsidR="00711DD3">
        <w:rPr>
          <w:sz w:val="28"/>
          <w:szCs w:val="26"/>
        </w:rPr>
        <w:t>, что соответствует запланированному значению</w:t>
      </w:r>
      <w:r w:rsidR="00711DD3" w:rsidRPr="008147BD">
        <w:rPr>
          <w:sz w:val="28"/>
          <w:szCs w:val="26"/>
        </w:rPr>
        <w:t>;</w:t>
      </w:r>
    </w:p>
    <w:p w:rsidR="00711DD3" w:rsidRPr="008147BD" w:rsidRDefault="008F3A52" w:rsidP="00760277">
      <w:pPr>
        <w:tabs>
          <w:tab w:val="left" w:pos="0"/>
        </w:tabs>
        <w:jc w:val="both"/>
        <w:rPr>
          <w:sz w:val="28"/>
          <w:szCs w:val="26"/>
        </w:rPr>
      </w:pPr>
      <w:r>
        <w:rPr>
          <w:sz w:val="28"/>
          <w:szCs w:val="26"/>
        </w:rPr>
        <w:tab/>
      </w:r>
      <w:r w:rsidR="00711DD3" w:rsidRPr="008147BD">
        <w:rPr>
          <w:sz w:val="28"/>
          <w:szCs w:val="26"/>
        </w:rPr>
        <w:t xml:space="preserve">доля обучающихся по программам основного общего и среднего общего образования,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конкурсах </w:t>
      </w:r>
      <w:r w:rsidR="00711DD3">
        <w:rPr>
          <w:sz w:val="28"/>
          <w:szCs w:val="26"/>
        </w:rPr>
        <w:t xml:space="preserve">различного уровня составила – </w:t>
      </w:r>
      <w:r>
        <w:rPr>
          <w:sz w:val="28"/>
          <w:szCs w:val="26"/>
        </w:rPr>
        <w:t>28,8</w:t>
      </w:r>
      <w:r w:rsidR="00711DD3" w:rsidRPr="008147BD">
        <w:rPr>
          <w:sz w:val="28"/>
          <w:szCs w:val="26"/>
        </w:rPr>
        <w:t>%</w:t>
      </w:r>
      <w:r w:rsidR="00711DD3">
        <w:rPr>
          <w:sz w:val="28"/>
          <w:szCs w:val="26"/>
        </w:rPr>
        <w:t xml:space="preserve">, </w:t>
      </w:r>
      <w:r w:rsidR="00711DD3">
        <w:rPr>
          <w:rStyle w:val="10"/>
          <w:rFonts w:eastAsia="Arial Unicode MS"/>
          <w:sz w:val="28"/>
          <w:szCs w:val="28"/>
        </w:rPr>
        <w:t>что соответствует запланированному значению</w:t>
      </w:r>
      <w:r w:rsidR="00711DD3">
        <w:rPr>
          <w:sz w:val="28"/>
          <w:szCs w:val="26"/>
        </w:rPr>
        <w:t>;</w:t>
      </w:r>
    </w:p>
    <w:p w:rsidR="008F3A52" w:rsidRDefault="008F3A52" w:rsidP="00760277">
      <w:pPr>
        <w:tabs>
          <w:tab w:val="left" w:pos="0"/>
        </w:tabs>
        <w:jc w:val="both"/>
        <w:rPr>
          <w:sz w:val="28"/>
          <w:szCs w:val="26"/>
        </w:rPr>
      </w:pPr>
      <w:r>
        <w:rPr>
          <w:sz w:val="28"/>
          <w:szCs w:val="26"/>
        </w:rPr>
        <w:tab/>
      </w:r>
      <w:r w:rsidR="00711DD3" w:rsidRPr="008147BD">
        <w:rPr>
          <w:sz w:val="28"/>
          <w:szCs w:val="26"/>
        </w:rPr>
        <w:t xml:space="preserve">удельный вес детей первой и второй групп здоровья в общей численности обучающихся общеобразовательных учреждений </w:t>
      </w:r>
      <w:r w:rsidR="00711DD3">
        <w:rPr>
          <w:sz w:val="28"/>
          <w:szCs w:val="26"/>
        </w:rPr>
        <w:t xml:space="preserve">– </w:t>
      </w:r>
      <w:r w:rsidR="00015C35">
        <w:rPr>
          <w:sz w:val="28"/>
          <w:szCs w:val="26"/>
        </w:rPr>
        <w:t>86,6</w:t>
      </w:r>
      <w:r w:rsidR="00711DD3">
        <w:rPr>
          <w:sz w:val="28"/>
          <w:szCs w:val="26"/>
        </w:rPr>
        <w:t xml:space="preserve"> </w:t>
      </w:r>
      <w:r w:rsidR="00711DD3" w:rsidRPr="008147BD">
        <w:rPr>
          <w:sz w:val="28"/>
          <w:szCs w:val="26"/>
        </w:rPr>
        <w:t>%</w:t>
      </w:r>
      <w:r w:rsidR="00711DD3">
        <w:rPr>
          <w:sz w:val="28"/>
          <w:szCs w:val="26"/>
        </w:rPr>
        <w:t xml:space="preserve"> (план – 8</w:t>
      </w:r>
      <w:r>
        <w:rPr>
          <w:sz w:val="28"/>
          <w:szCs w:val="26"/>
        </w:rPr>
        <w:t>3,6 %);</w:t>
      </w:r>
    </w:p>
    <w:p w:rsidR="008F3A52" w:rsidRDefault="008F3A52" w:rsidP="00760277">
      <w:pPr>
        <w:tabs>
          <w:tab w:val="left" w:pos="0"/>
        </w:tabs>
        <w:jc w:val="both"/>
        <w:rPr>
          <w:sz w:val="28"/>
          <w:szCs w:val="26"/>
        </w:rPr>
      </w:pPr>
      <w:r>
        <w:rPr>
          <w:sz w:val="28"/>
          <w:szCs w:val="26"/>
        </w:rPr>
        <w:tab/>
      </w:r>
      <w:r w:rsidR="00711DD3">
        <w:rPr>
          <w:sz w:val="28"/>
          <w:szCs w:val="26"/>
        </w:rPr>
        <w:t>д</w:t>
      </w:r>
      <w:r w:rsidR="00711DD3" w:rsidRPr="008147BD">
        <w:rPr>
          <w:sz w:val="28"/>
          <w:szCs w:val="26"/>
        </w:rPr>
        <w:t xml:space="preserve">оля учащихся общеобразовательных учреждений, получающих горячее питание </w:t>
      </w:r>
      <w:r w:rsidR="00711DD3">
        <w:rPr>
          <w:sz w:val="28"/>
          <w:szCs w:val="26"/>
        </w:rPr>
        <w:t xml:space="preserve">– </w:t>
      </w:r>
      <w:r>
        <w:rPr>
          <w:sz w:val="28"/>
          <w:szCs w:val="26"/>
        </w:rPr>
        <w:t>89</w:t>
      </w:r>
      <w:r w:rsidR="00711DD3">
        <w:rPr>
          <w:sz w:val="28"/>
          <w:szCs w:val="26"/>
        </w:rPr>
        <w:t xml:space="preserve"> </w:t>
      </w:r>
      <w:r w:rsidR="00711DD3" w:rsidRPr="008147BD">
        <w:rPr>
          <w:sz w:val="28"/>
          <w:szCs w:val="26"/>
        </w:rPr>
        <w:t>%</w:t>
      </w:r>
      <w:r w:rsidR="00711DD3">
        <w:rPr>
          <w:sz w:val="28"/>
          <w:szCs w:val="26"/>
        </w:rPr>
        <w:t xml:space="preserve">, </w:t>
      </w:r>
      <w:r>
        <w:rPr>
          <w:rStyle w:val="10"/>
          <w:rFonts w:eastAsia="Arial Unicode MS"/>
          <w:sz w:val="28"/>
          <w:szCs w:val="28"/>
        </w:rPr>
        <w:t>что соответствует запланирован</w:t>
      </w:r>
      <w:bookmarkStart w:id="0" w:name="_GoBack"/>
      <w:bookmarkEnd w:id="0"/>
      <w:r>
        <w:rPr>
          <w:rStyle w:val="10"/>
          <w:rFonts w:eastAsia="Arial Unicode MS"/>
          <w:sz w:val="28"/>
          <w:szCs w:val="28"/>
        </w:rPr>
        <w:t>ному значению</w:t>
      </w:r>
      <w:r>
        <w:rPr>
          <w:sz w:val="28"/>
          <w:szCs w:val="26"/>
        </w:rPr>
        <w:t>;</w:t>
      </w:r>
    </w:p>
    <w:p w:rsidR="006F59DC" w:rsidRDefault="006F59DC" w:rsidP="00760277">
      <w:pPr>
        <w:tabs>
          <w:tab w:val="left" w:pos="0"/>
        </w:tabs>
        <w:jc w:val="both"/>
        <w:rPr>
          <w:sz w:val="28"/>
          <w:szCs w:val="26"/>
        </w:rPr>
      </w:pPr>
      <w:r>
        <w:rPr>
          <w:sz w:val="28"/>
          <w:szCs w:val="26"/>
        </w:rPr>
        <w:tab/>
        <w:t>д</w:t>
      </w:r>
      <w:r w:rsidRPr="006F59DC">
        <w:rPr>
          <w:sz w:val="28"/>
          <w:szCs w:val="26"/>
        </w:rPr>
        <w:t xml:space="preserve">оля обучающихся, получающих начальное общее образование в муниципальных общеобразовательных организациях города-курорта Пятигорска, </w:t>
      </w:r>
      <w:r w:rsidRPr="006F59DC">
        <w:rPr>
          <w:sz w:val="28"/>
          <w:szCs w:val="26"/>
        </w:rPr>
        <w:lastRenderedPageBreak/>
        <w:t>получающих бесплатное горячее питание, в общей численности обучающихся, получающих начальное общее образование общеобразовательных организациях города-курорта Пятигорска</w:t>
      </w:r>
      <w:r>
        <w:rPr>
          <w:sz w:val="28"/>
          <w:szCs w:val="26"/>
        </w:rPr>
        <w:t xml:space="preserve"> – 100%, что соответствует запланированному значению;</w:t>
      </w:r>
    </w:p>
    <w:p w:rsidR="00711DD3" w:rsidRPr="008147BD" w:rsidRDefault="008F3A52" w:rsidP="00760277">
      <w:pPr>
        <w:tabs>
          <w:tab w:val="left" w:pos="0"/>
        </w:tabs>
        <w:jc w:val="both"/>
        <w:rPr>
          <w:sz w:val="28"/>
          <w:szCs w:val="26"/>
        </w:rPr>
      </w:pPr>
      <w:r>
        <w:rPr>
          <w:sz w:val="28"/>
          <w:szCs w:val="26"/>
        </w:rPr>
        <w:tab/>
      </w:r>
      <w:r w:rsidR="00711DD3" w:rsidRPr="008147BD">
        <w:rPr>
          <w:sz w:val="28"/>
          <w:szCs w:val="26"/>
        </w:rPr>
        <w:t xml:space="preserve">доля детей, охваченных всеми видами отдыха, оздоровления и трудовой занятостью </w:t>
      </w:r>
      <w:r w:rsidR="00711DD3">
        <w:rPr>
          <w:sz w:val="28"/>
          <w:szCs w:val="26"/>
        </w:rPr>
        <w:t xml:space="preserve">составила </w:t>
      </w:r>
      <w:r>
        <w:rPr>
          <w:sz w:val="28"/>
          <w:szCs w:val="28"/>
        </w:rPr>
        <w:t>97</w:t>
      </w:r>
      <w:r w:rsidR="00711DD3" w:rsidRPr="00952C14">
        <w:rPr>
          <w:sz w:val="28"/>
          <w:szCs w:val="28"/>
        </w:rPr>
        <w:t>,2</w:t>
      </w:r>
      <w:r w:rsidR="00711DD3">
        <w:rPr>
          <w:sz w:val="28"/>
          <w:szCs w:val="28"/>
        </w:rPr>
        <w:t xml:space="preserve"> </w:t>
      </w:r>
      <w:r w:rsidR="00711DD3" w:rsidRPr="008147BD">
        <w:rPr>
          <w:sz w:val="28"/>
          <w:szCs w:val="26"/>
        </w:rPr>
        <w:t>%</w:t>
      </w:r>
      <w:r w:rsidR="00711DD3">
        <w:rPr>
          <w:sz w:val="28"/>
          <w:szCs w:val="26"/>
        </w:rPr>
        <w:t xml:space="preserve"> (план – </w:t>
      </w:r>
      <w:r w:rsidR="00711DD3" w:rsidRPr="00952C14">
        <w:rPr>
          <w:sz w:val="28"/>
          <w:szCs w:val="28"/>
        </w:rPr>
        <w:t>32,8</w:t>
      </w:r>
      <w:r>
        <w:rPr>
          <w:sz w:val="28"/>
          <w:szCs w:val="28"/>
        </w:rPr>
        <w:t>1</w:t>
      </w:r>
      <w:r w:rsidR="00711DD3">
        <w:rPr>
          <w:sz w:val="28"/>
          <w:szCs w:val="28"/>
        </w:rPr>
        <w:t xml:space="preserve"> </w:t>
      </w:r>
      <w:r w:rsidR="00711DD3">
        <w:rPr>
          <w:sz w:val="28"/>
          <w:szCs w:val="26"/>
        </w:rPr>
        <w:t xml:space="preserve">%), </w:t>
      </w:r>
      <w:r>
        <w:rPr>
          <w:rStyle w:val="10"/>
          <w:rFonts w:eastAsia="Arial Unicode MS"/>
          <w:sz w:val="28"/>
          <w:szCs w:val="28"/>
        </w:rPr>
        <w:t>показатель перевыполнен в связи с о</w:t>
      </w:r>
      <w:r w:rsidRPr="008F3A52">
        <w:rPr>
          <w:rStyle w:val="10"/>
          <w:rFonts w:eastAsia="Arial Unicode MS"/>
          <w:sz w:val="28"/>
          <w:szCs w:val="28"/>
        </w:rPr>
        <w:t>рганизаци</w:t>
      </w:r>
      <w:r>
        <w:rPr>
          <w:rStyle w:val="10"/>
          <w:rFonts w:eastAsia="Arial Unicode MS"/>
          <w:sz w:val="28"/>
          <w:szCs w:val="28"/>
        </w:rPr>
        <w:t>ей</w:t>
      </w:r>
      <w:r w:rsidRPr="008F3A52">
        <w:rPr>
          <w:rStyle w:val="10"/>
          <w:rFonts w:eastAsia="Arial Unicode MS"/>
          <w:sz w:val="28"/>
          <w:szCs w:val="28"/>
        </w:rPr>
        <w:t xml:space="preserve"> разнообразных малозатратных форм досуга в период проведения ЛОК, увеличение количества профильных смен</w:t>
      </w:r>
      <w:r>
        <w:rPr>
          <w:rStyle w:val="10"/>
          <w:rFonts w:eastAsia="Arial Unicode MS"/>
          <w:sz w:val="28"/>
          <w:szCs w:val="28"/>
        </w:rPr>
        <w:t>;</w:t>
      </w:r>
    </w:p>
    <w:p w:rsidR="008F3A52" w:rsidRPr="00DB617D" w:rsidRDefault="008F3A52" w:rsidP="00760277">
      <w:pPr>
        <w:tabs>
          <w:tab w:val="left" w:pos="0"/>
        </w:tabs>
        <w:jc w:val="both"/>
        <w:rPr>
          <w:sz w:val="28"/>
          <w:szCs w:val="28"/>
        </w:rPr>
      </w:pPr>
      <w:r>
        <w:rPr>
          <w:sz w:val="28"/>
          <w:szCs w:val="28"/>
        </w:rPr>
        <w:tab/>
      </w:r>
      <w:r w:rsidR="00711DD3" w:rsidRPr="005C2884">
        <w:rPr>
          <w:sz w:val="28"/>
          <w:szCs w:val="28"/>
        </w:rPr>
        <w:t xml:space="preserve">доля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 составила </w:t>
      </w:r>
      <w:r w:rsidR="006F59DC">
        <w:rPr>
          <w:sz w:val="28"/>
          <w:szCs w:val="28"/>
        </w:rPr>
        <w:t xml:space="preserve">   </w:t>
      </w:r>
      <w:r w:rsidRPr="00DB617D">
        <w:rPr>
          <w:sz w:val="28"/>
          <w:szCs w:val="28"/>
        </w:rPr>
        <w:t>71</w:t>
      </w:r>
      <w:r w:rsidR="00711DD3" w:rsidRPr="00DB617D">
        <w:rPr>
          <w:sz w:val="28"/>
          <w:szCs w:val="28"/>
        </w:rPr>
        <w:t xml:space="preserve"> % (план – </w:t>
      </w:r>
      <w:r w:rsidRPr="00DB617D">
        <w:rPr>
          <w:sz w:val="28"/>
          <w:szCs w:val="28"/>
        </w:rPr>
        <w:t>7</w:t>
      </w:r>
      <w:r w:rsidR="00711DD3" w:rsidRPr="00DB617D">
        <w:rPr>
          <w:sz w:val="28"/>
          <w:szCs w:val="28"/>
        </w:rPr>
        <w:t>1 %)</w:t>
      </w:r>
      <w:r w:rsidR="00B95440" w:rsidRPr="00DB617D">
        <w:rPr>
          <w:sz w:val="28"/>
          <w:szCs w:val="28"/>
        </w:rPr>
        <w:t>,</w:t>
      </w:r>
      <w:r w:rsidR="007C3D88" w:rsidRPr="00DB617D">
        <w:rPr>
          <w:sz w:val="28"/>
          <w:szCs w:val="28"/>
        </w:rPr>
        <w:t xml:space="preserve"> показатель выполнен</w:t>
      </w:r>
      <w:r w:rsidRPr="00DB617D">
        <w:rPr>
          <w:sz w:val="28"/>
          <w:szCs w:val="28"/>
        </w:rPr>
        <w:t>;</w:t>
      </w:r>
    </w:p>
    <w:p w:rsidR="008F3A52" w:rsidRPr="00DB617D" w:rsidRDefault="008F3A52" w:rsidP="00760277">
      <w:pPr>
        <w:tabs>
          <w:tab w:val="left" w:pos="0"/>
        </w:tabs>
        <w:jc w:val="both"/>
        <w:rPr>
          <w:sz w:val="28"/>
          <w:szCs w:val="28"/>
        </w:rPr>
      </w:pPr>
      <w:r w:rsidRPr="00DB617D">
        <w:rPr>
          <w:sz w:val="28"/>
          <w:szCs w:val="28"/>
        </w:rPr>
        <w:tab/>
      </w:r>
      <w:r w:rsidR="00522173" w:rsidRPr="00DB617D">
        <w:rPr>
          <w:sz w:val="28"/>
          <w:szCs w:val="28"/>
        </w:rPr>
        <w:t>ч</w:t>
      </w:r>
      <w:r w:rsidRPr="00DB617D">
        <w:rPr>
          <w:sz w:val="28"/>
          <w:szCs w:val="28"/>
        </w:rPr>
        <w:t>исло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детского технопарка "Кванториум" на базе общеобразовательной организации</w:t>
      </w:r>
      <w:r w:rsidR="00522173" w:rsidRPr="00DB617D">
        <w:rPr>
          <w:sz w:val="28"/>
          <w:szCs w:val="28"/>
        </w:rPr>
        <w:t xml:space="preserve"> составило 202 человека (план – 100).</w:t>
      </w:r>
    </w:p>
    <w:p w:rsidR="00711DD3" w:rsidRPr="00157E38" w:rsidRDefault="00522173" w:rsidP="00760277">
      <w:pPr>
        <w:tabs>
          <w:tab w:val="left" w:pos="0"/>
        </w:tabs>
        <w:jc w:val="both"/>
        <w:rPr>
          <w:sz w:val="28"/>
          <w:szCs w:val="26"/>
        </w:rPr>
      </w:pPr>
      <w:r w:rsidRPr="00DB617D">
        <w:rPr>
          <w:sz w:val="28"/>
          <w:szCs w:val="26"/>
        </w:rPr>
        <w:tab/>
      </w:r>
      <w:r w:rsidR="00711DD3" w:rsidRPr="00DB617D">
        <w:rPr>
          <w:sz w:val="28"/>
          <w:szCs w:val="26"/>
        </w:rPr>
        <w:t>Выполнение мероприятий Подпрограммы 2 позволило достичь положительных значений 1</w:t>
      </w:r>
      <w:r w:rsidR="00D37A9F" w:rsidRPr="00DB617D">
        <w:rPr>
          <w:sz w:val="28"/>
          <w:szCs w:val="26"/>
        </w:rPr>
        <w:t>8</w:t>
      </w:r>
      <w:r w:rsidR="00711DD3" w:rsidRPr="00DB617D">
        <w:rPr>
          <w:sz w:val="28"/>
          <w:szCs w:val="26"/>
        </w:rPr>
        <w:t xml:space="preserve"> показателей решения задач, </w:t>
      </w:r>
      <w:r w:rsidR="00D37A9F" w:rsidRPr="00DB617D">
        <w:rPr>
          <w:sz w:val="28"/>
          <w:szCs w:val="26"/>
        </w:rPr>
        <w:t>2</w:t>
      </w:r>
      <w:r w:rsidR="00711DD3" w:rsidRPr="00DB617D">
        <w:rPr>
          <w:sz w:val="28"/>
          <w:szCs w:val="26"/>
        </w:rPr>
        <w:t xml:space="preserve"> показателя по объективным причинам не достигли плановых значений.</w:t>
      </w:r>
    </w:p>
    <w:p w:rsidR="00711DD3" w:rsidRPr="00157E38" w:rsidRDefault="00522173" w:rsidP="00760277">
      <w:pPr>
        <w:tabs>
          <w:tab w:val="left" w:pos="0"/>
        </w:tabs>
        <w:jc w:val="both"/>
        <w:rPr>
          <w:sz w:val="28"/>
          <w:szCs w:val="26"/>
        </w:rPr>
      </w:pPr>
      <w:r>
        <w:rPr>
          <w:sz w:val="28"/>
          <w:szCs w:val="26"/>
        </w:rPr>
        <w:tab/>
      </w:r>
      <w:r w:rsidR="00711DD3" w:rsidRPr="00692F2F">
        <w:rPr>
          <w:sz w:val="28"/>
          <w:szCs w:val="26"/>
        </w:rPr>
        <w:t xml:space="preserve">Из </w:t>
      </w:r>
      <w:r w:rsidR="0080646C">
        <w:rPr>
          <w:sz w:val="28"/>
          <w:szCs w:val="26"/>
        </w:rPr>
        <w:t>63</w:t>
      </w:r>
      <w:r w:rsidR="00711DD3" w:rsidRPr="00692F2F">
        <w:rPr>
          <w:sz w:val="28"/>
          <w:szCs w:val="26"/>
        </w:rPr>
        <w:t xml:space="preserve"> контрольных событий, запланированных подпрограммой</w:t>
      </w:r>
      <w:r>
        <w:rPr>
          <w:sz w:val="28"/>
          <w:szCs w:val="26"/>
        </w:rPr>
        <w:t xml:space="preserve"> 2</w:t>
      </w:r>
      <w:r w:rsidR="00711DD3" w:rsidRPr="00692F2F">
        <w:rPr>
          <w:sz w:val="28"/>
          <w:szCs w:val="26"/>
        </w:rPr>
        <w:t xml:space="preserve"> достигнуты в срок </w:t>
      </w:r>
      <w:r w:rsidR="004F057A">
        <w:rPr>
          <w:sz w:val="28"/>
          <w:szCs w:val="26"/>
        </w:rPr>
        <w:t>59</w:t>
      </w:r>
      <w:r w:rsidR="00711DD3" w:rsidRPr="00692F2F">
        <w:rPr>
          <w:sz w:val="28"/>
          <w:szCs w:val="26"/>
        </w:rPr>
        <w:t xml:space="preserve"> контрольных событи</w:t>
      </w:r>
      <w:r w:rsidR="0080646C">
        <w:rPr>
          <w:sz w:val="28"/>
          <w:szCs w:val="26"/>
        </w:rPr>
        <w:t>я</w:t>
      </w:r>
      <w:r w:rsidR="00711DD3" w:rsidRPr="00692F2F">
        <w:rPr>
          <w:sz w:val="28"/>
          <w:szCs w:val="26"/>
        </w:rPr>
        <w:t xml:space="preserve">. </w:t>
      </w:r>
    </w:p>
    <w:p w:rsidR="009D32E7" w:rsidRDefault="009D32E7" w:rsidP="00760277">
      <w:pPr>
        <w:pStyle w:val="Default"/>
        <w:jc w:val="both"/>
        <w:rPr>
          <w:color w:val="auto"/>
          <w:sz w:val="28"/>
          <w:szCs w:val="28"/>
        </w:rPr>
      </w:pPr>
    </w:p>
    <w:p w:rsidR="00655F89" w:rsidRPr="00FC4007" w:rsidRDefault="00655F89" w:rsidP="00760277">
      <w:pPr>
        <w:pStyle w:val="47"/>
        <w:shd w:val="clear" w:color="auto" w:fill="auto"/>
        <w:spacing w:after="0" w:line="240" w:lineRule="auto"/>
        <w:ind w:firstLine="709"/>
        <w:jc w:val="both"/>
        <w:rPr>
          <w:rStyle w:val="39"/>
          <w:rFonts w:eastAsia="Arial Unicode MS"/>
          <w:sz w:val="28"/>
          <w:szCs w:val="28"/>
        </w:rPr>
      </w:pPr>
      <w:r>
        <w:rPr>
          <w:sz w:val="28"/>
          <w:szCs w:val="28"/>
        </w:rPr>
        <w:t>П</w:t>
      </w:r>
      <w:r w:rsidRPr="005F0D18">
        <w:rPr>
          <w:rStyle w:val="10"/>
          <w:rFonts w:eastAsia="Arial Unicode MS"/>
          <w:sz w:val="28"/>
          <w:szCs w:val="28"/>
        </w:rPr>
        <w:t xml:space="preserve">о состоянию на </w:t>
      </w:r>
      <w:r>
        <w:rPr>
          <w:rStyle w:val="10"/>
          <w:rFonts w:eastAsia="Arial Unicode MS"/>
          <w:sz w:val="28"/>
          <w:szCs w:val="28"/>
        </w:rPr>
        <w:t xml:space="preserve">31.12.2023 </w:t>
      </w:r>
      <w:r w:rsidRPr="005F0D18">
        <w:rPr>
          <w:rStyle w:val="10"/>
          <w:rFonts w:eastAsia="Arial Unicode MS"/>
          <w:sz w:val="28"/>
          <w:szCs w:val="28"/>
        </w:rPr>
        <w:t xml:space="preserve">г. объем средств на реализацию </w:t>
      </w:r>
      <w:r w:rsidRPr="002530C1">
        <w:rPr>
          <w:sz w:val="28"/>
        </w:rPr>
        <w:t>Подпрограммы 3 «Развитие дополнительного образования в городе-курорте Пятигорске» (далее –</w:t>
      </w:r>
      <w:r>
        <w:rPr>
          <w:sz w:val="28"/>
        </w:rPr>
        <w:t xml:space="preserve"> </w:t>
      </w:r>
      <w:r w:rsidRPr="002530C1">
        <w:rPr>
          <w:sz w:val="28"/>
        </w:rPr>
        <w:t>Подпрограмма 3)</w:t>
      </w:r>
      <w:r w:rsidRPr="006619FC">
        <w:rPr>
          <w:rStyle w:val="41"/>
          <w:sz w:val="28"/>
          <w:szCs w:val="28"/>
        </w:rPr>
        <w:t xml:space="preserve"> </w:t>
      </w:r>
      <w:r w:rsidRPr="005F0D18">
        <w:rPr>
          <w:rStyle w:val="10"/>
          <w:rFonts w:eastAsia="Arial Unicode MS"/>
          <w:sz w:val="28"/>
          <w:szCs w:val="28"/>
        </w:rPr>
        <w:t xml:space="preserve">составил </w:t>
      </w:r>
      <w:r w:rsidR="00FC4007" w:rsidRPr="00FC4007">
        <w:rPr>
          <w:sz w:val="28"/>
          <w:szCs w:val="28"/>
        </w:rPr>
        <w:t>171 </w:t>
      </w:r>
      <w:r w:rsidR="00F11D70">
        <w:rPr>
          <w:sz w:val="28"/>
          <w:szCs w:val="28"/>
        </w:rPr>
        <w:t>877</w:t>
      </w:r>
      <w:r w:rsidR="00FC4007" w:rsidRPr="00FC4007">
        <w:rPr>
          <w:sz w:val="28"/>
          <w:szCs w:val="28"/>
        </w:rPr>
        <w:t>,</w:t>
      </w:r>
      <w:r w:rsidR="00F11D70">
        <w:rPr>
          <w:sz w:val="28"/>
          <w:szCs w:val="28"/>
        </w:rPr>
        <w:t>11</w:t>
      </w:r>
      <w:r w:rsidRPr="00FC4007">
        <w:rPr>
          <w:rStyle w:val="41"/>
          <w:sz w:val="28"/>
          <w:szCs w:val="28"/>
        </w:rPr>
        <w:t xml:space="preserve"> </w:t>
      </w:r>
      <w:r w:rsidRPr="00FC4007">
        <w:rPr>
          <w:rStyle w:val="39"/>
          <w:rFonts w:eastAsia="Arial Unicode MS"/>
          <w:sz w:val="28"/>
          <w:szCs w:val="28"/>
        </w:rPr>
        <w:t>тыс. рублей, в том числе:</w:t>
      </w:r>
    </w:p>
    <w:p w:rsidR="00655F89" w:rsidRPr="00FC4007" w:rsidRDefault="00655F89" w:rsidP="00760277">
      <w:pPr>
        <w:pStyle w:val="47"/>
        <w:shd w:val="clear" w:color="auto" w:fill="auto"/>
        <w:spacing w:after="0" w:line="240" w:lineRule="auto"/>
        <w:ind w:firstLine="709"/>
        <w:jc w:val="both"/>
        <w:rPr>
          <w:sz w:val="28"/>
          <w:szCs w:val="28"/>
        </w:rPr>
      </w:pPr>
      <w:r w:rsidRPr="00FC4007">
        <w:rPr>
          <w:rStyle w:val="39"/>
          <w:rFonts w:eastAsia="Arial Unicode MS"/>
          <w:sz w:val="28"/>
          <w:szCs w:val="28"/>
        </w:rPr>
        <w:t xml:space="preserve">за счет собственных средств бюджета города </w:t>
      </w:r>
      <w:r w:rsidRPr="00FC4007">
        <w:rPr>
          <w:rStyle w:val="39"/>
          <w:sz w:val="28"/>
          <w:szCs w:val="28"/>
        </w:rPr>
        <w:t>–</w:t>
      </w:r>
      <w:r w:rsidRPr="00FC4007">
        <w:rPr>
          <w:rStyle w:val="39"/>
          <w:rFonts w:eastAsia="Arial Unicode MS"/>
          <w:sz w:val="28"/>
          <w:szCs w:val="28"/>
        </w:rPr>
        <w:t xml:space="preserve"> </w:t>
      </w:r>
      <w:r w:rsidR="00FC4007" w:rsidRPr="00FC4007">
        <w:rPr>
          <w:rStyle w:val="39"/>
          <w:rFonts w:eastAsia="Arial Unicode MS"/>
          <w:sz w:val="28"/>
          <w:szCs w:val="28"/>
        </w:rPr>
        <w:t>120 874,7</w:t>
      </w:r>
      <w:r w:rsidR="00287A1D">
        <w:rPr>
          <w:rStyle w:val="39"/>
          <w:rFonts w:eastAsia="Arial Unicode MS"/>
          <w:sz w:val="28"/>
          <w:szCs w:val="28"/>
        </w:rPr>
        <w:t>5</w:t>
      </w:r>
      <w:r w:rsidRPr="00FC4007">
        <w:rPr>
          <w:rStyle w:val="39"/>
          <w:rFonts w:eastAsia="Arial Unicode MS"/>
          <w:sz w:val="28"/>
          <w:szCs w:val="28"/>
        </w:rPr>
        <w:t xml:space="preserve"> тыс. руб.;</w:t>
      </w:r>
    </w:p>
    <w:p w:rsidR="00655F89" w:rsidRPr="00FC4007" w:rsidRDefault="00655F89" w:rsidP="00760277">
      <w:pPr>
        <w:pStyle w:val="47"/>
        <w:shd w:val="clear" w:color="auto" w:fill="auto"/>
        <w:spacing w:after="0" w:line="240" w:lineRule="auto"/>
        <w:ind w:firstLine="709"/>
        <w:jc w:val="both"/>
        <w:rPr>
          <w:rStyle w:val="39"/>
          <w:sz w:val="28"/>
          <w:szCs w:val="28"/>
        </w:rPr>
      </w:pPr>
      <w:r w:rsidRPr="00FC4007">
        <w:rPr>
          <w:rStyle w:val="39"/>
          <w:sz w:val="28"/>
          <w:szCs w:val="28"/>
        </w:rPr>
        <w:t xml:space="preserve">за счет иных источников финансирования – </w:t>
      </w:r>
      <w:r w:rsidR="00F11D70">
        <w:rPr>
          <w:rStyle w:val="39"/>
          <w:sz w:val="28"/>
          <w:szCs w:val="28"/>
        </w:rPr>
        <w:t>51 002,36</w:t>
      </w:r>
      <w:r w:rsidRPr="00FC4007">
        <w:rPr>
          <w:rStyle w:val="39"/>
          <w:sz w:val="28"/>
          <w:szCs w:val="28"/>
        </w:rPr>
        <w:t xml:space="preserve"> </w:t>
      </w:r>
      <w:r w:rsidRPr="00FC4007">
        <w:rPr>
          <w:rStyle w:val="39"/>
          <w:rFonts w:eastAsia="Arial Unicode MS"/>
          <w:sz w:val="28"/>
          <w:szCs w:val="28"/>
        </w:rPr>
        <w:t>тыс. руб.</w:t>
      </w:r>
    </w:p>
    <w:p w:rsidR="00655F89" w:rsidRPr="00FC4007" w:rsidRDefault="00655F89" w:rsidP="00760277">
      <w:pPr>
        <w:pStyle w:val="47"/>
        <w:shd w:val="clear" w:color="auto" w:fill="auto"/>
        <w:spacing w:after="0" w:line="240" w:lineRule="auto"/>
        <w:ind w:firstLine="709"/>
        <w:jc w:val="both"/>
        <w:rPr>
          <w:rStyle w:val="39"/>
          <w:sz w:val="28"/>
          <w:szCs w:val="28"/>
        </w:rPr>
      </w:pPr>
      <w:r w:rsidRPr="00FC4007">
        <w:rPr>
          <w:rStyle w:val="39"/>
          <w:sz w:val="28"/>
          <w:szCs w:val="28"/>
        </w:rPr>
        <w:t xml:space="preserve">На исполнение основных мероприятий в рамках данной Программы было израсходовано – </w:t>
      </w:r>
      <w:r w:rsidR="00F11D70">
        <w:rPr>
          <w:rStyle w:val="39"/>
          <w:sz w:val="28"/>
          <w:szCs w:val="28"/>
        </w:rPr>
        <w:t>169 086,98</w:t>
      </w:r>
      <w:r w:rsidRPr="00FC4007">
        <w:rPr>
          <w:rStyle w:val="39"/>
          <w:sz w:val="28"/>
          <w:szCs w:val="28"/>
        </w:rPr>
        <w:t xml:space="preserve"> тыс. руб., в том числе:</w:t>
      </w:r>
    </w:p>
    <w:p w:rsidR="00655F89" w:rsidRPr="00FC4007" w:rsidRDefault="00655F89" w:rsidP="00760277">
      <w:pPr>
        <w:pStyle w:val="47"/>
        <w:shd w:val="clear" w:color="auto" w:fill="auto"/>
        <w:spacing w:after="0" w:line="240" w:lineRule="auto"/>
        <w:ind w:firstLine="709"/>
        <w:jc w:val="both"/>
        <w:rPr>
          <w:sz w:val="28"/>
          <w:szCs w:val="28"/>
        </w:rPr>
      </w:pPr>
      <w:r w:rsidRPr="00FC4007">
        <w:rPr>
          <w:rStyle w:val="39"/>
          <w:rFonts w:eastAsia="Arial Unicode MS"/>
          <w:sz w:val="28"/>
          <w:szCs w:val="28"/>
        </w:rPr>
        <w:t xml:space="preserve">за счет собственных средств бюджета города </w:t>
      </w:r>
      <w:r w:rsidRPr="00FC4007">
        <w:rPr>
          <w:rStyle w:val="39"/>
          <w:sz w:val="28"/>
          <w:szCs w:val="28"/>
        </w:rPr>
        <w:t xml:space="preserve">– </w:t>
      </w:r>
      <w:r w:rsidR="00FC4007" w:rsidRPr="00FC4007">
        <w:rPr>
          <w:rStyle w:val="39"/>
          <w:sz w:val="28"/>
          <w:szCs w:val="28"/>
        </w:rPr>
        <w:t>120 874,7</w:t>
      </w:r>
      <w:r w:rsidR="00287A1D">
        <w:rPr>
          <w:rStyle w:val="39"/>
          <w:sz w:val="28"/>
          <w:szCs w:val="28"/>
        </w:rPr>
        <w:t>5</w:t>
      </w:r>
      <w:r w:rsidRPr="00FC4007">
        <w:rPr>
          <w:rStyle w:val="39"/>
          <w:sz w:val="28"/>
          <w:szCs w:val="28"/>
        </w:rPr>
        <w:t xml:space="preserve"> тыс. руб.</w:t>
      </w:r>
      <w:r w:rsidRPr="00FC4007">
        <w:rPr>
          <w:rStyle w:val="39"/>
          <w:rFonts w:eastAsia="Arial Unicode MS"/>
          <w:sz w:val="28"/>
          <w:szCs w:val="28"/>
        </w:rPr>
        <w:t>,</w:t>
      </w:r>
    </w:p>
    <w:p w:rsidR="00655F89" w:rsidRPr="00FC4007" w:rsidRDefault="00655F89" w:rsidP="00760277">
      <w:pPr>
        <w:pStyle w:val="47"/>
        <w:shd w:val="clear" w:color="auto" w:fill="auto"/>
        <w:spacing w:after="0" w:line="240" w:lineRule="auto"/>
        <w:ind w:firstLine="709"/>
        <w:jc w:val="both"/>
        <w:rPr>
          <w:rStyle w:val="39"/>
          <w:sz w:val="28"/>
          <w:szCs w:val="28"/>
        </w:rPr>
      </w:pPr>
      <w:r w:rsidRPr="00FC4007">
        <w:rPr>
          <w:rStyle w:val="39"/>
          <w:sz w:val="28"/>
          <w:szCs w:val="28"/>
        </w:rPr>
        <w:t xml:space="preserve">за счет иных источников финансирования – </w:t>
      </w:r>
      <w:r w:rsidR="00F11D70">
        <w:rPr>
          <w:rStyle w:val="39"/>
          <w:sz w:val="28"/>
          <w:szCs w:val="28"/>
        </w:rPr>
        <w:t>48 212,23</w:t>
      </w:r>
      <w:r w:rsidRPr="00FC4007">
        <w:rPr>
          <w:rStyle w:val="39"/>
          <w:sz w:val="28"/>
          <w:szCs w:val="28"/>
        </w:rPr>
        <w:t xml:space="preserve"> тыс. руб.</w:t>
      </w:r>
    </w:p>
    <w:p w:rsidR="00FC4007" w:rsidRPr="00E47B34" w:rsidRDefault="00FC4007" w:rsidP="00760277">
      <w:pPr>
        <w:pStyle w:val="ConsPlusNormal"/>
        <w:tabs>
          <w:tab w:val="left" w:pos="0"/>
        </w:tabs>
        <w:ind w:firstLine="709"/>
        <w:jc w:val="both"/>
        <w:rPr>
          <w:rFonts w:ascii="Times New Roman" w:hAnsi="Times New Roman" w:cs="Times New Roman"/>
          <w:sz w:val="28"/>
          <w:szCs w:val="28"/>
        </w:rPr>
      </w:pPr>
      <w:r w:rsidRPr="00FC4007">
        <w:rPr>
          <w:rFonts w:ascii="Times New Roman" w:hAnsi="Times New Roman" w:cs="Times New Roman"/>
          <w:sz w:val="28"/>
          <w:szCs w:val="28"/>
        </w:rPr>
        <w:t>В соответствии с бюджетной росписью, бюджетные ассигнования н</w:t>
      </w:r>
      <w:r w:rsidRPr="00B948AA">
        <w:rPr>
          <w:rFonts w:ascii="Times New Roman" w:hAnsi="Times New Roman" w:cs="Times New Roman"/>
          <w:sz w:val="28"/>
          <w:szCs w:val="28"/>
        </w:rPr>
        <w:t xml:space="preserve">а реализацию Подпрограммы </w:t>
      </w:r>
      <w:r>
        <w:rPr>
          <w:rFonts w:ascii="Times New Roman" w:hAnsi="Times New Roman" w:cs="Times New Roman"/>
          <w:sz w:val="28"/>
          <w:szCs w:val="28"/>
        </w:rPr>
        <w:t>3</w:t>
      </w:r>
      <w:r w:rsidRPr="00B948AA">
        <w:rPr>
          <w:rFonts w:ascii="Times New Roman" w:hAnsi="Times New Roman" w:cs="Times New Roman"/>
          <w:sz w:val="28"/>
          <w:szCs w:val="28"/>
        </w:rPr>
        <w:t xml:space="preserve"> были </w:t>
      </w:r>
      <w:r w:rsidR="004D66C7">
        <w:rPr>
          <w:rFonts w:ascii="Times New Roman" w:hAnsi="Times New Roman" w:cs="Times New Roman"/>
          <w:sz w:val="28"/>
          <w:szCs w:val="28"/>
        </w:rPr>
        <w:t>увеличены</w:t>
      </w:r>
      <w:r w:rsidRPr="00B948AA">
        <w:rPr>
          <w:rFonts w:ascii="Times New Roman" w:hAnsi="Times New Roman" w:cs="Times New Roman"/>
          <w:sz w:val="28"/>
          <w:szCs w:val="28"/>
        </w:rPr>
        <w:t xml:space="preserve"> на </w:t>
      </w:r>
      <w:r w:rsidR="004D66C7">
        <w:rPr>
          <w:rFonts w:ascii="Times New Roman" w:hAnsi="Times New Roman" w:cs="Times New Roman"/>
          <w:sz w:val="28"/>
          <w:szCs w:val="28"/>
        </w:rPr>
        <w:t>5 789,06</w:t>
      </w:r>
      <w:r w:rsidRPr="00B948AA">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Кассовое исполнение подпрограммы 3 составило 98</w:t>
      </w:r>
      <w:r w:rsidR="001D59EC">
        <w:rPr>
          <w:rFonts w:ascii="Times New Roman" w:hAnsi="Times New Roman" w:cs="Times New Roman"/>
          <w:sz w:val="28"/>
          <w:szCs w:val="28"/>
        </w:rPr>
        <w:t>,4</w:t>
      </w:r>
      <w:r>
        <w:rPr>
          <w:rFonts w:ascii="Times New Roman" w:hAnsi="Times New Roman" w:cs="Times New Roman"/>
          <w:sz w:val="28"/>
          <w:szCs w:val="28"/>
        </w:rPr>
        <w:t>%.</w:t>
      </w:r>
    </w:p>
    <w:p w:rsidR="00655F89" w:rsidRPr="002243C1" w:rsidRDefault="00F55C06" w:rsidP="00760277">
      <w:pPr>
        <w:tabs>
          <w:tab w:val="left" w:pos="0"/>
        </w:tabs>
        <w:jc w:val="both"/>
        <w:rPr>
          <w:sz w:val="28"/>
          <w:szCs w:val="26"/>
        </w:rPr>
      </w:pPr>
      <w:r>
        <w:rPr>
          <w:sz w:val="28"/>
          <w:szCs w:val="26"/>
        </w:rPr>
        <w:tab/>
      </w:r>
      <w:r w:rsidR="00655F89" w:rsidRPr="002243C1">
        <w:rPr>
          <w:sz w:val="28"/>
          <w:szCs w:val="26"/>
        </w:rPr>
        <w:t xml:space="preserve">В рамках реализации Подпрограммы </w:t>
      </w:r>
      <w:r w:rsidR="00655F89">
        <w:rPr>
          <w:sz w:val="28"/>
          <w:szCs w:val="26"/>
        </w:rPr>
        <w:t>3 была обеспечена деятельность 7</w:t>
      </w:r>
      <w:r w:rsidR="00655F89" w:rsidRPr="002243C1">
        <w:rPr>
          <w:sz w:val="28"/>
          <w:szCs w:val="26"/>
        </w:rPr>
        <w:t xml:space="preserve"> организаций дополнительного образования</w:t>
      </w:r>
      <w:r w:rsidR="00655F89">
        <w:rPr>
          <w:sz w:val="28"/>
          <w:szCs w:val="26"/>
        </w:rPr>
        <w:t>, из которых 4 относится к системе образования и 3 учреждения культуры</w:t>
      </w:r>
      <w:r w:rsidR="00655F89" w:rsidRPr="002243C1">
        <w:rPr>
          <w:sz w:val="28"/>
          <w:szCs w:val="26"/>
        </w:rPr>
        <w:t>.</w:t>
      </w:r>
    </w:p>
    <w:p w:rsidR="00F70C06" w:rsidRPr="00600814" w:rsidRDefault="00F70C06" w:rsidP="00760277">
      <w:pPr>
        <w:ind w:firstLine="709"/>
        <w:jc w:val="both"/>
        <w:rPr>
          <w:b/>
          <w:sz w:val="28"/>
          <w:szCs w:val="28"/>
        </w:rPr>
      </w:pPr>
      <w:r w:rsidRPr="00600814">
        <w:rPr>
          <w:bCs/>
          <w:sz w:val="28"/>
          <w:szCs w:val="28"/>
        </w:rPr>
        <w:t xml:space="preserve">В рамках реализации регионального проекта «Успех каждого ребенка» </w:t>
      </w:r>
      <w:r w:rsidRPr="00600814">
        <w:rPr>
          <w:color w:val="000000"/>
          <w:sz w:val="28"/>
          <w:szCs w:val="28"/>
        </w:rPr>
        <w:t>зачисление на обучение по дополнительным общеобразовательным программам детей в возрасте от 5 до 18 лет, проживающих на территории Пятигорска,  проводится посредством Регионального информационного ресурса «Навигатор дополнительного образования детей Ставропольского края» обеспечивающего свободный доступ к информации о реализуемых в крае дополнительных обще</w:t>
      </w:r>
      <w:r w:rsidRPr="00600814">
        <w:rPr>
          <w:color w:val="000000"/>
          <w:sz w:val="28"/>
          <w:szCs w:val="28"/>
        </w:rPr>
        <w:lastRenderedPageBreak/>
        <w:t xml:space="preserve">образовательных программах, организациях, реализующих данные программы, обучающихся, </w:t>
      </w:r>
    </w:p>
    <w:p w:rsidR="00F70C06" w:rsidRPr="00600814" w:rsidRDefault="00F70C06" w:rsidP="00760277">
      <w:pPr>
        <w:ind w:firstLine="709"/>
        <w:jc w:val="both"/>
        <w:rPr>
          <w:color w:val="000000"/>
          <w:sz w:val="28"/>
          <w:szCs w:val="28"/>
        </w:rPr>
      </w:pPr>
      <w:r w:rsidRPr="00600814">
        <w:rPr>
          <w:color w:val="000000"/>
          <w:sz w:val="28"/>
          <w:szCs w:val="28"/>
        </w:rPr>
        <w:t>В 2024 году на обучение по дополнительным образовательным программам посредством Нав</w:t>
      </w:r>
      <w:r w:rsidR="00655F89">
        <w:rPr>
          <w:color w:val="000000"/>
          <w:sz w:val="28"/>
          <w:szCs w:val="28"/>
        </w:rPr>
        <w:t xml:space="preserve">игатора зачислено 22 734 </w:t>
      </w:r>
      <w:r w:rsidRPr="00600814">
        <w:rPr>
          <w:color w:val="000000"/>
          <w:sz w:val="28"/>
          <w:szCs w:val="28"/>
        </w:rPr>
        <w:t>детей в возрасте от 5 до 18 лет, проживающих на территории Пятигорска.</w:t>
      </w:r>
    </w:p>
    <w:p w:rsidR="00F70C06" w:rsidRPr="00600814" w:rsidRDefault="00F70C06" w:rsidP="00760277">
      <w:pPr>
        <w:ind w:firstLine="709"/>
        <w:jc w:val="both"/>
        <w:rPr>
          <w:color w:val="000000"/>
          <w:sz w:val="28"/>
          <w:szCs w:val="28"/>
        </w:rPr>
      </w:pPr>
      <w:r w:rsidRPr="00600814">
        <w:rPr>
          <w:sz w:val="28"/>
          <w:szCs w:val="28"/>
        </w:rPr>
        <w:t>В</w:t>
      </w:r>
      <w:r w:rsidR="00655F89">
        <w:rPr>
          <w:sz w:val="28"/>
          <w:szCs w:val="28"/>
        </w:rPr>
        <w:t xml:space="preserve"> рамках реализации мероприятий </w:t>
      </w:r>
      <w:r w:rsidRPr="00600814">
        <w:rPr>
          <w:sz w:val="28"/>
          <w:szCs w:val="28"/>
        </w:rPr>
        <w:t>Целевой модели развития региональных систем до</w:t>
      </w:r>
      <w:r>
        <w:rPr>
          <w:sz w:val="28"/>
          <w:szCs w:val="28"/>
        </w:rPr>
        <w:t>полнительного образования детей</w:t>
      </w:r>
      <w:r w:rsidRPr="00600814">
        <w:rPr>
          <w:sz w:val="28"/>
          <w:szCs w:val="28"/>
        </w:rPr>
        <w:t xml:space="preserve"> в части внедрения на территории города-курорта Пятигорска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с использованием конкурентного способа отбора исполнителей муниципальных услуг в социальной сфере.</w:t>
      </w:r>
    </w:p>
    <w:p w:rsidR="00F70C06" w:rsidRPr="00600814" w:rsidRDefault="00F70C06" w:rsidP="00760277">
      <w:pPr>
        <w:ind w:firstLine="708"/>
        <w:jc w:val="both"/>
        <w:rPr>
          <w:rStyle w:val="FontStyle36"/>
          <w:sz w:val="28"/>
          <w:szCs w:val="28"/>
        </w:rPr>
      </w:pPr>
      <w:r w:rsidRPr="00600814">
        <w:rPr>
          <w:sz w:val="28"/>
          <w:szCs w:val="28"/>
        </w:rPr>
        <w:t xml:space="preserve">За отчетный период выдано 532 сертификата финансирования дополнительного образования детям в возрасте от 5 до 18 лет. </w:t>
      </w:r>
    </w:p>
    <w:p w:rsidR="00655F89" w:rsidRPr="00600814" w:rsidRDefault="00655F89" w:rsidP="00760277">
      <w:pPr>
        <w:pStyle w:val="aa"/>
        <w:spacing w:after="0"/>
        <w:ind w:firstLine="709"/>
        <w:contextualSpacing/>
        <w:jc w:val="both"/>
        <w:rPr>
          <w:sz w:val="28"/>
          <w:szCs w:val="28"/>
          <w:lang w:eastAsia="en-US"/>
        </w:rPr>
      </w:pPr>
      <w:r>
        <w:rPr>
          <w:sz w:val="28"/>
          <w:szCs w:val="28"/>
        </w:rPr>
        <w:t>П</w:t>
      </w:r>
      <w:r w:rsidRPr="00600814">
        <w:rPr>
          <w:sz w:val="28"/>
          <w:szCs w:val="28"/>
        </w:rPr>
        <w:t>родолжает развиватьс</w:t>
      </w:r>
      <w:r w:rsidR="004D66C7">
        <w:rPr>
          <w:sz w:val="28"/>
          <w:szCs w:val="28"/>
        </w:rPr>
        <w:t xml:space="preserve">я юнармейское движение. </w:t>
      </w:r>
      <w:r w:rsidRPr="00600814">
        <w:rPr>
          <w:sz w:val="28"/>
          <w:szCs w:val="28"/>
          <w:lang w:eastAsia="en-US"/>
        </w:rPr>
        <w:t>В образовательных учреждениях города создано 44 отряда с общим охватом 1162 человека.</w:t>
      </w:r>
    </w:p>
    <w:p w:rsidR="00F71394" w:rsidRDefault="003C501F" w:rsidP="00760277">
      <w:pPr>
        <w:pStyle w:val="1"/>
        <w:ind w:firstLine="709"/>
        <w:jc w:val="both"/>
        <w:rPr>
          <w:rFonts w:ascii="Times New Roman" w:hAnsi="Times New Roman"/>
          <w:color w:val="000000"/>
          <w:sz w:val="28"/>
          <w:szCs w:val="28"/>
        </w:rPr>
      </w:pPr>
      <w:r w:rsidRPr="00600814">
        <w:rPr>
          <w:rFonts w:ascii="Times New Roman" w:hAnsi="Times New Roman"/>
          <w:bCs/>
          <w:sz w:val="28"/>
          <w:szCs w:val="28"/>
        </w:rPr>
        <w:t>Благодаря профессионализму и увлеченности педагогов, работников учреждений дополнительного образования, в 2024 году были достигнуты высокие результаты.</w:t>
      </w:r>
    </w:p>
    <w:p w:rsidR="00F71394" w:rsidRDefault="003C501F" w:rsidP="00760277">
      <w:pPr>
        <w:pStyle w:val="1"/>
        <w:ind w:firstLine="709"/>
        <w:jc w:val="both"/>
        <w:rPr>
          <w:rFonts w:ascii="Times New Roman" w:hAnsi="Times New Roman"/>
          <w:sz w:val="28"/>
          <w:szCs w:val="28"/>
        </w:rPr>
      </w:pPr>
      <w:r w:rsidRPr="00600814">
        <w:rPr>
          <w:rFonts w:ascii="Times New Roman" w:hAnsi="Times New Roman"/>
          <w:sz w:val="28"/>
          <w:szCs w:val="28"/>
        </w:rPr>
        <w:t xml:space="preserve">Традиционно на высоком уровне в 2024 году прошли мероприятия по военно-патриотическому воспитанию: военно-спортивные игры, уроки мужества, акции, посвященные знаменательным событиям, выставки, </w:t>
      </w:r>
      <w:r w:rsidR="00F71394" w:rsidRPr="00600814">
        <w:rPr>
          <w:rFonts w:ascii="Times New Roman" w:hAnsi="Times New Roman"/>
          <w:sz w:val="28"/>
          <w:szCs w:val="28"/>
        </w:rPr>
        <w:t>конкурсы, проведены</w:t>
      </w:r>
      <w:r w:rsidRPr="00600814">
        <w:rPr>
          <w:rFonts w:ascii="Times New Roman" w:hAnsi="Times New Roman"/>
          <w:sz w:val="28"/>
          <w:szCs w:val="28"/>
        </w:rPr>
        <w:t xml:space="preserve"> акции, направленные на поддержку участников СВО.</w:t>
      </w:r>
    </w:p>
    <w:p w:rsidR="00F71394" w:rsidRDefault="003C501F" w:rsidP="00760277">
      <w:pPr>
        <w:pStyle w:val="1"/>
        <w:ind w:firstLine="709"/>
        <w:jc w:val="both"/>
        <w:rPr>
          <w:rFonts w:ascii="Times New Roman" w:hAnsi="Times New Roman" w:cs="Times New Roman"/>
          <w:color w:val="000000"/>
          <w:sz w:val="28"/>
          <w:szCs w:val="28"/>
          <w:shd w:val="clear" w:color="auto" w:fill="FFFFFF"/>
        </w:rPr>
      </w:pPr>
      <w:r w:rsidRPr="00F71394">
        <w:rPr>
          <w:rFonts w:ascii="Times New Roman" w:hAnsi="Times New Roman" w:cs="Times New Roman"/>
          <w:color w:val="000000"/>
          <w:sz w:val="28"/>
          <w:szCs w:val="28"/>
          <w:shd w:val="clear" w:color="auto" w:fill="FFFFFF"/>
        </w:rPr>
        <w:t xml:space="preserve">Состоялась традиционная выставка-конкурс батальной миниатюры «Арсенал-2024». Более 150 работ представлено на </w:t>
      </w:r>
      <w:r w:rsidR="00F71394" w:rsidRPr="00F71394">
        <w:rPr>
          <w:rFonts w:ascii="Times New Roman" w:hAnsi="Times New Roman" w:cs="Times New Roman"/>
          <w:color w:val="000000"/>
          <w:sz w:val="28"/>
          <w:szCs w:val="28"/>
          <w:shd w:val="clear" w:color="auto" w:fill="FFFFFF"/>
        </w:rPr>
        <w:t>выставке, авторами</w:t>
      </w:r>
      <w:r w:rsidRPr="00F71394">
        <w:rPr>
          <w:rFonts w:ascii="Times New Roman" w:hAnsi="Times New Roman" w:cs="Times New Roman"/>
          <w:color w:val="000000"/>
          <w:sz w:val="28"/>
          <w:szCs w:val="28"/>
          <w:shd w:val="clear" w:color="auto" w:fill="FFFFFF"/>
        </w:rPr>
        <w:t xml:space="preserve"> которой стали учащиеся общеобразовательных учреждений и учреждений дополнительного образования. </w:t>
      </w:r>
    </w:p>
    <w:p w:rsidR="00F71394" w:rsidRPr="00F71394" w:rsidRDefault="003C501F" w:rsidP="00760277">
      <w:pPr>
        <w:pStyle w:val="1"/>
        <w:ind w:firstLine="709"/>
        <w:jc w:val="both"/>
        <w:rPr>
          <w:rFonts w:ascii="Times New Roman" w:hAnsi="Times New Roman" w:cs="Times New Roman"/>
          <w:color w:val="000000"/>
          <w:sz w:val="28"/>
          <w:szCs w:val="28"/>
        </w:rPr>
      </w:pPr>
      <w:r w:rsidRPr="00F71394">
        <w:rPr>
          <w:rFonts w:ascii="Times New Roman" w:hAnsi="Times New Roman" w:cs="Times New Roman"/>
          <w:color w:val="000000"/>
          <w:sz w:val="28"/>
          <w:szCs w:val="28"/>
          <w:shd w:val="clear" w:color="auto" w:fill="FFFFFF"/>
        </w:rPr>
        <w:t xml:space="preserve">Проведены военно-спортивные игры, традиционное массовое восхождение молодежи на вершину горы Бештау. Мероприятие приурочено ко Дню защитника Отечества. Восхождение собрало 27 команд: школы города Пятигорска, команда молодежной казачьей сотни и центра детско-юношеского туризма им. Р.Р. Лейцингера. В рамках восхождения для 350 участников прошла военно-спортивная игра «Бештау», состоящая из девяти этапов.  </w:t>
      </w:r>
    </w:p>
    <w:p w:rsidR="00F71394" w:rsidRPr="00F71394" w:rsidRDefault="003C501F" w:rsidP="00760277">
      <w:pPr>
        <w:pStyle w:val="1"/>
        <w:ind w:firstLine="709"/>
        <w:jc w:val="both"/>
        <w:rPr>
          <w:rFonts w:ascii="Times New Roman" w:hAnsi="Times New Roman" w:cs="Times New Roman"/>
          <w:color w:val="000000"/>
          <w:sz w:val="28"/>
          <w:szCs w:val="28"/>
          <w:shd w:val="clear" w:color="auto" w:fill="FFFFFF"/>
        </w:rPr>
      </w:pPr>
      <w:r w:rsidRPr="00F71394">
        <w:rPr>
          <w:rFonts w:ascii="Times New Roman" w:hAnsi="Times New Roman" w:cs="Times New Roman"/>
          <w:color w:val="000000"/>
          <w:sz w:val="28"/>
          <w:szCs w:val="28"/>
          <w:shd w:val="clear" w:color="auto" w:fill="FFFFFF"/>
        </w:rPr>
        <w:t>С 22 января по 23 февраля проведен месячник оборонно-массовой и военно-патриотической работы, посвященный героической странице истории родной страны – 80-летию со дня прорыва блокады Ленинграда, в котором приняли участие все обучающиеся города. Воспитанники МБУДО Центра детского туризма, экологии и творчества им. Р.РЛейцингера показали высокие результаты в представлении нау</w:t>
      </w:r>
      <w:r w:rsidR="00F71394" w:rsidRPr="00F71394">
        <w:rPr>
          <w:rFonts w:ascii="Times New Roman" w:hAnsi="Times New Roman" w:cs="Times New Roman"/>
          <w:color w:val="000000"/>
          <w:sz w:val="28"/>
          <w:szCs w:val="28"/>
          <w:shd w:val="clear" w:color="auto" w:fill="FFFFFF"/>
        </w:rPr>
        <w:t xml:space="preserve">чно – исследовательских работ. </w:t>
      </w:r>
    </w:p>
    <w:p w:rsidR="003C501F" w:rsidRPr="00F71394" w:rsidRDefault="003C501F" w:rsidP="00BE614A">
      <w:pPr>
        <w:pStyle w:val="1"/>
        <w:ind w:firstLine="709"/>
        <w:jc w:val="both"/>
        <w:rPr>
          <w:rFonts w:ascii="Times New Roman" w:hAnsi="Times New Roman" w:cs="Times New Roman"/>
          <w:color w:val="000000"/>
          <w:sz w:val="28"/>
          <w:szCs w:val="28"/>
        </w:rPr>
      </w:pPr>
      <w:r w:rsidRPr="00F71394">
        <w:rPr>
          <w:rFonts w:ascii="Times New Roman" w:hAnsi="Times New Roman" w:cs="Times New Roman"/>
          <w:color w:val="000000"/>
          <w:sz w:val="28"/>
          <w:szCs w:val="28"/>
          <w:shd w:val="clear" w:color="auto" w:fill="FFFFFF"/>
        </w:rPr>
        <w:t>В период проведения муниципального этапа краевого конкурса-выставки «Таланты XXI века» молодежь города (школьники и учащиеся колледжей) представила на суд жюри собственные разработки в области научно-технического творчества. Участники выступали в пяти номинациях: «Техническое моделирование», «Техническое конструирование», «Научные исследова</w:t>
      </w:r>
      <w:r w:rsidRPr="00F71394">
        <w:rPr>
          <w:rFonts w:ascii="Times New Roman" w:hAnsi="Times New Roman" w:cs="Times New Roman"/>
          <w:color w:val="000000"/>
          <w:sz w:val="28"/>
          <w:szCs w:val="28"/>
          <w:shd w:val="clear" w:color="auto" w:fill="FFFFFF"/>
        </w:rPr>
        <w:lastRenderedPageBreak/>
        <w:t xml:space="preserve">ния, эксперимент», «Мультимедийные технологии», «Программирование и вычислительная техника». По итогам краевого конкурса-выставки научно-технического творчества молодежи «Таланты XXI века» первое место в номинации «Мультимедийные технологии» занял учащийся СОШ 12 с проектом «Сайт библиотеки». Третье место в номинации «Техническое моделирование» заняла воспитанница Центра Лейцингера с проектом «Аэроглиссер с изменяемым вектором тяги». </w:t>
      </w:r>
    </w:p>
    <w:p w:rsidR="003C501F" w:rsidRPr="00F71394" w:rsidRDefault="003C501F" w:rsidP="00BE614A">
      <w:pPr>
        <w:ind w:firstLine="708"/>
        <w:jc w:val="both"/>
        <w:rPr>
          <w:color w:val="000000"/>
          <w:sz w:val="28"/>
          <w:szCs w:val="28"/>
          <w:shd w:val="clear" w:color="auto" w:fill="FFFFFF"/>
        </w:rPr>
      </w:pPr>
      <w:r w:rsidRPr="00F71394">
        <w:rPr>
          <w:color w:val="000000"/>
          <w:sz w:val="28"/>
          <w:szCs w:val="28"/>
          <w:shd w:val="clear" w:color="auto" w:fill="FFFFFF"/>
        </w:rPr>
        <w:t>В г. Армавире прошел ХХVII Всероссийский фестиваль авторской песни «Четыре четверти пути», посвященный дню рождения В.С. Высоцкого. Пятигорск представил ансамбль «Крокусы» ЦДТЭиТ им. Р.Р. Лейцингера и гимназии №11 под руководством Н. Л. Петровой. Наши ребята достойно представили своё творчество и стали победителями в номинации «Патриотическая песня».</w:t>
      </w:r>
      <w:r w:rsidRPr="00F71394">
        <w:rPr>
          <w:color w:val="000000"/>
          <w:sz w:val="28"/>
          <w:szCs w:val="28"/>
        </w:rPr>
        <w:t xml:space="preserve"> </w:t>
      </w:r>
      <w:r w:rsidRPr="00F71394">
        <w:rPr>
          <w:color w:val="000000"/>
          <w:sz w:val="28"/>
          <w:szCs w:val="28"/>
          <w:shd w:val="clear" w:color="auto" w:fill="FFFFFF"/>
        </w:rPr>
        <w:t>Гран-При фестиваля присуждено Владиславу Пожидаеву.</w:t>
      </w:r>
      <w:r w:rsidRPr="00F71394">
        <w:rPr>
          <w:color w:val="000000"/>
          <w:sz w:val="28"/>
          <w:szCs w:val="28"/>
        </w:rPr>
        <w:t xml:space="preserve"> </w:t>
      </w:r>
    </w:p>
    <w:p w:rsidR="003C501F" w:rsidRDefault="003C501F" w:rsidP="00BE614A">
      <w:pPr>
        <w:ind w:firstLine="680"/>
        <w:jc w:val="both"/>
        <w:rPr>
          <w:sz w:val="28"/>
          <w:szCs w:val="28"/>
        </w:rPr>
      </w:pPr>
      <w:r w:rsidRPr="00F71394">
        <w:rPr>
          <w:rStyle w:val="ac"/>
          <w:color w:val="000000"/>
          <w:sz w:val="28"/>
          <w:szCs w:val="28"/>
          <w:shd w:val="clear" w:color="auto" w:fill="FFFFFF"/>
        </w:rPr>
        <w:tab/>
      </w:r>
      <w:r w:rsidRPr="00F71394">
        <w:rPr>
          <w:spacing w:val="-1"/>
          <w:sz w:val="28"/>
          <w:szCs w:val="28"/>
        </w:rPr>
        <w:t xml:space="preserve">Дворец детского творчества продолжил качественную работу творческих объединений. Воспитанники творческих коллективов </w:t>
      </w:r>
      <w:r w:rsidRPr="00F71394">
        <w:rPr>
          <w:sz w:val="28"/>
          <w:szCs w:val="28"/>
        </w:rPr>
        <w:t>в течение года неоднократно становились победителями различных конкурсов в области культуры и искусства.</w:t>
      </w:r>
    </w:p>
    <w:p w:rsidR="00EC03FB" w:rsidRPr="00600814" w:rsidRDefault="00EC03FB" w:rsidP="00BE614A">
      <w:pPr>
        <w:pStyle w:val="aa"/>
        <w:spacing w:after="0"/>
        <w:ind w:firstLine="709"/>
        <w:contextualSpacing/>
        <w:jc w:val="both"/>
        <w:rPr>
          <w:rFonts w:eastAsia="Tahoma"/>
          <w:color w:val="000000"/>
          <w:sz w:val="28"/>
          <w:szCs w:val="28"/>
          <w:lang w:eastAsia="zh-CN" w:bidi="hi-IN"/>
        </w:rPr>
      </w:pPr>
      <w:r w:rsidRPr="00600814">
        <w:rPr>
          <w:rFonts w:eastAsia="Tahoma"/>
          <w:color w:val="000000"/>
          <w:sz w:val="28"/>
          <w:szCs w:val="28"/>
          <w:lang w:eastAsia="zh-CN" w:bidi="hi-IN"/>
        </w:rPr>
        <w:t>В соответствии с концепцией развития системы дополнительного образования в Ставропольском крае во всех общеобразовательных учреждениях созданы театральные студии и музеи, которые в настоящее</w:t>
      </w:r>
      <w:r>
        <w:rPr>
          <w:rFonts w:eastAsia="Tahoma"/>
          <w:color w:val="000000"/>
          <w:sz w:val="28"/>
          <w:szCs w:val="28"/>
          <w:lang w:eastAsia="zh-CN" w:bidi="hi-IN"/>
        </w:rPr>
        <w:t xml:space="preserve"> время</w:t>
      </w:r>
      <w:r w:rsidRPr="00600814">
        <w:rPr>
          <w:rFonts w:eastAsia="Tahoma"/>
          <w:color w:val="000000"/>
          <w:sz w:val="28"/>
          <w:szCs w:val="28"/>
          <w:lang w:eastAsia="zh-CN" w:bidi="hi-IN"/>
        </w:rPr>
        <w:t xml:space="preserve"> включены в Федеральный реестр.  </w:t>
      </w:r>
    </w:p>
    <w:p w:rsidR="00EC03FB" w:rsidRPr="00600814" w:rsidRDefault="00EC03FB" w:rsidP="00BE614A">
      <w:pPr>
        <w:jc w:val="both"/>
        <w:rPr>
          <w:color w:val="000000"/>
          <w:sz w:val="28"/>
          <w:szCs w:val="28"/>
          <w:shd w:val="clear" w:color="auto" w:fill="FFFFFF"/>
        </w:rPr>
      </w:pPr>
      <w:r w:rsidRPr="00600814">
        <w:rPr>
          <w:color w:val="000000"/>
          <w:sz w:val="28"/>
          <w:szCs w:val="28"/>
          <w:shd w:val="clear" w:color="auto" w:fill="FFFFFF"/>
        </w:rPr>
        <w:tab/>
        <w:t>15 октября состоялось официальное открытие реконструированного Лермонтовского музея на базе школы № 1,</w:t>
      </w:r>
      <w:r w:rsidRPr="00600814">
        <w:t xml:space="preserve"> </w:t>
      </w:r>
      <w:r w:rsidRPr="00600814">
        <w:rPr>
          <w:color w:val="000000"/>
          <w:sz w:val="28"/>
          <w:szCs w:val="28"/>
          <w:shd w:val="clear" w:color="auto" w:fill="FFFFFF"/>
        </w:rPr>
        <w:t xml:space="preserve">которому в этом году исполнилось 60 лет. Преобразиться в </w:t>
      </w:r>
      <w:r w:rsidR="00BE614A" w:rsidRPr="00600814">
        <w:rPr>
          <w:color w:val="000000"/>
          <w:sz w:val="28"/>
          <w:szCs w:val="28"/>
          <w:shd w:val="clear" w:color="auto" w:fill="FFFFFF"/>
        </w:rPr>
        <w:t>современное интерактивное</w:t>
      </w:r>
      <w:r w:rsidRPr="00600814">
        <w:rPr>
          <w:color w:val="000000"/>
          <w:sz w:val="28"/>
          <w:szCs w:val="28"/>
          <w:shd w:val="clear" w:color="auto" w:fill="FFFFFF"/>
        </w:rPr>
        <w:t xml:space="preserve"> пространство стало возможным благодаря грантовому проекту Движения Первых. Ученики школы, участники Движения Первых разработали проект «Литературный интерактивный музей – путь к культурной идентичности и творчеству» и выиграли грант.  </w:t>
      </w:r>
    </w:p>
    <w:p w:rsidR="00655F89" w:rsidRPr="00F71394" w:rsidRDefault="00655F89" w:rsidP="00BE614A">
      <w:pPr>
        <w:ind w:firstLine="680"/>
        <w:jc w:val="both"/>
        <w:rPr>
          <w:sz w:val="28"/>
          <w:szCs w:val="28"/>
        </w:rPr>
      </w:pPr>
      <w:r w:rsidRPr="00F71394">
        <w:rPr>
          <w:sz w:val="28"/>
          <w:szCs w:val="28"/>
        </w:rPr>
        <w:t xml:space="preserve">Особое внимание уделяется профориентационной работе среди обучающиеся школ города. </w:t>
      </w:r>
      <w:r w:rsidR="00F71394" w:rsidRPr="00F71394">
        <w:rPr>
          <w:sz w:val="28"/>
          <w:szCs w:val="28"/>
        </w:rPr>
        <w:t>В 2024 года,</w:t>
      </w:r>
      <w:r w:rsidR="003C501F" w:rsidRPr="00F71394">
        <w:rPr>
          <w:sz w:val="28"/>
          <w:szCs w:val="28"/>
        </w:rPr>
        <w:t xml:space="preserve"> обучающиеся</w:t>
      </w:r>
      <w:r w:rsidRPr="00F71394">
        <w:rPr>
          <w:sz w:val="28"/>
          <w:szCs w:val="28"/>
        </w:rPr>
        <w:t xml:space="preserve"> посетили ряд городских мероприятий, таких как молочный комбинат (240 чел.), хлебокомбинат (110 чел.), швейную фабрику «Машук» (95чел.). Приняли участие в мастер-классах на базе ПГУ«Школа Права», «Школа юного провизора» (310 чел.), в Дне открытых дверей: в СГПИ г. Железноводска (250 чел.),  в Кавминводском энергетическом техникуме (190 чел.),  в РЭУ им. Г.В. Плеханова (185 чел); в экскурсии в SVфотостудию «Знакомство с профессией фотограф» (85 чел.). </w:t>
      </w:r>
      <w:r w:rsidR="003C501F" w:rsidRPr="00F71394">
        <w:rPr>
          <w:sz w:val="28"/>
          <w:szCs w:val="28"/>
        </w:rPr>
        <w:t>П</w:t>
      </w:r>
      <w:r w:rsidRPr="00F71394">
        <w:rPr>
          <w:sz w:val="28"/>
          <w:szCs w:val="28"/>
        </w:rPr>
        <w:t>роведен отбор выпускников 11-х классов для поступления на специализированную образовательную программу «Кадровый резерв – профессиональная команда страны»</w:t>
      </w:r>
      <w:r w:rsidR="007072E1" w:rsidRPr="00F71394">
        <w:rPr>
          <w:sz w:val="28"/>
          <w:szCs w:val="28"/>
        </w:rPr>
        <w:t xml:space="preserve"> </w:t>
      </w:r>
      <w:r w:rsidRPr="00F71394">
        <w:rPr>
          <w:sz w:val="28"/>
          <w:szCs w:val="28"/>
        </w:rPr>
        <w:t xml:space="preserve">в Московский финансово-промышленный университет «Синергия».     </w:t>
      </w:r>
    </w:p>
    <w:p w:rsidR="003C501F" w:rsidRPr="00F71394" w:rsidRDefault="007072E1" w:rsidP="00BE614A">
      <w:pPr>
        <w:tabs>
          <w:tab w:val="left" w:pos="0"/>
        </w:tabs>
        <w:jc w:val="both"/>
        <w:rPr>
          <w:sz w:val="28"/>
          <w:szCs w:val="26"/>
        </w:rPr>
      </w:pPr>
      <w:r w:rsidRPr="00F71394">
        <w:rPr>
          <w:sz w:val="28"/>
          <w:szCs w:val="28"/>
        </w:rPr>
        <w:tab/>
      </w:r>
      <w:r w:rsidR="003C501F" w:rsidRPr="00F71394">
        <w:rPr>
          <w:sz w:val="28"/>
          <w:szCs w:val="28"/>
        </w:rPr>
        <w:t>В городе Пятигорске профориентационными мероприятиями в рамках</w:t>
      </w:r>
      <w:r w:rsidR="003C501F" w:rsidRPr="00F71394">
        <w:rPr>
          <w:sz w:val="28"/>
          <w:szCs w:val="26"/>
        </w:rPr>
        <w:t xml:space="preserve"> федеральных проектов «ПроеКТОриЯ», «Билет в будущее» были охвачены более 2-ух тысяч школьников Пятигорска. В целях проведения открытых онлайн-уроков, реализуемых с учетом опыта цикла открытых уроков «Шоу профессий», направленных на раннюю профориентацию и достижения результата федерального проекта «Успех каждого ребенка» национального проекта «Образо</w:t>
      </w:r>
      <w:r w:rsidR="003C501F" w:rsidRPr="00F71394">
        <w:rPr>
          <w:sz w:val="28"/>
          <w:szCs w:val="26"/>
        </w:rPr>
        <w:lastRenderedPageBreak/>
        <w:t xml:space="preserve">вание» 6-11 классы участвовали в просмотре онлайн-уроков в количестве 8000 человек.      </w:t>
      </w:r>
    </w:p>
    <w:p w:rsidR="007072E1" w:rsidRPr="00F71394" w:rsidRDefault="007072E1" w:rsidP="00760277">
      <w:pPr>
        <w:pStyle w:val="aa"/>
        <w:spacing w:after="0"/>
        <w:ind w:firstLine="708"/>
        <w:contextualSpacing/>
        <w:jc w:val="both"/>
        <w:rPr>
          <w:rFonts w:eastAsia="Calibri"/>
          <w:sz w:val="28"/>
          <w:szCs w:val="28"/>
          <w:lang w:eastAsia="en-US"/>
        </w:rPr>
      </w:pPr>
      <w:r w:rsidRPr="00F71394">
        <w:rPr>
          <w:rFonts w:eastAsia="Calibri"/>
          <w:sz w:val="28"/>
          <w:szCs w:val="28"/>
          <w:lang w:eastAsia="en-US"/>
        </w:rPr>
        <w:t>Проведен косметический ремонт помещений учреждений дополнительного образования. МБУ ДО Дворец детского творчества проведен ремонт фасада, помещений, рекреаций. В МАУ ДО ДООЦ «Дамхурц» выполнена замена полов в беседке, водонагревателей в бане.</w:t>
      </w:r>
    </w:p>
    <w:p w:rsidR="005F3A80" w:rsidRPr="00F71394" w:rsidRDefault="005F3A80" w:rsidP="00760277">
      <w:pPr>
        <w:pStyle w:val="a6"/>
        <w:ind w:firstLine="709"/>
        <w:jc w:val="both"/>
        <w:rPr>
          <w:rFonts w:ascii="Times New Roman" w:hAnsi="Times New Roman"/>
          <w:sz w:val="28"/>
          <w:szCs w:val="28"/>
        </w:rPr>
      </w:pPr>
      <w:r w:rsidRPr="00F71394">
        <w:rPr>
          <w:rFonts w:ascii="Times New Roman" w:hAnsi="Times New Roman"/>
          <w:sz w:val="28"/>
          <w:szCs w:val="28"/>
        </w:rPr>
        <w:t xml:space="preserve">Подпрограммой </w:t>
      </w:r>
      <w:r w:rsidR="00A248B8" w:rsidRPr="00F71394">
        <w:rPr>
          <w:rFonts w:ascii="Times New Roman" w:hAnsi="Times New Roman"/>
          <w:sz w:val="28"/>
          <w:szCs w:val="28"/>
        </w:rPr>
        <w:t>3</w:t>
      </w:r>
      <w:r w:rsidRPr="00F71394">
        <w:rPr>
          <w:rFonts w:ascii="Times New Roman" w:hAnsi="Times New Roman"/>
          <w:sz w:val="28"/>
          <w:szCs w:val="28"/>
        </w:rPr>
        <w:t xml:space="preserve"> запланировано достижение </w:t>
      </w:r>
      <w:r w:rsidR="00A248B8" w:rsidRPr="00F71394">
        <w:rPr>
          <w:rFonts w:ascii="Times New Roman" w:hAnsi="Times New Roman"/>
          <w:sz w:val="28"/>
          <w:szCs w:val="28"/>
        </w:rPr>
        <w:t>2</w:t>
      </w:r>
      <w:r w:rsidR="004F057A">
        <w:rPr>
          <w:rFonts w:ascii="Times New Roman" w:hAnsi="Times New Roman"/>
          <w:sz w:val="28"/>
          <w:szCs w:val="28"/>
        </w:rPr>
        <w:t>0</w:t>
      </w:r>
      <w:r w:rsidRPr="00F71394">
        <w:rPr>
          <w:rFonts w:ascii="Times New Roman" w:hAnsi="Times New Roman"/>
          <w:sz w:val="28"/>
          <w:szCs w:val="28"/>
        </w:rPr>
        <w:t xml:space="preserve"> контрольн</w:t>
      </w:r>
      <w:r w:rsidR="00A16092">
        <w:rPr>
          <w:rFonts w:ascii="Times New Roman" w:hAnsi="Times New Roman"/>
          <w:sz w:val="28"/>
          <w:szCs w:val="28"/>
        </w:rPr>
        <w:t>ых</w:t>
      </w:r>
      <w:r w:rsidRPr="00F71394">
        <w:rPr>
          <w:rFonts w:ascii="Times New Roman" w:hAnsi="Times New Roman"/>
          <w:sz w:val="28"/>
          <w:szCs w:val="28"/>
        </w:rPr>
        <w:t xml:space="preserve"> событи</w:t>
      </w:r>
      <w:r w:rsidR="00A16092">
        <w:rPr>
          <w:rFonts w:ascii="Times New Roman" w:hAnsi="Times New Roman"/>
          <w:sz w:val="28"/>
          <w:szCs w:val="28"/>
        </w:rPr>
        <w:t>й</w:t>
      </w:r>
      <w:r w:rsidRPr="00F71394">
        <w:rPr>
          <w:rFonts w:ascii="Times New Roman" w:hAnsi="Times New Roman"/>
          <w:sz w:val="28"/>
          <w:szCs w:val="28"/>
        </w:rPr>
        <w:t xml:space="preserve">, из них достигнуто в срок </w:t>
      </w:r>
      <w:r w:rsidR="004F057A">
        <w:rPr>
          <w:rFonts w:ascii="Times New Roman" w:hAnsi="Times New Roman"/>
          <w:sz w:val="28"/>
          <w:szCs w:val="28"/>
        </w:rPr>
        <w:t>19</w:t>
      </w:r>
      <w:r w:rsidRPr="00F71394">
        <w:rPr>
          <w:rFonts w:ascii="Times New Roman" w:hAnsi="Times New Roman"/>
          <w:sz w:val="28"/>
          <w:szCs w:val="28"/>
        </w:rPr>
        <w:t xml:space="preserve"> контрольных события.</w:t>
      </w:r>
    </w:p>
    <w:p w:rsidR="005F3A80" w:rsidRPr="00F71394" w:rsidRDefault="005F3A80" w:rsidP="00760277">
      <w:pPr>
        <w:pStyle w:val="a6"/>
        <w:ind w:firstLine="709"/>
        <w:jc w:val="both"/>
        <w:rPr>
          <w:rFonts w:ascii="Times New Roman" w:hAnsi="Times New Roman"/>
          <w:sz w:val="28"/>
          <w:szCs w:val="28"/>
        </w:rPr>
      </w:pPr>
      <w:r w:rsidRPr="00F71394">
        <w:rPr>
          <w:rFonts w:ascii="Times New Roman" w:hAnsi="Times New Roman"/>
          <w:sz w:val="28"/>
          <w:szCs w:val="28"/>
        </w:rPr>
        <w:t xml:space="preserve">Все основные мероприятия Подпрограммы </w:t>
      </w:r>
      <w:r w:rsidR="00A248B8" w:rsidRPr="00F71394">
        <w:rPr>
          <w:rFonts w:ascii="Times New Roman" w:hAnsi="Times New Roman"/>
          <w:sz w:val="28"/>
          <w:szCs w:val="28"/>
        </w:rPr>
        <w:t>3</w:t>
      </w:r>
      <w:r w:rsidRPr="00F71394">
        <w:rPr>
          <w:rFonts w:ascii="Times New Roman" w:hAnsi="Times New Roman"/>
          <w:sz w:val="28"/>
          <w:szCs w:val="28"/>
        </w:rPr>
        <w:t xml:space="preserve"> реализованы в полном объеме.</w:t>
      </w:r>
    </w:p>
    <w:p w:rsidR="005F3A80" w:rsidRPr="00F71394" w:rsidRDefault="005F3A80" w:rsidP="00760277">
      <w:pPr>
        <w:pStyle w:val="a6"/>
        <w:ind w:firstLine="709"/>
        <w:jc w:val="both"/>
        <w:rPr>
          <w:rFonts w:ascii="Times New Roman" w:hAnsi="Times New Roman"/>
          <w:sz w:val="28"/>
          <w:szCs w:val="28"/>
        </w:rPr>
      </w:pPr>
      <w:r w:rsidRPr="00F71394">
        <w:rPr>
          <w:rFonts w:ascii="Times New Roman" w:hAnsi="Times New Roman"/>
          <w:sz w:val="28"/>
          <w:szCs w:val="28"/>
        </w:rPr>
        <w:t xml:space="preserve">Достигнуты следующие значения показателей Подпрограммы </w:t>
      </w:r>
      <w:r w:rsidR="00166FB2">
        <w:rPr>
          <w:rFonts w:ascii="Times New Roman" w:hAnsi="Times New Roman"/>
          <w:sz w:val="28"/>
          <w:szCs w:val="28"/>
        </w:rPr>
        <w:t>3</w:t>
      </w:r>
      <w:r w:rsidRPr="00F71394">
        <w:rPr>
          <w:rFonts w:ascii="Times New Roman" w:hAnsi="Times New Roman"/>
          <w:sz w:val="28"/>
          <w:szCs w:val="28"/>
        </w:rPr>
        <w:t xml:space="preserve">: </w:t>
      </w:r>
    </w:p>
    <w:p w:rsidR="007072E1" w:rsidRDefault="007072E1" w:rsidP="00760277">
      <w:pPr>
        <w:pStyle w:val="aa"/>
        <w:spacing w:after="0"/>
        <w:contextualSpacing/>
        <w:jc w:val="both"/>
        <w:rPr>
          <w:sz w:val="28"/>
          <w:szCs w:val="26"/>
        </w:rPr>
      </w:pPr>
      <w:r>
        <w:rPr>
          <w:sz w:val="28"/>
          <w:szCs w:val="26"/>
        </w:rPr>
        <w:tab/>
        <w:t>д</w:t>
      </w:r>
      <w:r w:rsidRPr="00A15871">
        <w:rPr>
          <w:sz w:val="28"/>
          <w:szCs w:val="26"/>
        </w:rPr>
        <w:t>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sz w:val="28"/>
          <w:szCs w:val="26"/>
        </w:rPr>
        <w:t xml:space="preserve"> – </w:t>
      </w:r>
      <w:r w:rsidR="005F3A80" w:rsidRPr="002B3407">
        <w:rPr>
          <w:sz w:val="28"/>
          <w:szCs w:val="28"/>
        </w:rPr>
        <w:t>7</w:t>
      </w:r>
      <w:r w:rsidR="005F3A80">
        <w:rPr>
          <w:sz w:val="28"/>
          <w:szCs w:val="28"/>
        </w:rPr>
        <w:t>6</w:t>
      </w:r>
      <w:r w:rsidR="005F3A80" w:rsidRPr="002B3407">
        <w:rPr>
          <w:sz w:val="28"/>
          <w:szCs w:val="28"/>
        </w:rPr>
        <w:t>,</w:t>
      </w:r>
      <w:r w:rsidR="005F3A80">
        <w:rPr>
          <w:sz w:val="28"/>
          <w:szCs w:val="28"/>
        </w:rPr>
        <w:t>75%</w:t>
      </w:r>
      <w:r w:rsidRPr="002B3407">
        <w:rPr>
          <w:sz w:val="28"/>
          <w:szCs w:val="26"/>
        </w:rPr>
        <w:t xml:space="preserve"> </w:t>
      </w:r>
      <w:r>
        <w:rPr>
          <w:sz w:val="28"/>
          <w:szCs w:val="26"/>
        </w:rPr>
        <w:t xml:space="preserve">(план - </w:t>
      </w:r>
      <w:r w:rsidR="005F3A80" w:rsidRPr="002B3407">
        <w:rPr>
          <w:sz w:val="28"/>
          <w:szCs w:val="26"/>
        </w:rPr>
        <w:t>75,</w:t>
      </w:r>
      <w:r w:rsidR="005F3A80">
        <w:rPr>
          <w:sz w:val="28"/>
          <w:szCs w:val="26"/>
        </w:rPr>
        <w:t>4</w:t>
      </w:r>
      <w:r>
        <w:rPr>
          <w:sz w:val="28"/>
          <w:szCs w:val="26"/>
        </w:rPr>
        <w:t>%);</w:t>
      </w:r>
    </w:p>
    <w:p w:rsidR="007072E1" w:rsidRPr="007B1158" w:rsidRDefault="007072E1" w:rsidP="00760277">
      <w:pPr>
        <w:tabs>
          <w:tab w:val="left" w:pos="0"/>
        </w:tabs>
        <w:jc w:val="both"/>
        <w:rPr>
          <w:rStyle w:val="10"/>
          <w:rFonts w:eastAsia="Arial Unicode MS"/>
          <w:sz w:val="28"/>
        </w:rPr>
      </w:pPr>
      <w:r>
        <w:rPr>
          <w:sz w:val="28"/>
          <w:szCs w:val="26"/>
        </w:rPr>
        <w:tab/>
        <w:t>д</w:t>
      </w:r>
      <w:r w:rsidRPr="00F35FBA">
        <w:rPr>
          <w:sz w:val="28"/>
          <w:szCs w:val="26"/>
        </w:rPr>
        <w:t>оля детей-инвалидов в возрасте 5-18 лет, получающих услуги по дополнительному образованию, в общей численности детей-инвалидов данной возрастной группы</w:t>
      </w:r>
      <w:r>
        <w:rPr>
          <w:sz w:val="28"/>
          <w:szCs w:val="26"/>
        </w:rPr>
        <w:t xml:space="preserve"> – 50,5 % (план – 50,5 %)</w:t>
      </w:r>
      <w:r>
        <w:rPr>
          <w:rStyle w:val="10"/>
          <w:rFonts w:eastAsia="Arial Unicode MS"/>
          <w:sz w:val="28"/>
          <w:szCs w:val="28"/>
        </w:rPr>
        <w:t>, что соответствует запланированному значению</w:t>
      </w:r>
      <w:r>
        <w:rPr>
          <w:sz w:val="28"/>
          <w:szCs w:val="26"/>
        </w:rPr>
        <w:t>;</w:t>
      </w:r>
    </w:p>
    <w:p w:rsidR="007072E1" w:rsidRPr="008147BD" w:rsidRDefault="007072E1" w:rsidP="00760277">
      <w:pPr>
        <w:tabs>
          <w:tab w:val="left" w:pos="0"/>
        </w:tabs>
        <w:jc w:val="both"/>
        <w:rPr>
          <w:sz w:val="28"/>
          <w:szCs w:val="26"/>
        </w:rPr>
      </w:pPr>
      <w:r>
        <w:rPr>
          <w:sz w:val="28"/>
          <w:szCs w:val="26"/>
        </w:rPr>
        <w:tab/>
        <w:t>ч</w:t>
      </w:r>
      <w:r w:rsidRPr="005433E3">
        <w:rPr>
          <w:sz w:val="28"/>
          <w:szCs w:val="26"/>
        </w:rPr>
        <w:t>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Pr>
          <w:sz w:val="28"/>
          <w:szCs w:val="26"/>
        </w:rPr>
        <w:t xml:space="preserve"> – 4,5 тыс. чел. (план – 4,5 тыс. чел.) </w:t>
      </w:r>
      <w:r>
        <w:rPr>
          <w:rStyle w:val="10"/>
          <w:rFonts w:eastAsia="Arial Unicode MS"/>
          <w:sz w:val="28"/>
          <w:szCs w:val="28"/>
        </w:rPr>
        <w:t>что соответствует запланированному значению</w:t>
      </w:r>
      <w:r>
        <w:rPr>
          <w:sz w:val="28"/>
          <w:szCs w:val="26"/>
        </w:rPr>
        <w:t>;</w:t>
      </w:r>
    </w:p>
    <w:p w:rsidR="007072E1" w:rsidRPr="008147BD" w:rsidRDefault="007072E1" w:rsidP="00760277">
      <w:pPr>
        <w:tabs>
          <w:tab w:val="left" w:pos="0"/>
        </w:tabs>
        <w:jc w:val="both"/>
        <w:rPr>
          <w:sz w:val="28"/>
          <w:szCs w:val="26"/>
        </w:rPr>
      </w:pPr>
      <w:r>
        <w:rPr>
          <w:rStyle w:val="10"/>
          <w:rFonts w:eastAsia="Arial Unicode MS"/>
          <w:sz w:val="28"/>
          <w:szCs w:val="28"/>
        </w:rPr>
        <w:tab/>
        <w:t>ч</w:t>
      </w:r>
      <w:r w:rsidRPr="00F35FBA">
        <w:rPr>
          <w:rStyle w:val="10"/>
          <w:rFonts w:eastAsia="Arial Unicode MS"/>
          <w:sz w:val="28"/>
          <w:szCs w:val="28"/>
        </w:rPr>
        <w:t>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r>
        <w:rPr>
          <w:rStyle w:val="10"/>
          <w:rFonts w:eastAsia="Arial Unicode MS"/>
          <w:sz w:val="28"/>
          <w:szCs w:val="28"/>
        </w:rPr>
        <w:t xml:space="preserve"> - 1,8 тыс. чел. (план – 1,8 тыс. чел.), что соответствует запланированному значению</w:t>
      </w:r>
      <w:r>
        <w:rPr>
          <w:sz w:val="28"/>
          <w:szCs w:val="26"/>
        </w:rPr>
        <w:t>;</w:t>
      </w:r>
    </w:p>
    <w:p w:rsidR="0053397C" w:rsidRDefault="007072E1" w:rsidP="00760277">
      <w:pPr>
        <w:tabs>
          <w:tab w:val="left" w:pos="0"/>
        </w:tabs>
        <w:jc w:val="both"/>
        <w:rPr>
          <w:rStyle w:val="10"/>
          <w:rFonts w:eastAsia="Arial Unicode MS"/>
          <w:sz w:val="28"/>
          <w:szCs w:val="28"/>
        </w:rPr>
      </w:pPr>
      <w:r>
        <w:rPr>
          <w:sz w:val="28"/>
          <w:szCs w:val="26"/>
        </w:rPr>
        <w:tab/>
        <w:t>д</w:t>
      </w:r>
      <w:r w:rsidRPr="00F35FBA">
        <w:rPr>
          <w:sz w:val="28"/>
          <w:szCs w:val="26"/>
        </w:rPr>
        <w:t>оля детей в возрасте от 5 до 18 лет, имеющих право на получение дополнительного образования в рамках системы персонифицированного финансирования</w:t>
      </w:r>
      <w:r>
        <w:rPr>
          <w:sz w:val="28"/>
          <w:szCs w:val="26"/>
        </w:rPr>
        <w:t xml:space="preserve"> –</w:t>
      </w:r>
      <w:r w:rsidR="005F3A80">
        <w:rPr>
          <w:sz w:val="28"/>
          <w:szCs w:val="26"/>
        </w:rPr>
        <w:t xml:space="preserve"> 2</w:t>
      </w:r>
      <w:r>
        <w:rPr>
          <w:sz w:val="28"/>
          <w:szCs w:val="26"/>
        </w:rPr>
        <w:t xml:space="preserve"> (план – </w:t>
      </w:r>
      <w:r w:rsidR="005F3A80">
        <w:rPr>
          <w:sz w:val="28"/>
          <w:szCs w:val="26"/>
        </w:rPr>
        <w:t>не менее 2,45 %</w:t>
      </w:r>
      <w:r>
        <w:rPr>
          <w:sz w:val="28"/>
          <w:szCs w:val="26"/>
        </w:rPr>
        <w:t xml:space="preserve">), </w:t>
      </w:r>
      <w:r w:rsidRPr="006F59DC">
        <w:rPr>
          <w:rStyle w:val="10"/>
          <w:rFonts w:eastAsia="Arial Unicode MS"/>
          <w:sz w:val="28"/>
          <w:szCs w:val="28"/>
        </w:rPr>
        <w:t xml:space="preserve">показатель не выполнен </w:t>
      </w:r>
      <w:r w:rsidR="0053397C">
        <w:rPr>
          <w:rStyle w:val="10"/>
          <w:rFonts w:eastAsia="Arial Unicode MS"/>
          <w:sz w:val="28"/>
          <w:szCs w:val="28"/>
        </w:rPr>
        <w:t>в</w:t>
      </w:r>
      <w:r w:rsidR="0053397C" w:rsidRPr="0053397C">
        <w:rPr>
          <w:rStyle w:val="10"/>
          <w:rFonts w:eastAsia="Arial Unicode MS"/>
          <w:sz w:val="28"/>
          <w:szCs w:val="28"/>
        </w:rPr>
        <w:t xml:space="preserve"> связи с тем, что проекты документов муниципального социального заказа были переданы на проверку экспертам с задержкой, услуга по заключению договоров с родителями заработала только в декабре 2024 года, что привело к небольшому количеству заключенных дого</w:t>
      </w:r>
      <w:r w:rsidR="0053397C">
        <w:rPr>
          <w:rStyle w:val="10"/>
          <w:rFonts w:eastAsia="Arial Unicode MS"/>
          <w:sz w:val="28"/>
          <w:szCs w:val="28"/>
        </w:rPr>
        <w:t>воров;</w:t>
      </w:r>
    </w:p>
    <w:p w:rsidR="007072E1" w:rsidRPr="007B1158" w:rsidRDefault="0053397C" w:rsidP="00760277">
      <w:pPr>
        <w:tabs>
          <w:tab w:val="left" w:pos="0"/>
        </w:tabs>
        <w:jc w:val="both"/>
        <w:rPr>
          <w:rStyle w:val="10"/>
          <w:rFonts w:eastAsia="Arial Unicode MS"/>
          <w:sz w:val="28"/>
        </w:rPr>
      </w:pPr>
      <w:r w:rsidRPr="0053397C">
        <w:rPr>
          <w:rStyle w:val="10"/>
          <w:rFonts w:eastAsia="Arial Unicode MS"/>
          <w:sz w:val="28"/>
          <w:szCs w:val="28"/>
        </w:rPr>
        <w:t xml:space="preserve">      </w:t>
      </w:r>
      <w:r w:rsidR="007072E1">
        <w:rPr>
          <w:rStyle w:val="10"/>
          <w:rFonts w:eastAsia="Arial Unicode MS"/>
          <w:sz w:val="28"/>
          <w:szCs w:val="28"/>
        </w:rPr>
        <w:tab/>
        <w:t>д</w:t>
      </w:r>
      <w:r w:rsidR="007072E1" w:rsidRPr="00F35FBA">
        <w:rPr>
          <w:rStyle w:val="10"/>
          <w:rFonts w:eastAsia="Arial Unicode MS"/>
          <w:sz w:val="28"/>
          <w:szCs w:val="28"/>
        </w:rPr>
        <w:t>оля детей и подростков, являющихся обучающимися общеобразовательных учреждений города-курорта Пятигорска, принимающих участие в городских мероприятиях, направленных на военно-патриотическое воспитание</w:t>
      </w:r>
      <w:r w:rsidR="007072E1">
        <w:rPr>
          <w:rStyle w:val="10"/>
          <w:rFonts w:eastAsia="Arial Unicode MS"/>
          <w:sz w:val="28"/>
          <w:szCs w:val="28"/>
        </w:rPr>
        <w:t xml:space="preserve"> – </w:t>
      </w:r>
      <w:r w:rsidR="007072E1" w:rsidRPr="008D71CE">
        <w:rPr>
          <w:rStyle w:val="10"/>
          <w:rFonts w:eastAsia="Arial Unicode MS"/>
          <w:sz w:val="28"/>
          <w:szCs w:val="28"/>
        </w:rPr>
        <w:t>99,</w:t>
      </w:r>
      <w:r w:rsidR="005F3A80" w:rsidRPr="008D71CE">
        <w:rPr>
          <w:rStyle w:val="10"/>
          <w:rFonts w:eastAsia="Arial Unicode MS"/>
          <w:sz w:val="28"/>
          <w:szCs w:val="28"/>
        </w:rPr>
        <w:t>7</w:t>
      </w:r>
      <w:r w:rsidR="007072E1" w:rsidRPr="008D71CE">
        <w:rPr>
          <w:rStyle w:val="10"/>
          <w:rFonts w:eastAsia="Arial Unicode MS"/>
          <w:sz w:val="28"/>
          <w:szCs w:val="28"/>
        </w:rPr>
        <w:t xml:space="preserve">% (план – </w:t>
      </w:r>
      <w:r w:rsidR="005F3A80" w:rsidRPr="008D71CE">
        <w:rPr>
          <w:rStyle w:val="10"/>
          <w:rFonts w:eastAsia="Arial Unicode MS"/>
          <w:sz w:val="28"/>
          <w:szCs w:val="28"/>
        </w:rPr>
        <w:t>66</w:t>
      </w:r>
      <w:r w:rsidR="007072E1" w:rsidRPr="008D71CE">
        <w:rPr>
          <w:rStyle w:val="10"/>
          <w:rFonts w:eastAsia="Arial Unicode MS"/>
          <w:sz w:val="28"/>
          <w:szCs w:val="28"/>
        </w:rPr>
        <w:t xml:space="preserve"> %)</w:t>
      </w:r>
      <w:r w:rsidR="008D71CE" w:rsidRPr="008D71CE">
        <w:rPr>
          <w:sz w:val="28"/>
          <w:szCs w:val="26"/>
        </w:rPr>
        <w:t>, показатель увеличен в связи с функционированием на территории города Пятигорска центра патриотического воспитания "Авангард", ЦВПВМ и созданы первичным отделением Всероссийского движения юнармии на базе общеобразовательных учреждений</w:t>
      </w:r>
    </w:p>
    <w:p w:rsidR="007072E1" w:rsidRPr="00157E38" w:rsidRDefault="005F3A80" w:rsidP="00760277">
      <w:pPr>
        <w:tabs>
          <w:tab w:val="left" w:pos="0"/>
        </w:tabs>
        <w:jc w:val="both"/>
        <w:rPr>
          <w:sz w:val="28"/>
          <w:szCs w:val="26"/>
        </w:rPr>
      </w:pPr>
      <w:r>
        <w:rPr>
          <w:sz w:val="28"/>
          <w:szCs w:val="26"/>
        </w:rPr>
        <w:lastRenderedPageBreak/>
        <w:tab/>
      </w:r>
      <w:r w:rsidR="007072E1" w:rsidRPr="00157E38">
        <w:rPr>
          <w:sz w:val="28"/>
          <w:szCs w:val="26"/>
        </w:rPr>
        <w:t xml:space="preserve">Выполнение мероприятий Подпрограммы </w:t>
      </w:r>
      <w:r w:rsidR="007072E1">
        <w:rPr>
          <w:sz w:val="28"/>
          <w:szCs w:val="26"/>
        </w:rPr>
        <w:t>3</w:t>
      </w:r>
      <w:r w:rsidR="007072E1" w:rsidRPr="00157E38">
        <w:rPr>
          <w:sz w:val="28"/>
          <w:szCs w:val="26"/>
        </w:rPr>
        <w:t xml:space="preserve"> позволило достичь положительных значений </w:t>
      </w:r>
      <w:r>
        <w:rPr>
          <w:sz w:val="28"/>
          <w:szCs w:val="26"/>
        </w:rPr>
        <w:t>5</w:t>
      </w:r>
      <w:r w:rsidR="007072E1" w:rsidRPr="00157E38">
        <w:rPr>
          <w:sz w:val="28"/>
          <w:szCs w:val="26"/>
        </w:rPr>
        <w:t xml:space="preserve"> показателей решения задачи</w:t>
      </w:r>
      <w:r w:rsidR="009C44C3">
        <w:rPr>
          <w:sz w:val="28"/>
          <w:szCs w:val="26"/>
        </w:rPr>
        <w:t>, 1 показатель – не достигнут.</w:t>
      </w:r>
    </w:p>
    <w:p w:rsidR="003C501F" w:rsidRDefault="003C501F" w:rsidP="00760277">
      <w:pPr>
        <w:tabs>
          <w:tab w:val="left" w:pos="0"/>
        </w:tabs>
        <w:ind w:firstLine="851"/>
        <w:jc w:val="both"/>
        <w:rPr>
          <w:sz w:val="28"/>
          <w:szCs w:val="26"/>
        </w:rPr>
      </w:pPr>
    </w:p>
    <w:p w:rsidR="00A747D2" w:rsidRPr="002530C1" w:rsidRDefault="00A747D2" w:rsidP="00760277">
      <w:pPr>
        <w:tabs>
          <w:tab w:val="left" w:pos="0"/>
        </w:tabs>
        <w:jc w:val="both"/>
        <w:rPr>
          <w:sz w:val="28"/>
          <w:szCs w:val="26"/>
        </w:rPr>
      </w:pPr>
      <w:r>
        <w:rPr>
          <w:sz w:val="28"/>
          <w:szCs w:val="26"/>
        </w:rPr>
        <w:tab/>
      </w:r>
      <w:r w:rsidRPr="002530C1">
        <w:rPr>
          <w:sz w:val="28"/>
          <w:szCs w:val="26"/>
        </w:rPr>
        <w:t>На реализацию Подпрограммы 4 «Строительство и реко</w:t>
      </w:r>
      <w:r>
        <w:rPr>
          <w:sz w:val="28"/>
          <w:szCs w:val="26"/>
        </w:rPr>
        <w:t>нструкция объ</w:t>
      </w:r>
      <w:r w:rsidRPr="002530C1">
        <w:rPr>
          <w:sz w:val="28"/>
          <w:szCs w:val="26"/>
        </w:rPr>
        <w:t>ектов муниципальной собственности го</w:t>
      </w:r>
      <w:r>
        <w:rPr>
          <w:sz w:val="28"/>
          <w:szCs w:val="26"/>
        </w:rPr>
        <w:t>рода-курорта Пятигорске» муници</w:t>
      </w:r>
      <w:r w:rsidRPr="002530C1">
        <w:rPr>
          <w:sz w:val="28"/>
          <w:szCs w:val="26"/>
        </w:rPr>
        <w:t>пальной программы города-курорта Пятигорска «Развитие образования» в 20</w:t>
      </w:r>
      <w:r>
        <w:rPr>
          <w:sz w:val="28"/>
          <w:szCs w:val="26"/>
        </w:rPr>
        <w:t>24</w:t>
      </w:r>
      <w:r w:rsidRPr="002530C1">
        <w:rPr>
          <w:sz w:val="28"/>
          <w:szCs w:val="26"/>
        </w:rPr>
        <w:t xml:space="preserve"> году выделено </w:t>
      </w:r>
      <w:r w:rsidR="009D2F20">
        <w:rPr>
          <w:sz w:val="28"/>
          <w:szCs w:val="26"/>
        </w:rPr>
        <w:t>64 877,02 тыс. рублей из них 64 228,25 тыс.рублей из краевого бюджета и 648,77 тыс рублей из бюджета города-курорта Пятигорска.</w:t>
      </w:r>
      <w:r w:rsidRPr="002530C1">
        <w:rPr>
          <w:sz w:val="28"/>
          <w:szCs w:val="26"/>
        </w:rPr>
        <w:t xml:space="preserve"> Кассовый расход составил </w:t>
      </w:r>
      <w:r>
        <w:rPr>
          <w:sz w:val="28"/>
          <w:szCs w:val="26"/>
        </w:rPr>
        <w:t>0,00</w:t>
      </w:r>
      <w:r w:rsidRPr="002530C1">
        <w:rPr>
          <w:sz w:val="28"/>
          <w:szCs w:val="26"/>
        </w:rPr>
        <w:t xml:space="preserve"> рублей.</w:t>
      </w:r>
    </w:p>
    <w:p w:rsidR="00A747D2" w:rsidRPr="002530C1" w:rsidRDefault="00F70C06" w:rsidP="00760277">
      <w:pPr>
        <w:tabs>
          <w:tab w:val="left" w:pos="0"/>
        </w:tabs>
        <w:jc w:val="both"/>
        <w:rPr>
          <w:sz w:val="28"/>
          <w:szCs w:val="26"/>
        </w:rPr>
      </w:pPr>
      <w:r>
        <w:rPr>
          <w:sz w:val="28"/>
          <w:szCs w:val="26"/>
        </w:rPr>
        <w:tab/>
      </w:r>
      <w:r w:rsidR="00A747D2" w:rsidRPr="002530C1">
        <w:rPr>
          <w:sz w:val="28"/>
          <w:szCs w:val="26"/>
        </w:rPr>
        <w:t>Мероприятия Подпрограммы 4 представляют в совокупности комплекс взаимосвязанных мер, направленных на решение задачи Подпрограммы 4, обеспечивающих поступательное развитие и совершенствование системы образования города-курорта Пятигорска.</w:t>
      </w:r>
    </w:p>
    <w:p w:rsidR="00A747D2" w:rsidRDefault="00A747D2" w:rsidP="00760277">
      <w:pPr>
        <w:ind w:firstLine="851"/>
        <w:jc w:val="both"/>
        <w:rPr>
          <w:sz w:val="28"/>
          <w:szCs w:val="26"/>
        </w:rPr>
      </w:pPr>
      <w:r w:rsidRPr="006D0851">
        <w:rPr>
          <w:sz w:val="28"/>
          <w:szCs w:val="26"/>
        </w:rPr>
        <w:t>В рамках реализаци</w:t>
      </w:r>
      <w:r w:rsidR="00A16092">
        <w:rPr>
          <w:sz w:val="28"/>
          <w:szCs w:val="26"/>
        </w:rPr>
        <w:t>и</w:t>
      </w:r>
      <w:r w:rsidRPr="006D0851">
        <w:rPr>
          <w:sz w:val="28"/>
          <w:szCs w:val="26"/>
        </w:rPr>
        <w:t xml:space="preserve"> мероприятий</w:t>
      </w:r>
      <w:r>
        <w:rPr>
          <w:sz w:val="28"/>
          <w:szCs w:val="26"/>
        </w:rPr>
        <w:t xml:space="preserve"> Подпрограммы з</w:t>
      </w:r>
      <w:r w:rsidRPr="007A65AB">
        <w:rPr>
          <w:sz w:val="28"/>
          <w:szCs w:val="26"/>
        </w:rPr>
        <w:t>аключен</w:t>
      </w:r>
      <w:r>
        <w:rPr>
          <w:sz w:val="28"/>
          <w:szCs w:val="26"/>
        </w:rPr>
        <w:t xml:space="preserve"> </w:t>
      </w:r>
      <w:r w:rsidR="009A772C">
        <w:rPr>
          <w:sz w:val="28"/>
          <w:szCs w:val="26"/>
        </w:rPr>
        <w:t>контракт</w:t>
      </w:r>
      <w:r w:rsidRPr="007A65AB">
        <w:rPr>
          <w:sz w:val="28"/>
          <w:szCs w:val="26"/>
        </w:rPr>
        <w:t xml:space="preserve"> на разработку проектн</w:t>
      </w:r>
      <w:r>
        <w:rPr>
          <w:sz w:val="28"/>
          <w:szCs w:val="26"/>
        </w:rPr>
        <w:t xml:space="preserve">о-сметной документации и получены </w:t>
      </w:r>
      <w:r w:rsidRPr="004A6E62">
        <w:rPr>
          <w:sz w:val="28"/>
          <w:szCs w:val="26"/>
        </w:rPr>
        <w:t>положительн</w:t>
      </w:r>
      <w:r>
        <w:rPr>
          <w:sz w:val="28"/>
          <w:szCs w:val="26"/>
        </w:rPr>
        <w:t>ые</w:t>
      </w:r>
      <w:r w:rsidRPr="004A6E62">
        <w:rPr>
          <w:sz w:val="28"/>
          <w:szCs w:val="26"/>
        </w:rPr>
        <w:t xml:space="preserve"> заключени</w:t>
      </w:r>
      <w:r>
        <w:rPr>
          <w:sz w:val="28"/>
          <w:szCs w:val="26"/>
        </w:rPr>
        <w:t>я</w:t>
      </w:r>
      <w:r w:rsidRPr="004A6E62">
        <w:rPr>
          <w:sz w:val="28"/>
          <w:szCs w:val="26"/>
        </w:rPr>
        <w:t xml:space="preserve"> экспертизы </w:t>
      </w:r>
      <w:r w:rsidR="009A772C">
        <w:rPr>
          <w:sz w:val="28"/>
          <w:szCs w:val="26"/>
        </w:rPr>
        <w:t xml:space="preserve">на объект </w:t>
      </w:r>
      <w:r>
        <w:rPr>
          <w:sz w:val="28"/>
          <w:szCs w:val="26"/>
        </w:rPr>
        <w:t>«</w:t>
      </w:r>
      <w:r w:rsidRPr="004A6E62">
        <w:rPr>
          <w:sz w:val="28"/>
          <w:szCs w:val="26"/>
        </w:rPr>
        <w:t>Строительство средней общеобразовательной школы на 1550 мест в г. Пятигорске, территория 5-6 микрорайона Ново-Пятигорского жилого района в границах ул</w:t>
      </w:r>
      <w:r w:rsidR="00F70C06">
        <w:rPr>
          <w:sz w:val="28"/>
          <w:szCs w:val="26"/>
        </w:rPr>
        <w:t>иц Степная-Коллективная-Кочубея»</w:t>
      </w:r>
      <w:r w:rsidRPr="004A6E62">
        <w:rPr>
          <w:sz w:val="28"/>
          <w:szCs w:val="26"/>
        </w:rPr>
        <w:t>, в т.ч. ПСД</w:t>
      </w:r>
      <w:r w:rsidR="00F70C06">
        <w:rPr>
          <w:sz w:val="28"/>
          <w:szCs w:val="26"/>
        </w:rPr>
        <w:t>, строительство которого начнется в 2025 году.</w:t>
      </w:r>
    </w:p>
    <w:p w:rsidR="00A747D2" w:rsidRDefault="009A772C" w:rsidP="00760277">
      <w:pPr>
        <w:ind w:firstLine="851"/>
        <w:jc w:val="both"/>
        <w:rPr>
          <w:sz w:val="28"/>
          <w:szCs w:val="26"/>
        </w:rPr>
      </w:pPr>
      <w:r>
        <w:rPr>
          <w:sz w:val="28"/>
          <w:szCs w:val="26"/>
        </w:rPr>
        <w:t xml:space="preserve">Также заключены контракты на разработку </w:t>
      </w:r>
      <w:r w:rsidRPr="007A65AB">
        <w:rPr>
          <w:sz w:val="28"/>
          <w:szCs w:val="26"/>
        </w:rPr>
        <w:t>проектн</w:t>
      </w:r>
      <w:r>
        <w:rPr>
          <w:sz w:val="28"/>
          <w:szCs w:val="26"/>
        </w:rPr>
        <w:t>о-сметной документации на строительство дошкольных образовательных организаций:</w:t>
      </w:r>
    </w:p>
    <w:p w:rsidR="009A772C" w:rsidRDefault="009A772C" w:rsidP="00760277">
      <w:pPr>
        <w:ind w:firstLine="851"/>
        <w:jc w:val="both"/>
        <w:rPr>
          <w:sz w:val="28"/>
          <w:szCs w:val="26"/>
        </w:rPr>
      </w:pPr>
      <w:r>
        <w:rPr>
          <w:sz w:val="28"/>
          <w:szCs w:val="26"/>
        </w:rPr>
        <w:t>«Строительство детского сада на ул.Коллективная»;</w:t>
      </w:r>
    </w:p>
    <w:p w:rsidR="009A772C" w:rsidRDefault="009A772C" w:rsidP="00760277">
      <w:pPr>
        <w:ind w:firstLine="851"/>
        <w:jc w:val="both"/>
        <w:rPr>
          <w:sz w:val="28"/>
          <w:szCs w:val="26"/>
        </w:rPr>
      </w:pPr>
      <w:r>
        <w:rPr>
          <w:sz w:val="28"/>
          <w:szCs w:val="26"/>
        </w:rPr>
        <w:t xml:space="preserve">«Строительство детского сада на </w:t>
      </w:r>
      <w:r w:rsidR="00BE614A">
        <w:rPr>
          <w:sz w:val="28"/>
          <w:szCs w:val="26"/>
        </w:rPr>
        <w:t>330</w:t>
      </w:r>
      <w:r>
        <w:rPr>
          <w:sz w:val="28"/>
          <w:szCs w:val="26"/>
        </w:rPr>
        <w:t xml:space="preserve"> мест в селе Золотушка».</w:t>
      </w:r>
    </w:p>
    <w:p w:rsidR="00346BE4" w:rsidRPr="00346BE4" w:rsidRDefault="00346BE4" w:rsidP="00346BE4">
      <w:pPr>
        <w:ind w:firstLine="851"/>
        <w:jc w:val="both"/>
        <w:rPr>
          <w:sz w:val="28"/>
          <w:szCs w:val="26"/>
        </w:rPr>
      </w:pPr>
      <w:r>
        <w:rPr>
          <w:sz w:val="28"/>
          <w:szCs w:val="26"/>
        </w:rPr>
        <w:t>В связи с невыполнением подрядчиком своих обязательств в срок, з</w:t>
      </w:r>
      <w:r w:rsidRPr="00346BE4">
        <w:rPr>
          <w:sz w:val="28"/>
          <w:szCs w:val="26"/>
        </w:rPr>
        <w:t>авершение работ перенесены на 2025 год.</w:t>
      </w:r>
    </w:p>
    <w:p w:rsidR="00A747D2" w:rsidRPr="00D6542D" w:rsidRDefault="00A747D2" w:rsidP="00760277">
      <w:pPr>
        <w:ind w:firstLine="708"/>
        <w:jc w:val="both"/>
        <w:rPr>
          <w:sz w:val="28"/>
          <w:szCs w:val="26"/>
        </w:rPr>
      </w:pPr>
      <w:r w:rsidRPr="00283912">
        <w:rPr>
          <w:sz w:val="28"/>
          <w:szCs w:val="26"/>
        </w:rPr>
        <w:t xml:space="preserve">Реализация мероприятий Подпрограммы 4 </w:t>
      </w:r>
      <w:r w:rsidR="00283912" w:rsidRPr="00283912">
        <w:rPr>
          <w:sz w:val="28"/>
          <w:szCs w:val="26"/>
        </w:rPr>
        <w:t>была направлена на достижение</w:t>
      </w:r>
      <w:r w:rsidRPr="00283912">
        <w:rPr>
          <w:sz w:val="28"/>
          <w:szCs w:val="26"/>
        </w:rPr>
        <w:t xml:space="preserve"> следующи</w:t>
      </w:r>
      <w:r w:rsidR="00283912" w:rsidRPr="00283912">
        <w:rPr>
          <w:sz w:val="28"/>
          <w:szCs w:val="26"/>
        </w:rPr>
        <w:t>х</w:t>
      </w:r>
      <w:r w:rsidRPr="00283912">
        <w:rPr>
          <w:sz w:val="28"/>
          <w:szCs w:val="26"/>
        </w:rPr>
        <w:t xml:space="preserve"> значени</w:t>
      </w:r>
      <w:r w:rsidR="00283912" w:rsidRPr="00283912">
        <w:rPr>
          <w:sz w:val="28"/>
          <w:szCs w:val="26"/>
        </w:rPr>
        <w:t>й</w:t>
      </w:r>
      <w:r w:rsidRPr="00283912">
        <w:rPr>
          <w:sz w:val="28"/>
          <w:szCs w:val="26"/>
        </w:rPr>
        <w:t xml:space="preserve"> показателей решения задач Подпрограммы 4:</w:t>
      </w:r>
    </w:p>
    <w:p w:rsidR="00CD7F9F" w:rsidRDefault="00A747D2" w:rsidP="00760277">
      <w:pPr>
        <w:tabs>
          <w:tab w:val="left" w:pos="0"/>
        </w:tabs>
        <w:ind w:firstLine="851"/>
        <w:jc w:val="both"/>
        <w:rPr>
          <w:sz w:val="28"/>
          <w:szCs w:val="28"/>
        </w:rPr>
      </w:pPr>
      <w:r w:rsidRPr="00D6542D">
        <w:rPr>
          <w:sz w:val="28"/>
          <w:szCs w:val="26"/>
        </w:rPr>
        <w:t xml:space="preserve">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 </w:t>
      </w:r>
      <w:r>
        <w:rPr>
          <w:sz w:val="28"/>
          <w:szCs w:val="26"/>
        </w:rPr>
        <w:t xml:space="preserve">– </w:t>
      </w:r>
      <w:r w:rsidR="00A75304">
        <w:rPr>
          <w:sz w:val="28"/>
          <w:szCs w:val="26"/>
        </w:rPr>
        <w:t>84</w:t>
      </w:r>
      <w:r>
        <w:rPr>
          <w:sz w:val="28"/>
          <w:szCs w:val="26"/>
        </w:rPr>
        <w:t xml:space="preserve"> </w:t>
      </w:r>
      <w:r w:rsidRPr="00D6542D">
        <w:rPr>
          <w:sz w:val="28"/>
          <w:szCs w:val="26"/>
        </w:rPr>
        <w:t>%</w:t>
      </w:r>
      <w:r>
        <w:rPr>
          <w:sz w:val="28"/>
          <w:szCs w:val="26"/>
        </w:rPr>
        <w:t xml:space="preserve"> (план – </w:t>
      </w:r>
      <w:r w:rsidRPr="004A6E62">
        <w:rPr>
          <w:sz w:val="28"/>
          <w:szCs w:val="26"/>
        </w:rPr>
        <w:t>8</w:t>
      </w:r>
      <w:r w:rsidR="00A75304">
        <w:rPr>
          <w:sz w:val="28"/>
          <w:szCs w:val="26"/>
        </w:rPr>
        <w:t>2</w:t>
      </w:r>
      <w:r w:rsidRPr="004A6E62">
        <w:rPr>
          <w:sz w:val="28"/>
          <w:szCs w:val="26"/>
        </w:rPr>
        <w:t>,</w:t>
      </w:r>
      <w:r w:rsidR="00CD7F9F">
        <w:rPr>
          <w:sz w:val="28"/>
          <w:szCs w:val="26"/>
        </w:rPr>
        <w:t>34</w:t>
      </w:r>
      <w:r>
        <w:rPr>
          <w:sz w:val="28"/>
          <w:szCs w:val="26"/>
        </w:rPr>
        <w:t xml:space="preserve"> %),</w:t>
      </w:r>
      <w:r w:rsidRPr="00D6542D">
        <w:rPr>
          <w:sz w:val="28"/>
          <w:szCs w:val="26"/>
        </w:rPr>
        <w:t xml:space="preserve"> </w:t>
      </w:r>
      <w:r>
        <w:rPr>
          <w:rStyle w:val="10"/>
          <w:rFonts w:eastAsia="Arial Unicode MS"/>
          <w:sz w:val="28"/>
          <w:szCs w:val="28"/>
        </w:rPr>
        <w:t>показател</w:t>
      </w:r>
      <w:r w:rsidR="00CD7F9F">
        <w:rPr>
          <w:rStyle w:val="10"/>
          <w:rFonts w:eastAsia="Arial Unicode MS"/>
          <w:sz w:val="28"/>
          <w:szCs w:val="28"/>
        </w:rPr>
        <w:t>ь не достиг планового значения и уменьшился з</w:t>
      </w:r>
      <w:r w:rsidR="00CD7F9F" w:rsidRPr="00646267">
        <w:rPr>
          <w:sz w:val="28"/>
          <w:szCs w:val="28"/>
        </w:rPr>
        <w:t xml:space="preserve">а счет увеличения количества детей в 2024-2025 учебном году, а также в связи с закрытием на капитальный ремонт МБОУ СОШ </w:t>
      </w:r>
      <w:r w:rsidR="00CD7F9F">
        <w:rPr>
          <w:sz w:val="28"/>
          <w:szCs w:val="28"/>
        </w:rPr>
        <w:t>№ 2.</w:t>
      </w:r>
      <w:r w:rsidR="00CD7F9F" w:rsidRPr="00646267">
        <w:rPr>
          <w:sz w:val="28"/>
          <w:szCs w:val="28"/>
        </w:rPr>
        <w:t xml:space="preserve"> </w:t>
      </w:r>
    </w:p>
    <w:p w:rsidR="00E455F5" w:rsidRPr="00E455F5" w:rsidRDefault="00A747D2" w:rsidP="00760277">
      <w:pPr>
        <w:pStyle w:val="ConsPlusTitle"/>
        <w:ind w:firstLine="709"/>
        <w:jc w:val="both"/>
        <w:rPr>
          <w:rFonts w:ascii="Times New Roman" w:eastAsiaTheme="minorHAnsi" w:hAnsi="Times New Roman" w:cs="Times New Roman"/>
          <w:b w:val="0"/>
          <w:sz w:val="28"/>
          <w:szCs w:val="28"/>
          <w:lang w:eastAsia="en-US"/>
        </w:rPr>
      </w:pPr>
      <w:r w:rsidRPr="00E455F5">
        <w:rPr>
          <w:rFonts w:ascii="Times New Roman" w:hAnsi="Times New Roman" w:cs="Times New Roman"/>
          <w:b w:val="0"/>
          <w:sz w:val="28"/>
          <w:szCs w:val="26"/>
        </w:rPr>
        <w:t xml:space="preserve">удельный вес детей в возрасте от 2 месяцев до 7 лет, получающих дошкольное образование в текущем году, в общей численности детей в возрасте от 2 мес. до 7 лет, получающих дошкольное образование в текущем году, и численности детей в возрасте от 2 мес. до 7 лет, находящихся в очереди на получение в текущем году дошкольного образования – </w:t>
      </w:r>
      <w:r w:rsidR="00CD7F9F" w:rsidRPr="00E455F5">
        <w:rPr>
          <w:rFonts w:ascii="Times New Roman" w:hAnsi="Times New Roman" w:cs="Times New Roman"/>
          <w:b w:val="0"/>
          <w:sz w:val="28"/>
          <w:szCs w:val="26"/>
        </w:rPr>
        <w:t>81</w:t>
      </w:r>
      <w:r w:rsidRPr="00E455F5">
        <w:rPr>
          <w:rFonts w:ascii="Times New Roman" w:hAnsi="Times New Roman" w:cs="Times New Roman"/>
          <w:b w:val="0"/>
          <w:sz w:val="28"/>
          <w:szCs w:val="26"/>
        </w:rPr>
        <w:t xml:space="preserve"> % (план – </w:t>
      </w:r>
      <w:r w:rsidR="009C44C3">
        <w:rPr>
          <w:rFonts w:ascii="Times New Roman" w:hAnsi="Times New Roman" w:cs="Times New Roman"/>
          <w:b w:val="0"/>
          <w:sz w:val="28"/>
          <w:szCs w:val="26"/>
        </w:rPr>
        <w:t>81</w:t>
      </w:r>
      <w:r w:rsidRPr="00E455F5">
        <w:rPr>
          <w:rFonts w:ascii="Times New Roman" w:hAnsi="Times New Roman" w:cs="Times New Roman"/>
          <w:b w:val="0"/>
          <w:sz w:val="28"/>
          <w:szCs w:val="26"/>
        </w:rPr>
        <w:t xml:space="preserve"> %)</w:t>
      </w:r>
      <w:r w:rsidR="009C44C3">
        <w:rPr>
          <w:rFonts w:ascii="Times New Roman" w:hAnsi="Times New Roman" w:cs="Times New Roman"/>
          <w:b w:val="0"/>
          <w:sz w:val="28"/>
          <w:szCs w:val="26"/>
        </w:rPr>
        <w:t>, что позволило достичь значение показателя.</w:t>
      </w:r>
    </w:p>
    <w:p w:rsidR="00A747D2" w:rsidRDefault="00A747D2" w:rsidP="00346BE4">
      <w:pPr>
        <w:tabs>
          <w:tab w:val="left" w:pos="0"/>
        </w:tabs>
        <w:ind w:firstLine="851"/>
        <w:jc w:val="both"/>
        <w:rPr>
          <w:sz w:val="28"/>
          <w:szCs w:val="26"/>
        </w:rPr>
      </w:pPr>
      <w:r w:rsidRPr="00346BE4">
        <w:rPr>
          <w:sz w:val="28"/>
          <w:szCs w:val="26"/>
        </w:rPr>
        <w:t xml:space="preserve">Мероприятия Подпрограммы </w:t>
      </w:r>
      <w:r w:rsidR="00F70C06" w:rsidRPr="00346BE4">
        <w:rPr>
          <w:sz w:val="28"/>
          <w:szCs w:val="26"/>
        </w:rPr>
        <w:t>4 выполнены не в полном объеме,</w:t>
      </w:r>
      <w:r w:rsidR="00346BE4" w:rsidRPr="00346BE4">
        <w:rPr>
          <w:sz w:val="28"/>
          <w:szCs w:val="26"/>
        </w:rPr>
        <w:t xml:space="preserve"> и</w:t>
      </w:r>
      <w:r w:rsidRPr="00346BE4">
        <w:rPr>
          <w:sz w:val="28"/>
          <w:szCs w:val="26"/>
        </w:rPr>
        <w:t xml:space="preserve">з </w:t>
      </w:r>
      <w:r w:rsidR="00E455F5" w:rsidRPr="00346BE4">
        <w:rPr>
          <w:sz w:val="28"/>
          <w:szCs w:val="26"/>
        </w:rPr>
        <w:t>5</w:t>
      </w:r>
      <w:r w:rsidRPr="00346BE4">
        <w:rPr>
          <w:sz w:val="28"/>
          <w:szCs w:val="26"/>
        </w:rPr>
        <w:t xml:space="preserve"> контрольных событий, запланированных подпрограммой на 202</w:t>
      </w:r>
      <w:r w:rsidR="00E455F5" w:rsidRPr="00346BE4">
        <w:rPr>
          <w:sz w:val="28"/>
          <w:szCs w:val="26"/>
        </w:rPr>
        <w:t>4</w:t>
      </w:r>
      <w:r w:rsidRPr="00346BE4">
        <w:rPr>
          <w:sz w:val="28"/>
          <w:szCs w:val="26"/>
        </w:rPr>
        <w:t xml:space="preserve"> год</w:t>
      </w:r>
      <w:r>
        <w:rPr>
          <w:sz w:val="28"/>
          <w:szCs w:val="26"/>
        </w:rPr>
        <w:t xml:space="preserve"> – достигнуто в срок </w:t>
      </w:r>
      <w:r w:rsidR="00E455F5">
        <w:rPr>
          <w:sz w:val="28"/>
          <w:szCs w:val="26"/>
        </w:rPr>
        <w:t>1</w:t>
      </w:r>
      <w:r w:rsidRPr="00D6542D">
        <w:rPr>
          <w:sz w:val="28"/>
          <w:szCs w:val="26"/>
        </w:rPr>
        <w:t xml:space="preserve"> контрольн</w:t>
      </w:r>
      <w:r w:rsidR="00E455F5">
        <w:rPr>
          <w:sz w:val="28"/>
          <w:szCs w:val="26"/>
        </w:rPr>
        <w:t>ое</w:t>
      </w:r>
      <w:r w:rsidRPr="00D6542D">
        <w:rPr>
          <w:sz w:val="28"/>
          <w:szCs w:val="26"/>
        </w:rPr>
        <w:t xml:space="preserve"> событи</w:t>
      </w:r>
      <w:r w:rsidR="00E455F5">
        <w:rPr>
          <w:sz w:val="28"/>
          <w:szCs w:val="26"/>
        </w:rPr>
        <w:t>е</w:t>
      </w:r>
      <w:r w:rsidR="00F70C06">
        <w:rPr>
          <w:sz w:val="28"/>
          <w:szCs w:val="26"/>
        </w:rPr>
        <w:t>, 2 контрол</w:t>
      </w:r>
      <w:r w:rsidR="009C44C3">
        <w:rPr>
          <w:sz w:val="28"/>
          <w:szCs w:val="26"/>
        </w:rPr>
        <w:t>ьных события выполнены ча</w:t>
      </w:r>
      <w:r w:rsidR="009C44C3">
        <w:rPr>
          <w:sz w:val="28"/>
          <w:szCs w:val="26"/>
        </w:rPr>
        <w:lastRenderedPageBreak/>
        <w:t xml:space="preserve">стично, </w:t>
      </w:r>
      <w:r w:rsidR="00346BE4">
        <w:rPr>
          <w:sz w:val="28"/>
          <w:szCs w:val="26"/>
        </w:rPr>
        <w:t>2</w:t>
      </w:r>
      <w:r w:rsidR="009C44C3">
        <w:rPr>
          <w:sz w:val="28"/>
          <w:szCs w:val="26"/>
        </w:rPr>
        <w:t xml:space="preserve"> контрольн</w:t>
      </w:r>
      <w:r w:rsidR="00A16092">
        <w:rPr>
          <w:sz w:val="28"/>
          <w:szCs w:val="26"/>
        </w:rPr>
        <w:t>ых</w:t>
      </w:r>
      <w:r w:rsidR="009C44C3">
        <w:rPr>
          <w:sz w:val="28"/>
          <w:szCs w:val="26"/>
        </w:rPr>
        <w:t xml:space="preserve"> событи</w:t>
      </w:r>
      <w:r w:rsidR="00A16092">
        <w:rPr>
          <w:sz w:val="28"/>
          <w:szCs w:val="26"/>
        </w:rPr>
        <w:t>я</w:t>
      </w:r>
      <w:r w:rsidR="009C44C3">
        <w:rPr>
          <w:sz w:val="28"/>
          <w:szCs w:val="26"/>
        </w:rPr>
        <w:t xml:space="preserve"> не выполнен</w:t>
      </w:r>
      <w:r w:rsidR="00A16092">
        <w:rPr>
          <w:sz w:val="28"/>
          <w:szCs w:val="26"/>
        </w:rPr>
        <w:t>ы</w:t>
      </w:r>
      <w:r w:rsidR="00346BE4">
        <w:rPr>
          <w:sz w:val="28"/>
          <w:szCs w:val="26"/>
        </w:rPr>
        <w:t xml:space="preserve"> (1 в связи </w:t>
      </w:r>
      <w:r w:rsidR="009C44C3">
        <w:rPr>
          <w:sz w:val="28"/>
          <w:szCs w:val="26"/>
        </w:rPr>
        <w:t>с секвестированием денежных средств</w:t>
      </w:r>
      <w:r w:rsidR="00346BE4">
        <w:rPr>
          <w:sz w:val="28"/>
          <w:szCs w:val="26"/>
        </w:rPr>
        <w:t xml:space="preserve"> и 1 контрольное событие – в связи с </w:t>
      </w:r>
      <w:r w:rsidR="00915A6F">
        <w:rPr>
          <w:sz w:val="28"/>
          <w:szCs w:val="26"/>
        </w:rPr>
        <w:t xml:space="preserve">принятием проектно-сметной документации </w:t>
      </w:r>
      <w:r w:rsidR="00346BE4">
        <w:rPr>
          <w:sz w:val="28"/>
          <w:szCs w:val="26"/>
        </w:rPr>
        <w:t>и положительного заключения в декабре 2024 года).</w:t>
      </w:r>
      <w:r w:rsidRPr="00D6542D">
        <w:rPr>
          <w:sz w:val="28"/>
          <w:szCs w:val="26"/>
        </w:rPr>
        <w:t xml:space="preserve"> </w:t>
      </w:r>
    </w:p>
    <w:p w:rsidR="00A747D2" w:rsidRDefault="00A747D2" w:rsidP="00760277">
      <w:pPr>
        <w:tabs>
          <w:tab w:val="left" w:pos="0"/>
        </w:tabs>
        <w:jc w:val="both"/>
        <w:rPr>
          <w:sz w:val="28"/>
          <w:szCs w:val="26"/>
        </w:rPr>
      </w:pPr>
    </w:p>
    <w:p w:rsidR="00F55C06" w:rsidRPr="009D2F20" w:rsidRDefault="00F55C06" w:rsidP="00760277">
      <w:pPr>
        <w:tabs>
          <w:tab w:val="left" w:pos="0"/>
        </w:tabs>
        <w:ind w:firstLine="851"/>
        <w:jc w:val="both"/>
        <w:rPr>
          <w:sz w:val="28"/>
          <w:szCs w:val="26"/>
          <w:shd w:val="clear" w:color="auto" w:fill="FFFFFF"/>
        </w:rPr>
      </w:pPr>
      <w:r>
        <w:rPr>
          <w:sz w:val="28"/>
          <w:szCs w:val="28"/>
        </w:rPr>
        <w:t>П</w:t>
      </w:r>
      <w:r w:rsidRPr="005F0D18">
        <w:rPr>
          <w:rStyle w:val="10"/>
          <w:rFonts w:eastAsia="Arial Unicode MS"/>
          <w:sz w:val="28"/>
          <w:szCs w:val="28"/>
        </w:rPr>
        <w:t xml:space="preserve">о состоянию на </w:t>
      </w:r>
      <w:r>
        <w:rPr>
          <w:rStyle w:val="10"/>
          <w:rFonts w:eastAsia="Arial Unicode MS"/>
          <w:sz w:val="28"/>
          <w:szCs w:val="28"/>
        </w:rPr>
        <w:t xml:space="preserve">31.12.2024 </w:t>
      </w:r>
      <w:r w:rsidRPr="005F0D18">
        <w:rPr>
          <w:rStyle w:val="10"/>
          <w:rFonts w:eastAsia="Arial Unicode MS"/>
          <w:sz w:val="28"/>
          <w:szCs w:val="28"/>
        </w:rPr>
        <w:t xml:space="preserve">г. объем средств на реализацию </w:t>
      </w:r>
      <w:r w:rsidRPr="002530C1">
        <w:rPr>
          <w:sz w:val="28"/>
        </w:rPr>
        <w:t xml:space="preserve">Подпрограммы </w:t>
      </w:r>
      <w:r>
        <w:rPr>
          <w:sz w:val="28"/>
        </w:rPr>
        <w:t>5</w:t>
      </w:r>
      <w:r w:rsidRPr="002530C1">
        <w:rPr>
          <w:sz w:val="28"/>
        </w:rPr>
        <w:t xml:space="preserve"> </w:t>
      </w:r>
      <w:r w:rsidRPr="002530C1">
        <w:rPr>
          <w:sz w:val="28"/>
          <w:szCs w:val="26"/>
        </w:rPr>
        <w:t>«</w:t>
      </w:r>
      <w:r w:rsidRPr="007D04F8">
        <w:rPr>
          <w:sz w:val="28"/>
          <w:szCs w:val="26"/>
        </w:rPr>
        <w:t>Обеспечение реализации муниципальной программы</w:t>
      </w:r>
      <w:r>
        <w:rPr>
          <w:sz w:val="28"/>
          <w:szCs w:val="26"/>
        </w:rPr>
        <w:t xml:space="preserve"> </w:t>
      </w:r>
      <w:r w:rsidRPr="007D04F8">
        <w:rPr>
          <w:sz w:val="28"/>
          <w:szCs w:val="26"/>
        </w:rPr>
        <w:t xml:space="preserve">города-курорта Пятигорска </w:t>
      </w:r>
      <w:r>
        <w:rPr>
          <w:sz w:val="28"/>
          <w:szCs w:val="26"/>
        </w:rPr>
        <w:t>«</w:t>
      </w:r>
      <w:r w:rsidRPr="007D04F8">
        <w:rPr>
          <w:sz w:val="28"/>
          <w:szCs w:val="26"/>
        </w:rPr>
        <w:t>Развитие образования</w:t>
      </w:r>
      <w:r>
        <w:rPr>
          <w:sz w:val="28"/>
          <w:szCs w:val="26"/>
        </w:rPr>
        <w:t xml:space="preserve">» </w:t>
      </w:r>
      <w:r w:rsidRPr="007D04F8">
        <w:rPr>
          <w:sz w:val="28"/>
          <w:szCs w:val="26"/>
        </w:rPr>
        <w:t>и общепрограммные мероприятия</w:t>
      </w:r>
      <w:r>
        <w:rPr>
          <w:sz w:val="28"/>
          <w:szCs w:val="26"/>
        </w:rPr>
        <w:t xml:space="preserve">» муниципальной программы </w:t>
      </w:r>
      <w:r w:rsidRPr="007D04F8">
        <w:rPr>
          <w:sz w:val="28"/>
          <w:szCs w:val="26"/>
        </w:rPr>
        <w:t xml:space="preserve">города-курорта Пятигорска </w:t>
      </w:r>
      <w:r>
        <w:rPr>
          <w:sz w:val="28"/>
          <w:szCs w:val="26"/>
        </w:rPr>
        <w:t>«</w:t>
      </w:r>
      <w:r w:rsidRPr="007D04F8">
        <w:rPr>
          <w:sz w:val="28"/>
          <w:szCs w:val="26"/>
        </w:rPr>
        <w:t>Развит</w:t>
      </w:r>
      <w:r>
        <w:rPr>
          <w:sz w:val="28"/>
          <w:szCs w:val="26"/>
        </w:rPr>
        <w:t xml:space="preserve">ие образования» </w:t>
      </w:r>
      <w:r w:rsidRPr="002530C1">
        <w:rPr>
          <w:sz w:val="28"/>
        </w:rPr>
        <w:t>(далее –</w:t>
      </w:r>
      <w:r>
        <w:rPr>
          <w:sz w:val="28"/>
        </w:rPr>
        <w:t xml:space="preserve"> </w:t>
      </w:r>
      <w:r w:rsidRPr="002530C1">
        <w:rPr>
          <w:sz w:val="28"/>
        </w:rPr>
        <w:t xml:space="preserve">Подпрограмма </w:t>
      </w:r>
      <w:r>
        <w:rPr>
          <w:sz w:val="28"/>
        </w:rPr>
        <w:t>5</w:t>
      </w:r>
      <w:r w:rsidRPr="002530C1">
        <w:rPr>
          <w:sz w:val="28"/>
        </w:rPr>
        <w:t>)</w:t>
      </w:r>
      <w:r w:rsidRPr="006619FC">
        <w:rPr>
          <w:rStyle w:val="41"/>
          <w:sz w:val="28"/>
          <w:szCs w:val="28"/>
        </w:rPr>
        <w:t xml:space="preserve"> </w:t>
      </w:r>
      <w:r w:rsidRPr="005F0D18">
        <w:rPr>
          <w:rStyle w:val="10"/>
          <w:rFonts w:eastAsia="Arial Unicode MS"/>
          <w:sz w:val="28"/>
          <w:szCs w:val="28"/>
        </w:rPr>
        <w:t xml:space="preserve">составил </w:t>
      </w:r>
      <w:r w:rsidRPr="009D2F20">
        <w:rPr>
          <w:sz w:val="28"/>
          <w:szCs w:val="28"/>
        </w:rPr>
        <w:t>53 143,42</w:t>
      </w:r>
      <w:r w:rsidRPr="006619FC">
        <w:rPr>
          <w:rStyle w:val="41"/>
          <w:sz w:val="28"/>
          <w:szCs w:val="28"/>
        </w:rPr>
        <w:t xml:space="preserve"> </w:t>
      </w:r>
      <w:r w:rsidRPr="005F0D18">
        <w:rPr>
          <w:rStyle w:val="39"/>
          <w:rFonts w:eastAsia="Arial Unicode MS"/>
          <w:sz w:val="28"/>
          <w:szCs w:val="28"/>
        </w:rPr>
        <w:t xml:space="preserve">тыс. рублей, </w:t>
      </w:r>
      <w:r>
        <w:rPr>
          <w:rStyle w:val="39"/>
          <w:rFonts w:eastAsia="Arial Unicode MS"/>
          <w:sz w:val="28"/>
          <w:szCs w:val="28"/>
        </w:rPr>
        <w:t xml:space="preserve">за счет собственных средств бюджета города </w:t>
      </w:r>
      <w:r>
        <w:rPr>
          <w:rStyle w:val="39"/>
          <w:sz w:val="28"/>
          <w:szCs w:val="28"/>
        </w:rPr>
        <w:t>–</w:t>
      </w:r>
      <w:r w:rsidR="009D2F20">
        <w:rPr>
          <w:rStyle w:val="39"/>
          <w:rFonts w:eastAsia="Arial Unicode MS"/>
          <w:sz w:val="28"/>
          <w:szCs w:val="28"/>
        </w:rPr>
        <w:t xml:space="preserve"> 53 143,42 тыс. руб. Кассовое исполнение подпрограммы 5 составило 99,3%.</w:t>
      </w:r>
    </w:p>
    <w:p w:rsidR="00A747D2" w:rsidRPr="004874C4" w:rsidRDefault="00A747D2" w:rsidP="00760277">
      <w:pPr>
        <w:tabs>
          <w:tab w:val="left" w:pos="0"/>
        </w:tabs>
        <w:ind w:firstLine="851"/>
        <w:jc w:val="both"/>
        <w:rPr>
          <w:sz w:val="28"/>
          <w:szCs w:val="28"/>
        </w:rPr>
      </w:pPr>
      <w:r w:rsidRPr="004874C4">
        <w:rPr>
          <w:sz w:val="28"/>
          <w:szCs w:val="28"/>
        </w:rPr>
        <w:t>Мероприятие Подпрограммы 5 выполнено, управленческая и организационная деятельность управления образования - ответственного исполнителя программы развития образования города-курорта Пятигорска, организована.</w:t>
      </w:r>
    </w:p>
    <w:p w:rsidR="004874C4" w:rsidRDefault="004874C4" w:rsidP="004874C4">
      <w:pPr>
        <w:jc w:val="both"/>
        <w:rPr>
          <w:sz w:val="28"/>
          <w:szCs w:val="28"/>
        </w:rPr>
      </w:pPr>
      <w:r w:rsidRPr="004874C4">
        <w:rPr>
          <w:sz w:val="28"/>
          <w:szCs w:val="28"/>
        </w:rPr>
        <w:t>Также организована работа муниципального казенного учреждения «Центр бухгалтерского обеспечения муниципальных учреждений города Пятигорска», которое обслуживает 73 образовательные организации и МУ «Управление образования администрации г. Пятигорска».</w:t>
      </w:r>
    </w:p>
    <w:p w:rsidR="004874C4" w:rsidRDefault="004874C4" w:rsidP="004874C4">
      <w:pPr>
        <w:ind w:firstLine="708"/>
        <w:jc w:val="both"/>
        <w:rPr>
          <w:sz w:val="28"/>
          <w:szCs w:val="28"/>
        </w:rPr>
      </w:pPr>
      <w:r w:rsidRPr="004874C4">
        <w:rPr>
          <w:sz w:val="28"/>
          <w:szCs w:val="28"/>
        </w:rPr>
        <w:t>За 2024 год сотрудники МКУ «ЦБО» своевременно приняли к бухгалтерскому учету предоставленные учреждениями документы. В установленные сроки произвели начисление и выплату заработной платы по 3 783 лицевым счетам сотрудников обслуживаемых учреждений и 134 получателям пособия по опеке и попечительству.</w:t>
      </w:r>
    </w:p>
    <w:p w:rsidR="004874C4" w:rsidRPr="004874C4" w:rsidRDefault="004874C4" w:rsidP="004874C4">
      <w:pPr>
        <w:ind w:firstLine="708"/>
        <w:jc w:val="both"/>
        <w:rPr>
          <w:sz w:val="28"/>
          <w:szCs w:val="28"/>
        </w:rPr>
      </w:pPr>
      <w:r w:rsidRPr="004874C4">
        <w:rPr>
          <w:sz w:val="28"/>
          <w:szCs w:val="28"/>
        </w:rPr>
        <w:t xml:space="preserve">За 2024 год качественно и своевременно была сформирована ежеквартальная и годовая бухгалтерская и финансовая отчетность и предоставлена вышестоящей организации в электронных системах. </w:t>
      </w:r>
    </w:p>
    <w:p w:rsidR="00A747D2" w:rsidRPr="002530C1" w:rsidRDefault="00F70C06" w:rsidP="00760277">
      <w:pPr>
        <w:tabs>
          <w:tab w:val="left" w:pos="0"/>
        </w:tabs>
        <w:jc w:val="both"/>
        <w:rPr>
          <w:sz w:val="28"/>
          <w:szCs w:val="26"/>
        </w:rPr>
      </w:pPr>
      <w:r w:rsidRPr="004874C4">
        <w:rPr>
          <w:sz w:val="28"/>
          <w:szCs w:val="28"/>
        </w:rPr>
        <w:tab/>
      </w:r>
      <w:r w:rsidR="00A747D2" w:rsidRPr="004874C4">
        <w:rPr>
          <w:sz w:val="28"/>
          <w:szCs w:val="28"/>
        </w:rPr>
        <w:t>Отчет об использовании</w:t>
      </w:r>
      <w:r w:rsidR="00A747D2" w:rsidRPr="002530C1">
        <w:rPr>
          <w:sz w:val="28"/>
          <w:szCs w:val="26"/>
        </w:rPr>
        <w:t xml:space="preserve"> средств бюджета города-курорта Пятигорска на реализацию муниципальной программы города-курорта Пятигорска «Развитие образование» приведен согласно Приложению 1 к годовому отчету о ходе реализации программы за 20</w:t>
      </w:r>
      <w:r w:rsidR="00A747D2">
        <w:rPr>
          <w:sz w:val="28"/>
          <w:szCs w:val="26"/>
        </w:rPr>
        <w:t>2</w:t>
      </w:r>
      <w:r>
        <w:rPr>
          <w:sz w:val="28"/>
          <w:szCs w:val="26"/>
        </w:rPr>
        <w:t>4</w:t>
      </w:r>
      <w:r w:rsidR="00A747D2" w:rsidRPr="002530C1">
        <w:rPr>
          <w:sz w:val="28"/>
          <w:szCs w:val="26"/>
        </w:rPr>
        <w:t xml:space="preserve"> год</w:t>
      </w:r>
      <w:r w:rsidR="00A747D2">
        <w:rPr>
          <w:sz w:val="28"/>
          <w:szCs w:val="26"/>
        </w:rPr>
        <w:t>.</w:t>
      </w:r>
    </w:p>
    <w:p w:rsidR="00A747D2" w:rsidRDefault="00F70C06" w:rsidP="00760277">
      <w:pPr>
        <w:tabs>
          <w:tab w:val="left" w:pos="0"/>
        </w:tabs>
        <w:jc w:val="both"/>
        <w:rPr>
          <w:sz w:val="28"/>
          <w:szCs w:val="26"/>
        </w:rPr>
      </w:pPr>
      <w:r>
        <w:rPr>
          <w:sz w:val="28"/>
          <w:szCs w:val="26"/>
        </w:rPr>
        <w:tab/>
      </w:r>
      <w:r w:rsidR="00A747D2" w:rsidRPr="002530C1">
        <w:rPr>
          <w:sz w:val="28"/>
          <w:szCs w:val="26"/>
        </w:rPr>
        <w:t>Информация о расходах на реализацию целей Программы за счет средств бюджета города-курорта Пятигорска и иных источников финансирования (в разрезе источников финансового обеспечения) муниципальной программы города-курорта Пятигорска «Развитие образования» приведена согласно Приложению 2 к настоящему годовому отчету.</w:t>
      </w:r>
    </w:p>
    <w:p w:rsidR="00A747D2" w:rsidRPr="002530C1" w:rsidRDefault="00F70C06" w:rsidP="00760277">
      <w:pPr>
        <w:tabs>
          <w:tab w:val="left" w:pos="0"/>
        </w:tabs>
        <w:jc w:val="both"/>
        <w:rPr>
          <w:sz w:val="28"/>
          <w:szCs w:val="26"/>
        </w:rPr>
      </w:pPr>
      <w:r>
        <w:rPr>
          <w:sz w:val="28"/>
          <w:szCs w:val="26"/>
        </w:rPr>
        <w:tab/>
      </w:r>
      <w:r w:rsidR="00A747D2" w:rsidRPr="002530C1">
        <w:rPr>
          <w:sz w:val="28"/>
          <w:szCs w:val="26"/>
        </w:rPr>
        <w:t>Информация о достижении значений индикаторов и показателей программы приведена в Приложении 3 к годовому отчету о ходе реализации программы за 20</w:t>
      </w:r>
      <w:r w:rsidR="00A747D2">
        <w:rPr>
          <w:sz w:val="28"/>
          <w:szCs w:val="26"/>
        </w:rPr>
        <w:t>2</w:t>
      </w:r>
      <w:r>
        <w:rPr>
          <w:sz w:val="28"/>
          <w:szCs w:val="26"/>
        </w:rPr>
        <w:t>4</w:t>
      </w:r>
      <w:r w:rsidR="00A747D2" w:rsidRPr="002530C1">
        <w:rPr>
          <w:sz w:val="28"/>
          <w:szCs w:val="26"/>
        </w:rPr>
        <w:t xml:space="preserve"> год</w:t>
      </w:r>
      <w:r w:rsidR="00A747D2">
        <w:rPr>
          <w:sz w:val="28"/>
          <w:szCs w:val="26"/>
        </w:rPr>
        <w:t>.</w:t>
      </w:r>
    </w:p>
    <w:p w:rsidR="00A747D2" w:rsidRPr="002530C1" w:rsidRDefault="00F70C06" w:rsidP="00760277">
      <w:pPr>
        <w:tabs>
          <w:tab w:val="left" w:pos="0"/>
        </w:tabs>
        <w:jc w:val="both"/>
        <w:rPr>
          <w:sz w:val="28"/>
          <w:szCs w:val="26"/>
        </w:rPr>
      </w:pPr>
      <w:r>
        <w:rPr>
          <w:sz w:val="28"/>
          <w:szCs w:val="26"/>
        </w:rPr>
        <w:tab/>
      </w:r>
      <w:r w:rsidR="00A747D2" w:rsidRPr="002530C1">
        <w:rPr>
          <w:sz w:val="28"/>
          <w:szCs w:val="26"/>
        </w:rPr>
        <w:t>Сведения о степени выполнения основных мероприятий подпрограмм муниципальной программы города-курорт</w:t>
      </w:r>
      <w:r w:rsidR="00A747D2">
        <w:rPr>
          <w:sz w:val="28"/>
          <w:szCs w:val="26"/>
        </w:rPr>
        <w:t>а Пятигорска «Развитие образова</w:t>
      </w:r>
      <w:r w:rsidR="00A747D2" w:rsidRPr="002530C1">
        <w:rPr>
          <w:sz w:val="28"/>
          <w:szCs w:val="26"/>
        </w:rPr>
        <w:t>ния» приведены согласно Приложению 4 к настоящему годовому отчету.</w:t>
      </w:r>
    </w:p>
    <w:p w:rsidR="00056A5B" w:rsidRDefault="00137C8E" w:rsidP="00760277">
      <w:pPr>
        <w:pStyle w:val="47"/>
        <w:shd w:val="clear" w:color="auto" w:fill="auto"/>
        <w:spacing w:after="0" w:line="240" w:lineRule="auto"/>
        <w:ind w:firstLine="709"/>
        <w:jc w:val="both"/>
        <w:rPr>
          <w:sz w:val="28"/>
          <w:szCs w:val="28"/>
        </w:rPr>
      </w:pPr>
      <w:r w:rsidRPr="009C30B9">
        <w:rPr>
          <w:sz w:val="28"/>
          <w:szCs w:val="28"/>
        </w:rPr>
        <w:t>Таким образом,</w:t>
      </w:r>
      <w:r w:rsidRPr="009C30B9">
        <w:rPr>
          <w:bCs/>
          <w:sz w:val="28"/>
          <w:szCs w:val="28"/>
        </w:rPr>
        <w:t xml:space="preserve"> </w:t>
      </w:r>
      <w:r>
        <w:rPr>
          <w:bCs/>
          <w:sz w:val="28"/>
          <w:szCs w:val="28"/>
        </w:rPr>
        <w:t>субсидии на выполнение муниципального задания</w:t>
      </w:r>
      <w:r w:rsidR="00A16092">
        <w:rPr>
          <w:bCs/>
          <w:sz w:val="28"/>
          <w:szCs w:val="28"/>
        </w:rPr>
        <w:t>, доведенны</w:t>
      </w:r>
      <w:r w:rsidRPr="009C30B9">
        <w:rPr>
          <w:bCs/>
          <w:sz w:val="28"/>
          <w:szCs w:val="28"/>
        </w:rPr>
        <w:t xml:space="preserve"> до учрежде</w:t>
      </w:r>
      <w:r w:rsidR="00056A5B">
        <w:rPr>
          <w:bCs/>
          <w:sz w:val="28"/>
          <w:szCs w:val="28"/>
        </w:rPr>
        <w:t>ний и</w:t>
      </w:r>
      <w:r w:rsidRPr="009C30B9">
        <w:rPr>
          <w:bCs/>
          <w:sz w:val="28"/>
          <w:szCs w:val="28"/>
        </w:rPr>
        <w:t xml:space="preserve"> исполнены в полном объеме, </w:t>
      </w:r>
      <w:r w:rsidRPr="00056A5B">
        <w:rPr>
          <w:sz w:val="28"/>
          <w:szCs w:val="28"/>
        </w:rPr>
        <w:t xml:space="preserve">что позволило достичь </w:t>
      </w:r>
      <w:r w:rsidR="00056A5B" w:rsidRPr="001E0C94">
        <w:rPr>
          <w:sz w:val="28"/>
          <w:szCs w:val="28"/>
        </w:rPr>
        <w:t>следующих значений индикаторов достижения цели программы</w:t>
      </w:r>
      <w:r w:rsidR="00056A5B">
        <w:rPr>
          <w:sz w:val="28"/>
          <w:szCs w:val="28"/>
        </w:rPr>
        <w:t>:</w:t>
      </w:r>
    </w:p>
    <w:p w:rsidR="00056A5B" w:rsidRDefault="00056A5B" w:rsidP="00760277">
      <w:pPr>
        <w:pStyle w:val="47"/>
        <w:shd w:val="clear" w:color="auto" w:fill="auto"/>
        <w:spacing w:after="0" w:line="240" w:lineRule="auto"/>
        <w:ind w:firstLine="709"/>
        <w:jc w:val="both"/>
        <w:rPr>
          <w:sz w:val="28"/>
          <w:szCs w:val="28"/>
        </w:rPr>
      </w:pPr>
      <w:r>
        <w:rPr>
          <w:sz w:val="28"/>
          <w:szCs w:val="28"/>
        </w:rPr>
        <w:lastRenderedPageBreak/>
        <w:t>у</w:t>
      </w:r>
      <w:r w:rsidRPr="001E0C94">
        <w:rPr>
          <w:sz w:val="28"/>
          <w:szCs w:val="28"/>
        </w:rPr>
        <w:t>дельный вес численности населения в возрасте 5 - 18 лет, охваченного дошкольным, начальным общим, основным общим, средним общим образованием, в общей численности населения в возрасте 5 - 18 лет</w:t>
      </w:r>
      <w:r>
        <w:rPr>
          <w:sz w:val="28"/>
          <w:szCs w:val="28"/>
        </w:rPr>
        <w:t xml:space="preserve"> составил – </w:t>
      </w:r>
      <w:r w:rsidR="00562B3C">
        <w:rPr>
          <w:sz w:val="28"/>
          <w:szCs w:val="28"/>
        </w:rPr>
        <w:t>8</w:t>
      </w:r>
      <w:r>
        <w:rPr>
          <w:sz w:val="28"/>
          <w:szCs w:val="28"/>
        </w:rPr>
        <w:t xml:space="preserve">4,9 % (план – </w:t>
      </w:r>
      <w:r w:rsidR="00562B3C">
        <w:rPr>
          <w:sz w:val="28"/>
          <w:szCs w:val="28"/>
        </w:rPr>
        <w:t>9</w:t>
      </w:r>
      <w:r>
        <w:rPr>
          <w:sz w:val="28"/>
          <w:szCs w:val="28"/>
        </w:rPr>
        <w:t xml:space="preserve">4,9 %), </w:t>
      </w:r>
      <w:r w:rsidRPr="00D52739">
        <w:rPr>
          <w:sz w:val="28"/>
        </w:rPr>
        <w:t>индикатор не достиг планового значения, так как</w:t>
      </w:r>
      <w:r>
        <w:rPr>
          <w:sz w:val="28"/>
        </w:rPr>
        <w:t xml:space="preserve"> в</w:t>
      </w:r>
      <w:r w:rsidRPr="00D52739">
        <w:rPr>
          <w:sz w:val="28"/>
        </w:rPr>
        <w:t xml:space="preserve"> соответствии с Федеральным законом от 29.12.2012 № 273-ФЗ "Об образовании в Российской Федерации" начальное общее, основное общее и среднее общее образование являются обязательными уровнями образования, дошкольное образование не является обязательным обра</w:t>
      </w:r>
      <w:r w:rsidR="00A16092">
        <w:rPr>
          <w:sz w:val="28"/>
        </w:rPr>
        <w:t>зованием</w:t>
      </w:r>
      <w:r>
        <w:rPr>
          <w:sz w:val="28"/>
          <w:szCs w:val="28"/>
        </w:rPr>
        <w:t>;</w:t>
      </w:r>
    </w:p>
    <w:p w:rsidR="00056A5B" w:rsidRDefault="00056A5B" w:rsidP="00760277">
      <w:pPr>
        <w:pStyle w:val="47"/>
        <w:shd w:val="clear" w:color="auto" w:fill="auto"/>
        <w:spacing w:after="0" w:line="240" w:lineRule="auto"/>
        <w:ind w:firstLine="709"/>
        <w:jc w:val="both"/>
        <w:rPr>
          <w:sz w:val="28"/>
          <w:szCs w:val="28"/>
        </w:rPr>
      </w:pPr>
      <w:r>
        <w:rPr>
          <w:sz w:val="28"/>
          <w:szCs w:val="28"/>
        </w:rPr>
        <w:t>у</w:t>
      </w:r>
      <w:r w:rsidRPr="00265E72">
        <w:rPr>
          <w:sz w:val="28"/>
          <w:szCs w:val="28"/>
        </w:rPr>
        <w:t xml:space="preserve">довлетворенность населения города-курорта Пятигорска условиями осуществления образовательной деятельности </w:t>
      </w:r>
      <w:r>
        <w:rPr>
          <w:sz w:val="28"/>
          <w:szCs w:val="28"/>
        </w:rPr>
        <w:t>составил – 93,52 % (план –</w:t>
      </w:r>
      <w:r w:rsidR="003A4FDA">
        <w:rPr>
          <w:sz w:val="28"/>
          <w:szCs w:val="28"/>
        </w:rPr>
        <w:t xml:space="preserve"> </w:t>
      </w:r>
      <w:r>
        <w:rPr>
          <w:sz w:val="28"/>
          <w:szCs w:val="28"/>
        </w:rPr>
        <w:t>90 %);</w:t>
      </w:r>
    </w:p>
    <w:p w:rsidR="00056A5B" w:rsidRPr="004B6399" w:rsidRDefault="00056A5B" w:rsidP="00760277">
      <w:pPr>
        <w:pStyle w:val="ConsPlusTitle"/>
        <w:ind w:firstLine="709"/>
        <w:jc w:val="both"/>
        <w:rPr>
          <w:rFonts w:ascii="Times New Roman" w:eastAsiaTheme="minorHAnsi" w:hAnsi="Times New Roman" w:cs="Times New Roman"/>
          <w:b w:val="0"/>
          <w:sz w:val="28"/>
          <w:szCs w:val="28"/>
          <w:lang w:eastAsia="en-US"/>
        </w:rPr>
      </w:pPr>
      <w:r w:rsidRPr="00F41C13">
        <w:rPr>
          <w:rFonts w:ascii="Times New Roman" w:hAnsi="Times New Roman" w:cs="Times New Roman"/>
          <w:b w:val="0"/>
          <w:sz w:val="28"/>
          <w:szCs w:val="28"/>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составил – </w:t>
      </w:r>
      <w:r w:rsidR="00015C35">
        <w:rPr>
          <w:rFonts w:ascii="Times New Roman" w:hAnsi="Times New Roman" w:cs="Times New Roman"/>
          <w:b w:val="0"/>
          <w:sz w:val="28"/>
          <w:szCs w:val="28"/>
        </w:rPr>
        <w:t>13,96</w:t>
      </w:r>
      <w:r w:rsidRPr="00F41C13">
        <w:rPr>
          <w:rFonts w:ascii="Times New Roman" w:hAnsi="Times New Roman" w:cs="Times New Roman"/>
          <w:b w:val="0"/>
          <w:sz w:val="28"/>
          <w:szCs w:val="28"/>
        </w:rPr>
        <w:t xml:space="preserve"> % (план – 15,9 </w:t>
      </w:r>
      <w:r w:rsidR="00562B3C">
        <w:rPr>
          <w:rFonts w:ascii="Times New Roman" w:hAnsi="Times New Roman" w:cs="Times New Roman"/>
          <w:b w:val="0"/>
          <w:sz w:val="28"/>
          <w:szCs w:val="28"/>
        </w:rPr>
        <w:t>%), по</w:t>
      </w:r>
      <w:r w:rsidR="00F41C13" w:rsidRPr="00F41C13">
        <w:rPr>
          <w:rFonts w:ascii="Times New Roman" w:hAnsi="Times New Roman" w:cs="Times New Roman"/>
          <w:b w:val="0"/>
          <w:sz w:val="28"/>
          <w:szCs w:val="28"/>
        </w:rPr>
        <w:t xml:space="preserve">казатель выполнен </w:t>
      </w:r>
      <w:r w:rsidR="00F41C13" w:rsidRPr="00F41C13">
        <w:rPr>
          <w:rFonts w:ascii="Times New Roman" w:eastAsiaTheme="minorHAnsi" w:hAnsi="Times New Roman" w:cs="Times New Roman"/>
          <w:b w:val="0"/>
          <w:sz w:val="28"/>
          <w:szCs w:val="28"/>
          <w:lang w:eastAsia="en-US"/>
        </w:rPr>
        <w:t>так как возможность выбора мест в дошкольных учреждениях для зачисления ребенка по месту жительства для родителя (законн</w:t>
      </w:r>
      <w:r w:rsidR="00615FAF">
        <w:rPr>
          <w:rFonts w:ascii="Times New Roman" w:eastAsiaTheme="minorHAnsi" w:hAnsi="Times New Roman" w:cs="Times New Roman"/>
          <w:b w:val="0"/>
          <w:sz w:val="28"/>
          <w:szCs w:val="28"/>
          <w:lang w:eastAsia="en-US"/>
        </w:rPr>
        <w:t>ого представителя) стала больше</w:t>
      </w:r>
      <w:r w:rsidR="004E4466">
        <w:rPr>
          <w:rFonts w:ascii="Times New Roman" w:eastAsiaTheme="minorHAnsi" w:hAnsi="Times New Roman" w:cs="Times New Roman"/>
          <w:b w:val="0"/>
          <w:sz w:val="28"/>
          <w:szCs w:val="28"/>
          <w:lang w:eastAsia="en-US"/>
        </w:rPr>
        <w:t>;</w:t>
      </w:r>
      <w:r w:rsidRPr="004B6399">
        <w:rPr>
          <w:rFonts w:ascii="Times New Roman" w:hAnsi="Times New Roman" w:cs="Times New Roman"/>
          <w:sz w:val="28"/>
          <w:szCs w:val="28"/>
        </w:rPr>
        <w:t xml:space="preserve"> </w:t>
      </w:r>
    </w:p>
    <w:p w:rsidR="00056A5B" w:rsidRDefault="00056A5B" w:rsidP="00760277">
      <w:pPr>
        <w:pStyle w:val="47"/>
        <w:shd w:val="clear" w:color="auto" w:fill="auto"/>
        <w:spacing w:after="0" w:line="240" w:lineRule="auto"/>
        <w:ind w:firstLine="709"/>
        <w:jc w:val="both"/>
        <w:rPr>
          <w:sz w:val="28"/>
          <w:szCs w:val="28"/>
        </w:rPr>
      </w:pPr>
      <w:r>
        <w:rPr>
          <w:sz w:val="28"/>
          <w:szCs w:val="28"/>
        </w:rPr>
        <w:t>р</w:t>
      </w:r>
      <w:r w:rsidRPr="00265E72">
        <w:rPr>
          <w:sz w:val="28"/>
          <w:szCs w:val="28"/>
        </w:rPr>
        <w:t>езультаты оценки качества знаний в муниципальных общеобразовательных организациях города-курорта Пятигорска</w:t>
      </w:r>
      <w:r>
        <w:rPr>
          <w:sz w:val="28"/>
          <w:szCs w:val="28"/>
        </w:rPr>
        <w:t xml:space="preserve"> составил – </w:t>
      </w:r>
      <w:r w:rsidR="00F41C13">
        <w:rPr>
          <w:sz w:val="28"/>
          <w:szCs w:val="28"/>
        </w:rPr>
        <w:t>44</w:t>
      </w:r>
      <w:r>
        <w:rPr>
          <w:sz w:val="28"/>
          <w:szCs w:val="28"/>
        </w:rPr>
        <w:t xml:space="preserve"> % (план – </w:t>
      </w:r>
      <w:r w:rsidR="00F41C13">
        <w:rPr>
          <w:sz w:val="28"/>
          <w:szCs w:val="28"/>
        </w:rPr>
        <w:t>50</w:t>
      </w:r>
      <w:r>
        <w:rPr>
          <w:sz w:val="28"/>
          <w:szCs w:val="28"/>
        </w:rPr>
        <w:t xml:space="preserve"> %)</w:t>
      </w:r>
      <w:r w:rsidR="00F41C13">
        <w:rPr>
          <w:sz w:val="28"/>
          <w:szCs w:val="28"/>
        </w:rPr>
        <w:t>, п</w:t>
      </w:r>
      <w:r w:rsidR="00F41C13" w:rsidRPr="00F41C13">
        <w:rPr>
          <w:sz w:val="28"/>
          <w:szCs w:val="28"/>
        </w:rPr>
        <w:t>ричиной недостижения планового показателя является высокая педагогическая нагрузка учителей из-за кадрового дефицита, низкая учебная мотивация у обучающихся.</w:t>
      </w:r>
      <w:r>
        <w:rPr>
          <w:sz w:val="28"/>
          <w:szCs w:val="28"/>
        </w:rPr>
        <w:t>;</w:t>
      </w:r>
    </w:p>
    <w:p w:rsidR="00056A5B" w:rsidRPr="00D81D88" w:rsidRDefault="00056A5B" w:rsidP="00760277">
      <w:pPr>
        <w:ind w:firstLine="567"/>
        <w:jc w:val="both"/>
        <w:rPr>
          <w:sz w:val="28"/>
          <w:szCs w:val="28"/>
        </w:rPr>
      </w:pPr>
      <w:r w:rsidRPr="00D81D88">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организаций составил</w:t>
      </w:r>
      <w:r w:rsidR="00615FAF">
        <w:rPr>
          <w:sz w:val="28"/>
          <w:szCs w:val="28"/>
        </w:rPr>
        <w:t>а</w:t>
      </w:r>
      <w:r w:rsidRPr="00D81D88">
        <w:rPr>
          <w:sz w:val="28"/>
          <w:szCs w:val="28"/>
        </w:rPr>
        <w:t xml:space="preserve"> – </w:t>
      </w:r>
      <w:r w:rsidRPr="00C31A90">
        <w:rPr>
          <w:sz w:val="28"/>
          <w:szCs w:val="28"/>
        </w:rPr>
        <w:t>8</w:t>
      </w:r>
      <w:r w:rsidR="00F41C13">
        <w:rPr>
          <w:sz w:val="28"/>
          <w:szCs w:val="28"/>
        </w:rPr>
        <w:t>5</w:t>
      </w:r>
      <w:r w:rsidRPr="00C31A90">
        <w:rPr>
          <w:sz w:val="28"/>
          <w:szCs w:val="28"/>
        </w:rPr>
        <w:t>,</w:t>
      </w:r>
      <w:r w:rsidR="00015C35">
        <w:rPr>
          <w:sz w:val="28"/>
          <w:szCs w:val="28"/>
        </w:rPr>
        <w:t>2</w:t>
      </w:r>
      <w:r w:rsidR="00F41C13">
        <w:rPr>
          <w:sz w:val="28"/>
          <w:szCs w:val="28"/>
        </w:rPr>
        <w:t>7</w:t>
      </w:r>
      <w:r>
        <w:rPr>
          <w:sz w:val="28"/>
          <w:szCs w:val="28"/>
        </w:rPr>
        <w:t xml:space="preserve"> </w:t>
      </w:r>
      <w:r w:rsidRPr="00D81D88">
        <w:rPr>
          <w:sz w:val="28"/>
          <w:szCs w:val="28"/>
        </w:rPr>
        <w:t xml:space="preserve">% (план – </w:t>
      </w:r>
      <w:r>
        <w:rPr>
          <w:sz w:val="28"/>
          <w:szCs w:val="28"/>
        </w:rPr>
        <w:t xml:space="preserve">82 </w:t>
      </w:r>
      <w:r w:rsidRPr="00D81D88">
        <w:rPr>
          <w:sz w:val="28"/>
          <w:szCs w:val="28"/>
        </w:rPr>
        <w:t>%)</w:t>
      </w:r>
      <w:r w:rsidRPr="00C31A90">
        <w:rPr>
          <w:sz w:val="28"/>
          <w:szCs w:val="28"/>
        </w:rPr>
        <w:t>;</w:t>
      </w:r>
    </w:p>
    <w:p w:rsidR="00056A5B" w:rsidRDefault="00056A5B" w:rsidP="00760277">
      <w:pPr>
        <w:pStyle w:val="47"/>
        <w:shd w:val="clear" w:color="auto" w:fill="auto"/>
        <w:spacing w:after="0" w:line="240" w:lineRule="auto"/>
        <w:ind w:firstLine="567"/>
        <w:jc w:val="both"/>
        <w:rPr>
          <w:sz w:val="28"/>
          <w:szCs w:val="28"/>
        </w:rPr>
      </w:pPr>
      <w:r>
        <w:rPr>
          <w:sz w:val="28"/>
          <w:szCs w:val="28"/>
        </w:rPr>
        <w:t>д</w:t>
      </w:r>
      <w:r w:rsidRPr="00234CDD">
        <w:rPr>
          <w:sz w:val="28"/>
          <w:szCs w:val="28"/>
        </w:rPr>
        <w:t xml:space="preserve">оля педагогических работников образовательных учреждений с высшим образованием в общей численности педагогических работников образовательных </w:t>
      </w:r>
      <w:r>
        <w:rPr>
          <w:sz w:val="28"/>
          <w:szCs w:val="28"/>
        </w:rPr>
        <w:t>организаций – 7</w:t>
      </w:r>
      <w:r w:rsidR="00F41C13">
        <w:rPr>
          <w:sz w:val="28"/>
          <w:szCs w:val="28"/>
        </w:rPr>
        <w:t>3</w:t>
      </w:r>
      <w:r>
        <w:rPr>
          <w:sz w:val="28"/>
          <w:szCs w:val="28"/>
        </w:rPr>
        <w:t>,</w:t>
      </w:r>
      <w:r w:rsidR="00F41C13">
        <w:rPr>
          <w:sz w:val="28"/>
          <w:szCs w:val="28"/>
        </w:rPr>
        <w:t>2</w:t>
      </w:r>
      <w:r>
        <w:rPr>
          <w:sz w:val="28"/>
          <w:szCs w:val="28"/>
        </w:rPr>
        <w:t xml:space="preserve"> % (план – </w:t>
      </w:r>
      <w:r w:rsidR="00F41C13">
        <w:rPr>
          <w:sz w:val="28"/>
          <w:szCs w:val="28"/>
        </w:rPr>
        <w:t>56</w:t>
      </w:r>
      <w:r>
        <w:rPr>
          <w:sz w:val="28"/>
          <w:szCs w:val="28"/>
        </w:rPr>
        <w:t xml:space="preserve"> %).</w:t>
      </w:r>
    </w:p>
    <w:p w:rsidR="00137C8E" w:rsidRPr="009C30B9" w:rsidRDefault="00137C8E" w:rsidP="00760277">
      <w:pPr>
        <w:ind w:firstLine="708"/>
        <w:jc w:val="both"/>
        <w:rPr>
          <w:sz w:val="28"/>
          <w:szCs w:val="28"/>
        </w:rPr>
      </w:pPr>
      <w:r w:rsidRPr="009C30B9">
        <w:rPr>
          <w:sz w:val="28"/>
          <w:szCs w:val="28"/>
        </w:rPr>
        <w:t>Основными факторами, повлиявшими на положительный ход реализации Программы (подпрограмм) послужили:</w:t>
      </w:r>
    </w:p>
    <w:p w:rsidR="00137C8E" w:rsidRPr="009C30B9" w:rsidRDefault="00137C8E" w:rsidP="00760277">
      <w:pPr>
        <w:ind w:firstLine="708"/>
        <w:jc w:val="both"/>
        <w:rPr>
          <w:sz w:val="28"/>
          <w:szCs w:val="28"/>
        </w:rPr>
      </w:pPr>
      <w:r w:rsidRPr="009C30B9">
        <w:rPr>
          <w:sz w:val="28"/>
          <w:szCs w:val="28"/>
        </w:rPr>
        <w:t>- финансирование Программы в полном объеме;</w:t>
      </w:r>
    </w:p>
    <w:p w:rsidR="00137C8E" w:rsidRPr="009C30B9" w:rsidRDefault="00137C8E" w:rsidP="00760277">
      <w:pPr>
        <w:ind w:firstLine="708"/>
        <w:jc w:val="both"/>
        <w:rPr>
          <w:sz w:val="28"/>
          <w:szCs w:val="28"/>
        </w:rPr>
      </w:pPr>
      <w:r w:rsidRPr="009C30B9">
        <w:rPr>
          <w:sz w:val="28"/>
          <w:szCs w:val="28"/>
        </w:rPr>
        <w:t>- согласованность действий структур и организаций, вовлеченных в процесс реализации Программы;</w:t>
      </w:r>
    </w:p>
    <w:p w:rsidR="00137C8E" w:rsidRPr="009C30B9" w:rsidRDefault="00137C8E" w:rsidP="00760277">
      <w:pPr>
        <w:ind w:firstLine="708"/>
        <w:jc w:val="both"/>
        <w:rPr>
          <w:bCs/>
          <w:sz w:val="28"/>
          <w:szCs w:val="28"/>
        </w:rPr>
      </w:pPr>
      <w:r w:rsidRPr="009C30B9">
        <w:rPr>
          <w:bCs/>
          <w:sz w:val="28"/>
          <w:szCs w:val="28"/>
        </w:rPr>
        <w:t>- своевременный мониторинг выполнения основных мероприятий Программы.</w:t>
      </w:r>
    </w:p>
    <w:p w:rsidR="00137C8E" w:rsidRDefault="00137C8E" w:rsidP="00760277">
      <w:pPr>
        <w:ind w:firstLine="708"/>
        <w:jc w:val="both"/>
        <w:rPr>
          <w:sz w:val="28"/>
          <w:szCs w:val="28"/>
        </w:rPr>
      </w:pPr>
      <w:r w:rsidRPr="009C30B9">
        <w:rPr>
          <w:sz w:val="28"/>
          <w:szCs w:val="28"/>
        </w:rPr>
        <w:t>Дальнейшую реализацию Программы предлагается продолжить в соответствии с Планом-графиком реализации муниципальной программы города-курорта Пятигорска «</w:t>
      </w:r>
      <w:r>
        <w:rPr>
          <w:sz w:val="28"/>
          <w:szCs w:val="28"/>
        </w:rPr>
        <w:t>Развитие образования</w:t>
      </w:r>
      <w:r w:rsidRPr="009C30B9">
        <w:rPr>
          <w:sz w:val="28"/>
          <w:szCs w:val="28"/>
        </w:rPr>
        <w:t>» на 202</w:t>
      </w:r>
      <w:r>
        <w:rPr>
          <w:sz w:val="28"/>
          <w:szCs w:val="28"/>
        </w:rPr>
        <w:t>5</w:t>
      </w:r>
      <w:r w:rsidRPr="009C30B9">
        <w:rPr>
          <w:sz w:val="28"/>
          <w:szCs w:val="28"/>
        </w:rPr>
        <w:t xml:space="preserve"> год, утвержденным </w:t>
      </w:r>
      <w:r w:rsidR="004B6399">
        <w:rPr>
          <w:sz w:val="28"/>
          <w:szCs w:val="28"/>
        </w:rPr>
        <w:t>приказом МУ «Управление образования администрации г.Пятигорска» от 26.12.2024</w:t>
      </w:r>
      <w:r>
        <w:rPr>
          <w:sz w:val="28"/>
          <w:szCs w:val="28"/>
        </w:rPr>
        <w:t xml:space="preserve"> № </w:t>
      </w:r>
      <w:r w:rsidR="004B6399">
        <w:rPr>
          <w:sz w:val="28"/>
          <w:szCs w:val="28"/>
        </w:rPr>
        <w:t>909.</w:t>
      </w:r>
    </w:p>
    <w:p w:rsidR="00137C8E" w:rsidRDefault="00137C8E" w:rsidP="00760277">
      <w:pPr>
        <w:ind w:firstLine="708"/>
        <w:jc w:val="both"/>
        <w:rPr>
          <w:sz w:val="28"/>
          <w:szCs w:val="28"/>
        </w:rPr>
      </w:pPr>
    </w:p>
    <w:p w:rsidR="008048F1" w:rsidRPr="005A0F30" w:rsidRDefault="008048F1" w:rsidP="008048F1">
      <w:pPr>
        <w:spacing w:line="240" w:lineRule="exact"/>
        <w:jc w:val="both"/>
        <w:rPr>
          <w:sz w:val="28"/>
          <w:szCs w:val="28"/>
        </w:rPr>
      </w:pPr>
      <w:r w:rsidRPr="005A0F30">
        <w:rPr>
          <w:sz w:val="28"/>
          <w:szCs w:val="28"/>
        </w:rPr>
        <w:t xml:space="preserve">Заместитель главы администрации </w:t>
      </w:r>
    </w:p>
    <w:p w:rsidR="008048F1" w:rsidRPr="005A0F30" w:rsidRDefault="008048F1" w:rsidP="008048F1">
      <w:pPr>
        <w:spacing w:line="240" w:lineRule="exact"/>
        <w:jc w:val="both"/>
        <w:rPr>
          <w:sz w:val="28"/>
          <w:szCs w:val="28"/>
        </w:rPr>
      </w:pPr>
      <w:r w:rsidRPr="005A0F30">
        <w:rPr>
          <w:sz w:val="28"/>
          <w:szCs w:val="28"/>
        </w:rPr>
        <w:t xml:space="preserve">города Пятигорска – начальник </w:t>
      </w:r>
    </w:p>
    <w:p w:rsidR="008048F1" w:rsidRPr="005A0F30" w:rsidRDefault="008048F1" w:rsidP="008048F1">
      <w:pPr>
        <w:spacing w:line="240" w:lineRule="exact"/>
        <w:jc w:val="both"/>
        <w:rPr>
          <w:sz w:val="28"/>
          <w:szCs w:val="28"/>
        </w:rPr>
      </w:pPr>
      <w:r w:rsidRPr="005A0F30">
        <w:rPr>
          <w:sz w:val="28"/>
          <w:szCs w:val="28"/>
        </w:rPr>
        <w:t>МУ «Управление образования</w:t>
      </w:r>
    </w:p>
    <w:p w:rsidR="008048F1" w:rsidRPr="005A0F30" w:rsidRDefault="008048F1" w:rsidP="008048F1">
      <w:pPr>
        <w:spacing w:line="240" w:lineRule="exact"/>
        <w:jc w:val="both"/>
        <w:rPr>
          <w:sz w:val="28"/>
          <w:szCs w:val="28"/>
        </w:rPr>
      </w:pPr>
      <w:r w:rsidRPr="005A0F30">
        <w:rPr>
          <w:sz w:val="28"/>
          <w:szCs w:val="28"/>
        </w:rPr>
        <w:t>администрации г</w:t>
      </w:r>
      <w:r>
        <w:rPr>
          <w:sz w:val="28"/>
          <w:szCs w:val="28"/>
        </w:rPr>
        <w:t>.</w:t>
      </w:r>
      <w:r w:rsidRPr="005A0F30">
        <w:rPr>
          <w:sz w:val="28"/>
          <w:szCs w:val="28"/>
        </w:rPr>
        <w:t xml:space="preserve">Пятигорска»             </w:t>
      </w:r>
      <w:r>
        <w:rPr>
          <w:sz w:val="28"/>
          <w:szCs w:val="28"/>
        </w:rPr>
        <w:t xml:space="preserve">        </w:t>
      </w:r>
      <w:r w:rsidRPr="003B1F0D">
        <w:rPr>
          <w:sz w:val="28"/>
          <w:szCs w:val="28"/>
        </w:rPr>
        <w:t xml:space="preserve">    </w:t>
      </w:r>
      <w:r w:rsidRPr="005A0F30">
        <w:rPr>
          <w:sz w:val="28"/>
          <w:szCs w:val="28"/>
        </w:rPr>
        <w:t xml:space="preserve">                                    Н.А.Васютина</w:t>
      </w:r>
    </w:p>
    <w:p w:rsidR="008048F1" w:rsidRPr="005A0F30" w:rsidRDefault="008048F1" w:rsidP="008048F1">
      <w:pPr>
        <w:spacing w:line="240" w:lineRule="exact"/>
      </w:pPr>
    </w:p>
    <w:p w:rsidR="008048F1" w:rsidRDefault="008048F1" w:rsidP="008048F1"/>
    <w:p w:rsidR="00A747D2" w:rsidRDefault="00A747D2" w:rsidP="00760277">
      <w:pPr>
        <w:jc w:val="both"/>
      </w:pPr>
    </w:p>
    <w:sectPr w:rsidR="00A747D2" w:rsidSect="00760277">
      <w:headerReference w:type="default" r:id="rId7"/>
      <w:pgSz w:w="11906" w:h="16838" w:code="9"/>
      <w:pgMar w:top="1418"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8F" w:rsidRDefault="0040038F" w:rsidP="00760277">
      <w:r>
        <w:separator/>
      </w:r>
    </w:p>
  </w:endnote>
  <w:endnote w:type="continuationSeparator" w:id="0">
    <w:p w:rsidR="0040038F" w:rsidRDefault="0040038F" w:rsidP="0076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8F" w:rsidRDefault="0040038F" w:rsidP="00760277">
      <w:r>
        <w:separator/>
      </w:r>
    </w:p>
  </w:footnote>
  <w:footnote w:type="continuationSeparator" w:id="0">
    <w:p w:rsidR="0040038F" w:rsidRDefault="0040038F" w:rsidP="00760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35826"/>
      <w:docPartObj>
        <w:docPartGallery w:val="Page Numbers (Top of Page)"/>
        <w:docPartUnique/>
      </w:docPartObj>
    </w:sdtPr>
    <w:sdtEndPr/>
    <w:sdtContent>
      <w:p w:rsidR="00760277" w:rsidRDefault="00B1101D">
        <w:pPr>
          <w:pStyle w:val="af0"/>
          <w:jc w:val="right"/>
        </w:pPr>
        <w:r w:rsidRPr="00760277">
          <w:rPr>
            <w:sz w:val="28"/>
            <w:szCs w:val="28"/>
          </w:rPr>
          <w:fldChar w:fldCharType="begin"/>
        </w:r>
        <w:r w:rsidR="00760277" w:rsidRPr="00760277">
          <w:rPr>
            <w:sz w:val="28"/>
            <w:szCs w:val="28"/>
          </w:rPr>
          <w:instrText>PAGE   \* MERGEFORMAT</w:instrText>
        </w:r>
        <w:r w:rsidRPr="00760277">
          <w:rPr>
            <w:sz w:val="28"/>
            <w:szCs w:val="28"/>
          </w:rPr>
          <w:fldChar w:fldCharType="separate"/>
        </w:r>
        <w:r w:rsidR="00015C35">
          <w:rPr>
            <w:noProof/>
            <w:sz w:val="28"/>
            <w:szCs w:val="28"/>
          </w:rPr>
          <w:t>14</w:t>
        </w:r>
        <w:r w:rsidRPr="00760277">
          <w:rPr>
            <w:sz w:val="28"/>
            <w:szCs w:val="28"/>
          </w:rPr>
          <w:fldChar w:fldCharType="end"/>
        </w:r>
      </w:p>
    </w:sdtContent>
  </w:sdt>
  <w:p w:rsidR="00760277" w:rsidRDefault="00760277">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6A5F"/>
    <w:rsid w:val="0000774F"/>
    <w:rsid w:val="00015C35"/>
    <w:rsid w:val="00024958"/>
    <w:rsid w:val="00035A37"/>
    <w:rsid w:val="00056A5B"/>
    <w:rsid w:val="000802F4"/>
    <w:rsid w:val="00083C73"/>
    <w:rsid w:val="00096F1D"/>
    <w:rsid w:val="000F24A3"/>
    <w:rsid w:val="001046C7"/>
    <w:rsid w:val="00134A5E"/>
    <w:rsid w:val="00137C8E"/>
    <w:rsid w:val="00166FB2"/>
    <w:rsid w:val="001D59EC"/>
    <w:rsid w:val="001F3689"/>
    <w:rsid w:val="00202424"/>
    <w:rsid w:val="00243A93"/>
    <w:rsid w:val="0027000D"/>
    <w:rsid w:val="00283912"/>
    <w:rsid w:val="00287A1D"/>
    <w:rsid w:val="002A460D"/>
    <w:rsid w:val="00332A1F"/>
    <w:rsid w:val="00346BE4"/>
    <w:rsid w:val="00367A89"/>
    <w:rsid w:val="0038121E"/>
    <w:rsid w:val="003A4FDA"/>
    <w:rsid w:val="003B171C"/>
    <w:rsid w:val="003B6652"/>
    <w:rsid w:val="003C501F"/>
    <w:rsid w:val="0040038F"/>
    <w:rsid w:val="00405024"/>
    <w:rsid w:val="00407BD5"/>
    <w:rsid w:val="00424CD9"/>
    <w:rsid w:val="004470E1"/>
    <w:rsid w:val="00475A0B"/>
    <w:rsid w:val="004874C4"/>
    <w:rsid w:val="00490FD0"/>
    <w:rsid w:val="004B6399"/>
    <w:rsid w:val="004C523E"/>
    <w:rsid w:val="004D66C7"/>
    <w:rsid w:val="004E4466"/>
    <w:rsid w:val="004F057A"/>
    <w:rsid w:val="0050427D"/>
    <w:rsid w:val="00522173"/>
    <w:rsid w:val="0052346B"/>
    <w:rsid w:val="0053397C"/>
    <w:rsid w:val="00562B3C"/>
    <w:rsid w:val="00587A7C"/>
    <w:rsid w:val="005F3A80"/>
    <w:rsid w:val="00615FAF"/>
    <w:rsid w:val="0062785E"/>
    <w:rsid w:val="00640AEE"/>
    <w:rsid w:val="00655F89"/>
    <w:rsid w:val="006B43C4"/>
    <w:rsid w:val="006B7A42"/>
    <w:rsid w:val="006F59DC"/>
    <w:rsid w:val="007048E6"/>
    <w:rsid w:val="007072E1"/>
    <w:rsid w:val="00711DD3"/>
    <w:rsid w:val="00760277"/>
    <w:rsid w:val="00793755"/>
    <w:rsid w:val="007C3D88"/>
    <w:rsid w:val="007F3CB2"/>
    <w:rsid w:val="008048F1"/>
    <w:rsid w:val="0080646C"/>
    <w:rsid w:val="0083060C"/>
    <w:rsid w:val="00837883"/>
    <w:rsid w:val="00840146"/>
    <w:rsid w:val="0085303C"/>
    <w:rsid w:val="00860949"/>
    <w:rsid w:val="008B46F5"/>
    <w:rsid w:val="008C3041"/>
    <w:rsid w:val="008D71CE"/>
    <w:rsid w:val="008F3A52"/>
    <w:rsid w:val="00902B1B"/>
    <w:rsid w:val="00915A6F"/>
    <w:rsid w:val="009312A0"/>
    <w:rsid w:val="00986F9E"/>
    <w:rsid w:val="009A772C"/>
    <w:rsid w:val="009C44C3"/>
    <w:rsid w:val="009D2F20"/>
    <w:rsid w:val="009D32E7"/>
    <w:rsid w:val="00A03BB1"/>
    <w:rsid w:val="00A06A5F"/>
    <w:rsid w:val="00A16092"/>
    <w:rsid w:val="00A248B8"/>
    <w:rsid w:val="00A540CF"/>
    <w:rsid w:val="00A747D2"/>
    <w:rsid w:val="00A75304"/>
    <w:rsid w:val="00AA3448"/>
    <w:rsid w:val="00AD66E1"/>
    <w:rsid w:val="00B1101D"/>
    <w:rsid w:val="00B11BF4"/>
    <w:rsid w:val="00B21EBA"/>
    <w:rsid w:val="00B948AA"/>
    <w:rsid w:val="00B95440"/>
    <w:rsid w:val="00B95548"/>
    <w:rsid w:val="00BE614A"/>
    <w:rsid w:val="00BF78D8"/>
    <w:rsid w:val="00C43CBE"/>
    <w:rsid w:val="00C446C6"/>
    <w:rsid w:val="00C76D3F"/>
    <w:rsid w:val="00C9565F"/>
    <w:rsid w:val="00CD7F9F"/>
    <w:rsid w:val="00D109DB"/>
    <w:rsid w:val="00D37A9F"/>
    <w:rsid w:val="00D4008B"/>
    <w:rsid w:val="00D4514F"/>
    <w:rsid w:val="00D7523A"/>
    <w:rsid w:val="00D91291"/>
    <w:rsid w:val="00DB617D"/>
    <w:rsid w:val="00DC25E1"/>
    <w:rsid w:val="00E266AD"/>
    <w:rsid w:val="00E455F5"/>
    <w:rsid w:val="00E47B34"/>
    <w:rsid w:val="00E918C7"/>
    <w:rsid w:val="00EB3105"/>
    <w:rsid w:val="00EB3EA7"/>
    <w:rsid w:val="00EC03FB"/>
    <w:rsid w:val="00EE0608"/>
    <w:rsid w:val="00F02453"/>
    <w:rsid w:val="00F11D70"/>
    <w:rsid w:val="00F17513"/>
    <w:rsid w:val="00F21C8C"/>
    <w:rsid w:val="00F41C13"/>
    <w:rsid w:val="00F5111F"/>
    <w:rsid w:val="00F55C06"/>
    <w:rsid w:val="00F70182"/>
    <w:rsid w:val="00F70C06"/>
    <w:rsid w:val="00F71394"/>
    <w:rsid w:val="00F8563F"/>
    <w:rsid w:val="00FB37B1"/>
    <w:rsid w:val="00FC4007"/>
    <w:rsid w:val="00FF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491B4"/>
  <w15:docId w15:val="{420DDF38-797A-4377-9D18-5682349F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4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5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Emphasis"/>
    <w:qFormat/>
    <w:rsid w:val="00B95548"/>
    <w:rPr>
      <w:i/>
      <w:iCs/>
    </w:rPr>
  </w:style>
  <w:style w:type="paragraph" w:customStyle="1" w:styleId="2">
    <w:name w:val="Без интервала2"/>
    <w:aliases w:val="основа,рабочий"/>
    <w:link w:val="a4"/>
    <w:uiPriority w:val="1"/>
    <w:qFormat/>
    <w:rsid w:val="00B95548"/>
    <w:pPr>
      <w:spacing w:after="0" w:line="240" w:lineRule="auto"/>
    </w:pPr>
    <w:rPr>
      <w:rFonts w:ascii="Calibri" w:eastAsia="Calibri" w:hAnsi="Calibri" w:cs="Times New Roman"/>
    </w:rPr>
  </w:style>
  <w:style w:type="character" w:customStyle="1" w:styleId="a4">
    <w:name w:val="Без интервала Знак"/>
    <w:aliases w:val="основа Знак,рабочий Знак,Без интервала1 Знак"/>
    <w:link w:val="2"/>
    <w:uiPriority w:val="1"/>
    <w:locked/>
    <w:rsid w:val="00B95548"/>
    <w:rPr>
      <w:rFonts w:ascii="Calibri" w:eastAsia="Calibri" w:hAnsi="Calibri" w:cs="Times New Roman"/>
    </w:rPr>
  </w:style>
  <w:style w:type="character" w:customStyle="1" w:styleId="a5">
    <w:name w:val="Основной текст_"/>
    <w:link w:val="47"/>
    <w:rsid w:val="0027000D"/>
    <w:rPr>
      <w:rFonts w:ascii="Times New Roman" w:eastAsia="Times New Roman" w:hAnsi="Times New Roman" w:cs="Times New Roman"/>
      <w:sz w:val="26"/>
      <w:szCs w:val="26"/>
      <w:shd w:val="clear" w:color="auto" w:fill="FFFFFF"/>
    </w:rPr>
  </w:style>
  <w:style w:type="character" w:customStyle="1" w:styleId="10">
    <w:name w:val="Основной текст10"/>
    <w:basedOn w:val="a5"/>
    <w:rsid w:val="0027000D"/>
    <w:rPr>
      <w:rFonts w:ascii="Times New Roman" w:eastAsia="Times New Roman" w:hAnsi="Times New Roman" w:cs="Times New Roman"/>
      <w:sz w:val="26"/>
      <w:szCs w:val="26"/>
      <w:shd w:val="clear" w:color="auto" w:fill="FFFFFF"/>
    </w:rPr>
  </w:style>
  <w:style w:type="character" w:customStyle="1" w:styleId="41">
    <w:name w:val="Основной текст41"/>
    <w:basedOn w:val="a5"/>
    <w:rsid w:val="0027000D"/>
    <w:rPr>
      <w:rFonts w:ascii="Times New Roman" w:eastAsia="Times New Roman" w:hAnsi="Times New Roman" w:cs="Times New Roman"/>
      <w:sz w:val="26"/>
      <w:szCs w:val="26"/>
      <w:shd w:val="clear" w:color="auto" w:fill="FFFFFF"/>
    </w:rPr>
  </w:style>
  <w:style w:type="paragraph" w:customStyle="1" w:styleId="47">
    <w:name w:val="Основной текст47"/>
    <w:basedOn w:val="a"/>
    <w:link w:val="a5"/>
    <w:rsid w:val="0027000D"/>
    <w:pPr>
      <w:shd w:val="clear" w:color="auto" w:fill="FFFFFF"/>
      <w:spacing w:after="300" w:line="365" w:lineRule="exact"/>
      <w:ind w:hanging="380"/>
      <w:jc w:val="center"/>
    </w:pPr>
    <w:rPr>
      <w:sz w:val="26"/>
      <w:szCs w:val="26"/>
      <w:lang w:eastAsia="en-US"/>
    </w:rPr>
  </w:style>
  <w:style w:type="paragraph" w:styleId="a6">
    <w:name w:val="No Spacing"/>
    <w:uiPriority w:val="1"/>
    <w:qFormat/>
    <w:rsid w:val="0000774F"/>
    <w:pPr>
      <w:spacing w:after="0" w:line="240" w:lineRule="auto"/>
    </w:pPr>
    <w:rPr>
      <w:rFonts w:ascii="Calibri" w:eastAsia="Calibri" w:hAnsi="Calibri" w:cs="Times New Roman"/>
    </w:rPr>
  </w:style>
  <w:style w:type="paragraph" w:customStyle="1" w:styleId="ConsPlusTitle">
    <w:name w:val="ConsPlusTitle"/>
    <w:rsid w:val="00E47B3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5">
    <w:name w:val="Основной текст35"/>
    <w:basedOn w:val="a5"/>
    <w:rsid w:val="00E47B34"/>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9">
    <w:name w:val="Основной текст39"/>
    <w:basedOn w:val="a5"/>
    <w:rsid w:val="00E47B34"/>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ConsPlusNormal">
    <w:name w:val="ConsPlusNormal"/>
    <w:rsid w:val="00E47B3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rsid w:val="00A747D2"/>
    <w:rPr>
      <w:color w:val="0066CC"/>
      <w:u w:val="single"/>
    </w:rPr>
  </w:style>
  <w:style w:type="paragraph" w:styleId="a8">
    <w:name w:val="caption"/>
    <w:aliases w:val="Моя таблица,Название объекта-таблица,Название объекта Приложение"/>
    <w:basedOn w:val="a"/>
    <w:next w:val="a"/>
    <w:link w:val="a9"/>
    <w:uiPriority w:val="35"/>
    <w:qFormat/>
    <w:rsid w:val="00CD7F9F"/>
    <w:pPr>
      <w:keepNext/>
      <w:keepLines/>
      <w:widowControl w:val="0"/>
      <w:spacing w:before="240" w:after="120"/>
      <w:jc w:val="both"/>
    </w:pPr>
    <w:rPr>
      <w:rFonts w:eastAsia="Calibri"/>
      <w:b/>
      <w:bCs/>
      <w:sz w:val="24"/>
      <w:szCs w:val="18"/>
      <w:lang w:eastAsia="en-US"/>
    </w:rPr>
  </w:style>
  <w:style w:type="character" w:customStyle="1" w:styleId="a9">
    <w:name w:val="Название объекта Знак"/>
    <w:aliases w:val="Моя таблица Знак,Название объекта-таблица Знак,Название объекта Приложение Знак"/>
    <w:link w:val="a8"/>
    <w:uiPriority w:val="35"/>
    <w:rsid w:val="00CD7F9F"/>
    <w:rPr>
      <w:rFonts w:ascii="Times New Roman" w:eastAsia="Calibri" w:hAnsi="Times New Roman" w:cs="Times New Roman"/>
      <w:b/>
      <w:bCs/>
      <w:sz w:val="24"/>
      <w:szCs w:val="18"/>
    </w:rPr>
  </w:style>
  <w:style w:type="paragraph" w:customStyle="1" w:styleId="1">
    <w:name w:val="Без интервала1"/>
    <w:link w:val="NoSpacingChar"/>
    <w:qFormat/>
    <w:rsid w:val="00F70C06"/>
    <w:pPr>
      <w:spacing w:after="0" w:line="240" w:lineRule="auto"/>
    </w:pPr>
    <w:rPr>
      <w:rFonts w:ascii="Calibri" w:eastAsia="Calibri" w:hAnsi="Calibri" w:cs="Calibri"/>
      <w:lang w:eastAsia="ru-RU"/>
    </w:rPr>
  </w:style>
  <w:style w:type="character" w:customStyle="1" w:styleId="NoSpacingChar">
    <w:name w:val="No Spacing Char"/>
    <w:link w:val="1"/>
    <w:locked/>
    <w:rsid w:val="00F70C06"/>
    <w:rPr>
      <w:rFonts w:ascii="Calibri" w:eastAsia="Calibri" w:hAnsi="Calibri" w:cs="Calibri"/>
      <w:lang w:eastAsia="ru-RU"/>
    </w:rPr>
  </w:style>
  <w:style w:type="character" w:customStyle="1" w:styleId="FontStyle36">
    <w:name w:val="Font Style36"/>
    <w:uiPriority w:val="99"/>
    <w:rsid w:val="00F70C06"/>
    <w:rPr>
      <w:rFonts w:ascii="Times New Roman" w:hAnsi="Times New Roman" w:cs="Times New Roman"/>
      <w:sz w:val="24"/>
      <w:szCs w:val="24"/>
    </w:rPr>
  </w:style>
  <w:style w:type="paragraph" w:styleId="aa">
    <w:name w:val="Body Text"/>
    <w:basedOn w:val="a"/>
    <w:link w:val="ab"/>
    <w:uiPriority w:val="99"/>
    <w:rsid w:val="00655F89"/>
    <w:pPr>
      <w:spacing w:after="120"/>
    </w:pPr>
    <w:rPr>
      <w:sz w:val="24"/>
      <w:szCs w:val="24"/>
    </w:rPr>
  </w:style>
  <w:style w:type="character" w:customStyle="1" w:styleId="ab">
    <w:name w:val="Основной текст Знак"/>
    <w:basedOn w:val="a0"/>
    <w:link w:val="aa"/>
    <w:uiPriority w:val="99"/>
    <w:rsid w:val="00655F89"/>
    <w:rPr>
      <w:rFonts w:ascii="Times New Roman" w:eastAsia="Times New Roman" w:hAnsi="Times New Roman" w:cs="Times New Roman"/>
      <w:sz w:val="24"/>
      <w:szCs w:val="24"/>
      <w:lang w:eastAsia="ru-RU"/>
    </w:rPr>
  </w:style>
  <w:style w:type="character" w:styleId="ac">
    <w:name w:val="Strong"/>
    <w:uiPriority w:val="22"/>
    <w:qFormat/>
    <w:rsid w:val="003C501F"/>
    <w:rPr>
      <w:b/>
      <w:bCs/>
    </w:rPr>
  </w:style>
  <w:style w:type="paragraph" w:styleId="ad">
    <w:name w:val="List Paragraph"/>
    <w:basedOn w:val="a"/>
    <w:link w:val="ae"/>
    <w:uiPriority w:val="34"/>
    <w:qFormat/>
    <w:rsid w:val="003B171C"/>
    <w:pPr>
      <w:spacing w:after="200" w:line="276" w:lineRule="auto"/>
      <w:ind w:left="720"/>
      <w:contextualSpacing/>
    </w:pPr>
    <w:rPr>
      <w:rFonts w:ascii="Calibri" w:hAnsi="Calibri"/>
      <w:sz w:val="22"/>
      <w:szCs w:val="22"/>
    </w:rPr>
  </w:style>
  <w:style w:type="character" w:customStyle="1" w:styleId="ae">
    <w:name w:val="Абзац списка Знак"/>
    <w:link w:val="ad"/>
    <w:uiPriority w:val="34"/>
    <w:locked/>
    <w:rsid w:val="003B171C"/>
    <w:rPr>
      <w:rFonts w:ascii="Calibri" w:eastAsia="Times New Roman" w:hAnsi="Calibri" w:cs="Times New Roman"/>
    </w:rPr>
  </w:style>
  <w:style w:type="paragraph" w:styleId="af">
    <w:name w:val="Normal (Web)"/>
    <w:aliases w:val="Обычный (Web),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 Знак,Обычный (Web)1"/>
    <w:basedOn w:val="a"/>
    <w:link w:val="20"/>
    <w:uiPriority w:val="99"/>
    <w:qFormat/>
    <w:rsid w:val="00332A1F"/>
    <w:pPr>
      <w:spacing w:before="100" w:beforeAutospacing="1" w:after="100" w:afterAutospacing="1"/>
    </w:pPr>
    <w:rPr>
      <w:sz w:val="24"/>
      <w:szCs w:val="24"/>
    </w:rPr>
  </w:style>
  <w:style w:type="character" w:customStyle="1" w:styleId="20">
    <w:name w:val="Обычный (веб) Знак2"/>
    <w:aliases w:val="Обычный (Web) Знак1,Знак Знак1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f"/>
    <w:uiPriority w:val="99"/>
    <w:locked/>
    <w:rsid w:val="00332A1F"/>
    <w:rPr>
      <w:rFonts w:ascii="Times New Roman" w:eastAsia="Times New Roman" w:hAnsi="Times New Roman" w:cs="Times New Roman"/>
      <w:sz w:val="24"/>
      <w:szCs w:val="24"/>
    </w:rPr>
  </w:style>
  <w:style w:type="paragraph" w:styleId="af0">
    <w:name w:val="header"/>
    <w:basedOn w:val="a"/>
    <w:link w:val="af1"/>
    <w:uiPriority w:val="99"/>
    <w:unhideWhenUsed/>
    <w:rsid w:val="00760277"/>
    <w:pPr>
      <w:tabs>
        <w:tab w:val="center" w:pos="4677"/>
        <w:tab w:val="right" w:pos="9355"/>
      </w:tabs>
    </w:pPr>
  </w:style>
  <w:style w:type="character" w:customStyle="1" w:styleId="af1">
    <w:name w:val="Верхний колонтитул Знак"/>
    <w:basedOn w:val="a0"/>
    <w:link w:val="af0"/>
    <w:uiPriority w:val="99"/>
    <w:rsid w:val="00760277"/>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760277"/>
    <w:pPr>
      <w:tabs>
        <w:tab w:val="center" w:pos="4677"/>
        <w:tab w:val="right" w:pos="9355"/>
      </w:tabs>
    </w:pPr>
  </w:style>
  <w:style w:type="character" w:customStyle="1" w:styleId="af3">
    <w:name w:val="Нижний колонтитул Знак"/>
    <w:basedOn w:val="a0"/>
    <w:link w:val="af2"/>
    <w:uiPriority w:val="99"/>
    <w:rsid w:val="00760277"/>
    <w:rPr>
      <w:rFonts w:ascii="Times New Roman" w:eastAsia="Times New Roman" w:hAnsi="Times New Roman" w:cs="Times New Roman"/>
      <w:sz w:val="20"/>
      <w:szCs w:val="20"/>
      <w:lang w:eastAsia="ru-RU"/>
    </w:rPr>
  </w:style>
  <w:style w:type="character" w:customStyle="1" w:styleId="11">
    <w:name w:val="Основной текст1"/>
    <w:basedOn w:val="a5"/>
    <w:rsid w:val="00760277"/>
    <w:rPr>
      <w:rFonts w:ascii="Times New Roman" w:eastAsia="Times New Roman" w:hAnsi="Times New Roman" w:cs="Times New Roman"/>
      <w:sz w:val="26"/>
      <w:szCs w:val="26"/>
      <w:shd w:val="clear" w:color="auto" w:fill="FFFFFF"/>
    </w:rPr>
  </w:style>
  <w:style w:type="character" w:customStyle="1" w:styleId="21">
    <w:name w:val="Основной текст2"/>
    <w:basedOn w:val="a5"/>
    <w:rsid w:val="00760277"/>
    <w:rPr>
      <w:rFonts w:ascii="Times New Roman" w:eastAsia="Times New Roman" w:hAnsi="Times New Roman" w:cs="Times New Roman"/>
      <w:sz w:val="26"/>
      <w:szCs w:val="26"/>
      <w:shd w:val="clear" w:color="auto" w:fill="FFFFFF"/>
    </w:rPr>
  </w:style>
  <w:style w:type="paragraph" w:styleId="af4">
    <w:name w:val="Balloon Text"/>
    <w:basedOn w:val="a"/>
    <w:link w:val="af5"/>
    <w:uiPriority w:val="99"/>
    <w:semiHidden/>
    <w:unhideWhenUsed/>
    <w:rsid w:val="00475A0B"/>
    <w:rPr>
      <w:rFonts w:ascii="Segoe UI" w:hAnsi="Segoe UI" w:cs="Segoe UI"/>
      <w:sz w:val="18"/>
      <w:szCs w:val="18"/>
    </w:rPr>
  </w:style>
  <w:style w:type="character" w:customStyle="1" w:styleId="af5">
    <w:name w:val="Текст выноски Знак"/>
    <w:basedOn w:val="a0"/>
    <w:link w:val="af4"/>
    <w:uiPriority w:val="99"/>
    <w:semiHidden/>
    <w:rsid w:val="00475A0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8A0C-1A5D-4664-B9DD-A47C850F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8478</Words>
  <Characters>48326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78</cp:revision>
  <cp:lastPrinted>2025-04-09T14:27:00Z</cp:lastPrinted>
  <dcterms:created xsi:type="dcterms:W3CDTF">2025-03-04T06:44:00Z</dcterms:created>
  <dcterms:modified xsi:type="dcterms:W3CDTF">2025-04-09T14:28:00Z</dcterms:modified>
</cp:coreProperties>
</file>