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8A" w:rsidRDefault="002E227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ТЕРРИТОРИАЛЬНАЯ ИЗБИРАТЕЛЬНАЯ КОМИССИЯ</w:t>
      </w:r>
    </w:p>
    <w:p w:rsidR="00936F8A" w:rsidRDefault="002E227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ГОРОДА ПЯТИГОРСКА</w:t>
      </w:r>
    </w:p>
    <w:p w:rsidR="00936F8A" w:rsidRDefault="00936F8A">
      <w:pPr>
        <w:spacing w:after="0" w:line="240" w:lineRule="auto"/>
        <w:rPr>
          <w:rFonts w:ascii="Times New Roman" w:hAnsi="Times New Roman" w:cs="Times New Roman"/>
          <w:sz w:val="28"/>
          <w:szCs w:val="28"/>
        </w:rPr>
      </w:pPr>
    </w:p>
    <w:p w:rsidR="00936F8A" w:rsidRDefault="002E227E">
      <w:pPr>
        <w:spacing w:after="0" w:line="240" w:lineRule="auto"/>
        <w:jc w:val="center"/>
        <w:rPr>
          <w:rFonts w:ascii="Times New Roman" w:hAnsi="Times New Roman" w:cs="Times New Roman"/>
          <w:b/>
          <w:spacing w:val="60"/>
          <w:sz w:val="40"/>
          <w:szCs w:val="40"/>
        </w:rPr>
      </w:pPr>
      <w:r>
        <w:rPr>
          <w:rFonts w:ascii="Times New Roman" w:hAnsi="Times New Roman" w:cs="Times New Roman"/>
          <w:b/>
          <w:spacing w:val="60"/>
          <w:sz w:val="40"/>
          <w:szCs w:val="40"/>
        </w:rPr>
        <w:t>ПОСТАНОВЛЕНИЕ</w:t>
      </w:r>
    </w:p>
    <w:p w:rsidR="00936F8A" w:rsidRDefault="00936F8A">
      <w:pPr>
        <w:spacing w:after="0" w:line="240" w:lineRule="auto"/>
        <w:rPr>
          <w:rFonts w:ascii="Times New Roman" w:hAnsi="Times New Roman" w:cs="Times New Roman"/>
          <w:sz w:val="28"/>
          <w:szCs w:val="28"/>
        </w:rPr>
      </w:pPr>
    </w:p>
    <w:p w:rsidR="00936F8A" w:rsidRDefault="00F56A83">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992E7F" w:rsidRPr="00F56A83">
        <w:rPr>
          <w:rFonts w:ascii="Times New Roman" w:hAnsi="Times New Roman" w:cs="Times New Roman"/>
          <w:sz w:val="28"/>
          <w:szCs w:val="28"/>
        </w:rPr>
        <w:t xml:space="preserve"> </w:t>
      </w:r>
      <w:r w:rsidR="002E227E" w:rsidRPr="00F56A83">
        <w:rPr>
          <w:rFonts w:ascii="Times New Roman" w:hAnsi="Times New Roman" w:cs="Times New Roman"/>
          <w:sz w:val="28"/>
          <w:szCs w:val="28"/>
        </w:rPr>
        <w:t>февраля 202</w:t>
      </w:r>
      <w:r w:rsidR="00992E7F" w:rsidRPr="00F56A83">
        <w:rPr>
          <w:rFonts w:ascii="Times New Roman" w:hAnsi="Times New Roman" w:cs="Times New Roman"/>
          <w:sz w:val="28"/>
          <w:szCs w:val="28"/>
        </w:rPr>
        <w:t>5</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227E" w:rsidRPr="00F56A83">
        <w:rPr>
          <w:rFonts w:ascii="Times New Roman" w:hAnsi="Times New Roman" w:cs="Times New Roman"/>
          <w:sz w:val="28"/>
          <w:szCs w:val="28"/>
        </w:rPr>
        <w:tab/>
      </w:r>
      <w:r w:rsidR="002E227E" w:rsidRPr="00F56A83">
        <w:rPr>
          <w:rFonts w:ascii="Times New Roman" w:hAnsi="Times New Roman" w:cs="Times New Roman"/>
          <w:sz w:val="28"/>
          <w:szCs w:val="28"/>
        </w:rPr>
        <w:tab/>
      </w:r>
      <w:r w:rsidR="002E227E" w:rsidRPr="00F56A83">
        <w:rPr>
          <w:rFonts w:ascii="Times New Roman" w:hAnsi="Times New Roman" w:cs="Times New Roman"/>
          <w:sz w:val="28"/>
          <w:szCs w:val="28"/>
        </w:rPr>
        <w:tab/>
        <w:t xml:space="preserve">            № </w:t>
      </w:r>
      <w:r w:rsidR="00291972">
        <w:rPr>
          <w:rFonts w:ascii="Times New Roman" w:hAnsi="Times New Roman" w:cs="Times New Roman"/>
          <w:sz w:val="28"/>
          <w:szCs w:val="28"/>
        </w:rPr>
        <w:t>69/339</w:t>
      </w:r>
    </w:p>
    <w:p w:rsidR="00936F8A" w:rsidRDefault="00936F8A">
      <w:pPr>
        <w:spacing w:after="0" w:line="240" w:lineRule="auto"/>
        <w:rPr>
          <w:rFonts w:ascii="Times New Roman" w:hAnsi="Times New Roman" w:cs="Times New Roman"/>
          <w:sz w:val="28"/>
          <w:szCs w:val="28"/>
        </w:rPr>
      </w:pPr>
    </w:p>
    <w:p w:rsidR="00936F8A" w:rsidRDefault="002E2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Пятигорск</w:t>
      </w:r>
    </w:p>
    <w:p w:rsidR="00936F8A" w:rsidRDefault="00936F8A">
      <w:pPr>
        <w:spacing w:after="0" w:line="240" w:lineRule="auto"/>
        <w:rPr>
          <w:rFonts w:ascii="Times New Roman" w:hAnsi="Times New Roman" w:cs="Times New Roman"/>
          <w:sz w:val="28"/>
          <w:szCs w:val="28"/>
        </w:rPr>
      </w:pPr>
    </w:p>
    <w:p w:rsidR="00936F8A" w:rsidRDefault="002E227E">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плане основных мероприятий по повышению правовой культуры избирателей и обучению организаторов выборов и иных участников избирательного процесса города Пятигорска на 202</w:t>
      </w:r>
      <w:r w:rsidR="003E23A9">
        <w:rPr>
          <w:rFonts w:ascii="Times New Roman" w:hAnsi="Times New Roman" w:cs="Times New Roman"/>
          <w:sz w:val="28"/>
          <w:szCs w:val="28"/>
        </w:rPr>
        <w:t>5</w:t>
      </w:r>
      <w:r>
        <w:rPr>
          <w:rFonts w:ascii="Times New Roman" w:hAnsi="Times New Roman" w:cs="Times New Roman"/>
          <w:sz w:val="28"/>
          <w:szCs w:val="28"/>
        </w:rPr>
        <w:t xml:space="preserve"> год</w:t>
      </w:r>
    </w:p>
    <w:p w:rsidR="00936F8A" w:rsidRDefault="00936F8A">
      <w:pPr>
        <w:spacing w:after="0" w:line="240" w:lineRule="auto"/>
        <w:rPr>
          <w:rFonts w:ascii="Times New Roman" w:hAnsi="Times New Roman" w:cs="Times New Roman"/>
          <w:sz w:val="28"/>
          <w:szCs w:val="28"/>
        </w:rPr>
      </w:pPr>
    </w:p>
    <w:p w:rsidR="00936F8A" w:rsidRDefault="00936F8A">
      <w:pPr>
        <w:spacing w:after="0" w:line="240" w:lineRule="auto"/>
        <w:rPr>
          <w:rFonts w:ascii="Times New Roman" w:hAnsi="Times New Roman" w:cs="Times New Roman"/>
          <w:sz w:val="28"/>
          <w:szCs w:val="28"/>
        </w:rPr>
      </w:pPr>
    </w:p>
    <w:p w:rsidR="00936F8A" w:rsidRDefault="002E227E" w:rsidP="00BC6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подпунктом 3 пункта 9 статьи 6 Закона Ставропольского края «О системе избирательных комиссий в Ставропольском крае», постановлением избирательной комиссии Ставропольского края от </w:t>
      </w:r>
      <w:r w:rsidR="00BC6128">
        <w:rPr>
          <w:rFonts w:ascii="Times New Roman" w:hAnsi="Times New Roman" w:cs="Times New Roman"/>
          <w:sz w:val="28"/>
          <w:szCs w:val="28"/>
        </w:rPr>
        <w:t>14 января</w:t>
      </w:r>
      <w:r>
        <w:rPr>
          <w:rFonts w:ascii="Times New Roman" w:hAnsi="Times New Roman" w:cs="Times New Roman"/>
          <w:sz w:val="28"/>
          <w:szCs w:val="28"/>
        </w:rPr>
        <w:t xml:space="preserve"> 202</w:t>
      </w:r>
      <w:r w:rsidR="00BC6128">
        <w:rPr>
          <w:rFonts w:ascii="Times New Roman" w:hAnsi="Times New Roman" w:cs="Times New Roman"/>
          <w:sz w:val="28"/>
          <w:szCs w:val="28"/>
        </w:rPr>
        <w:t>5</w:t>
      </w:r>
      <w:r>
        <w:rPr>
          <w:rFonts w:ascii="Times New Roman" w:hAnsi="Times New Roman" w:cs="Times New Roman"/>
          <w:sz w:val="28"/>
          <w:szCs w:val="28"/>
        </w:rPr>
        <w:t xml:space="preserve"> г. № </w:t>
      </w:r>
      <w:r w:rsidR="00BC6128">
        <w:rPr>
          <w:rFonts w:ascii="Times New Roman" w:hAnsi="Times New Roman" w:cs="Times New Roman"/>
          <w:sz w:val="28"/>
          <w:szCs w:val="28"/>
        </w:rPr>
        <w:t>111/809-7</w:t>
      </w:r>
      <w:r>
        <w:rPr>
          <w:rFonts w:ascii="Times New Roman" w:hAnsi="Times New Roman" w:cs="Times New Roman"/>
          <w:sz w:val="28"/>
          <w:szCs w:val="28"/>
        </w:rPr>
        <w:t xml:space="preserve"> «О Плане основных мероприятий по повышению правовой культуры избирателей и обучению организаторов выборов и иных участников избирательного процесса в Ставропольском крае на 202</w:t>
      </w:r>
      <w:r w:rsidR="00BC6128">
        <w:rPr>
          <w:rFonts w:ascii="Times New Roman" w:hAnsi="Times New Roman" w:cs="Times New Roman"/>
          <w:sz w:val="28"/>
          <w:szCs w:val="28"/>
        </w:rPr>
        <w:t>5</w:t>
      </w:r>
      <w:r>
        <w:rPr>
          <w:rFonts w:ascii="Times New Roman" w:hAnsi="Times New Roman" w:cs="Times New Roman"/>
          <w:sz w:val="28"/>
          <w:szCs w:val="28"/>
        </w:rPr>
        <w:t xml:space="preserve"> год»,  в целях повышения правовой культуры избирателей (участников референдума) и обучения организаторов выборов и иных участников избирательного процесса в городе Пятигорске</w:t>
      </w:r>
      <w:r w:rsidR="00BC6128">
        <w:rPr>
          <w:rFonts w:ascii="Times New Roman" w:hAnsi="Times New Roman" w:cs="Times New Roman"/>
          <w:sz w:val="28"/>
          <w:szCs w:val="28"/>
        </w:rPr>
        <w:t xml:space="preserve"> </w:t>
      </w:r>
      <w:r>
        <w:rPr>
          <w:rFonts w:ascii="Times New Roman" w:hAnsi="Times New Roman" w:cs="Times New Roman"/>
          <w:sz w:val="28"/>
          <w:szCs w:val="28"/>
        </w:rPr>
        <w:t>территориальная избирательная комиссия города Пятигорска</w:t>
      </w:r>
    </w:p>
    <w:p w:rsidR="00936F8A" w:rsidRDefault="00936F8A">
      <w:pPr>
        <w:spacing w:after="0" w:line="240" w:lineRule="auto"/>
        <w:rPr>
          <w:rFonts w:ascii="Times New Roman" w:hAnsi="Times New Roman" w:cs="Times New Roman"/>
          <w:sz w:val="28"/>
          <w:szCs w:val="28"/>
        </w:rPr>
      </w:pPr>
    </w:p>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936F8A" w:rsidRDefault="00936F8A">
      <w:pPr>
        <w:spacing w:after="0" w:line="240" w:lineRule="auto"/>
        <w:jc w:val="both"/>
        <w:rPr>
          <w:rFonts w:ascii="Times New Roman" w:hAnsi="Times New Roman" w:cs="Times New Roman"/>
          <w:sz w:val="28"/>
          <w:szCs w:val="28"/>
        </w:rPr>
      </w:pPr>
    </w:p>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прилагаемый План основных мероприятий по повышению правовой культуры избирателей и обу</w:t>
      </w:r>
      <w:r w:rsidR="00BC6128">
        <w:rPr>
          <w:rFonts w:ascii="Times New Roman" w:hAnsi="Times New Roman" w:cs="Times New Roman"/>
          <w:sz w:val="28"/>
          <w:szCs w:val="28"/>
        </w:rPr>
        <w:t xml:space="preserve">чению организаторов выборов и </w:t>
      </w:r>
      <w:r>
        <w:rPr>
          <w:rFonts w:ascii="Times New Roman" w:hAnsi="Times New Roman" w:cs="Times New Roman"/>
          <w:sz w:val="28"/>
          <w:szCs w:val="28"/>
        </w:rPr>
        <w:t>иных участников избирательного процесса</w:t>
      </w:r>
      <w:r w:rsidR="00BC6128">
        <w:rPr>
          <w:rFonts w:ascii="Times New Roman" w:hAnsi="Times New Roman" w:cs="Times New Roman"/>
          <w:sz w:val="28"/>
          <w:szCs w:val="28"/>
        </w:rPr>
        <w:t xml:space="preserve"> в  городе</w:t>
      </w:r>
      <w:r>
        <w:rPr>
          <w:rFonts w:ascii="Times New Roman" w:hAnsi="Times New Roman" w:cs="Times New Roman"/>
          <w:sz w:val="28"/>
          <w:szCs w:val="28"/>
        </w:rPr>
        <w:t xml:space="preserve"> Пятигорск</w:t>
      </w:r>
      <w:r w:rsidR="00BC6128">
        <w:rPr>
          <w:rFonts w:ascii="Times New Roman" w:hAnsi="Times New Roman" w:cs="Times New Roman"/>
          <w:sz w:val="28"/>
          <w:szCs w:val="28"/>
        </w:rPr>
        <w:t>е</w:t>
      </w:r>
      <w:r>
        <w:rPr>
          <w:rFonts w:ascii="Times New Roman" w:hAnsi="Times New Roman" w:cs="Times New Roman"/>
          <w:sz w:val="28"/>
          <w:szCs w:val="28"/>
        </w:rPr>
        <w:t xml:space="preserve"> на 202</w:t>
      </w:r>
      <w:r w:rsidR="00BC6128">
        <w:rPr>
          <w:rFonts w:ascii="Times New Roman" w:hAnsi="Times New Roman" w:cs="Times New Roman"/>
          <w:sz w:val="28"/>
          <w:szCs w:val="28"/>
        </w:rPr>
        <w:t>5</w:t>
      </w:r>
      <w:r>
        <w:rPr>
          <w:rFonts w:ascii="Times New Roman" w:hAnsi="Times New Roman" w:cs="Times New Roman"/>
          <w:sz w:val="28"/>
          <w:szCs w:val="28"/>
        </w:rPr>
        <w:t xml:space="preserve"> год.</w:t>
      </w:r>
    </w:p>
    <w:p w:rsidR="00F56A83" w:rsidRDefault="00F56A83">
      <w:pPr>
        <w:spacing w:after="0" w:line="240" w:lineRule="auto"/>
        <w:jc w:val="both"/>
        <w:rPr>
          <w:rFonts w:ascii="Times New Roman" w:hAnsi="Times New Roman" w:cs="Times New Roman"/>
          <w:sz w:val="28"/>
          <w:szCs w:val="28"/>
        </w:rPr>
      </w:pPr>
    </w:p>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Настоящее постановления вступает в силу со дня его подписания.</w:t>
      </w:r>
    </w:p>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36F8A" w:rsidRDefault="00936F8A">
      <w:pPr>
        <w:spacing w:after="0" w:line="240" w:lineRule="auto"/>
        <w:rPr>
          <w:rFonts w:ascii="Times New Roman" w:hAnsi="Times New Roman" w:cs="Times New Roman"/>
          <w:sz w:val="28"/>
          <w:szCs w:val="28"/>
        </w:rPr>
      </w:pPr>
    </w:p>
    <w:p w:rsidR="00936F8A" w:rsidRDefault="00936F8A">
      <w:pPr>
        <w:spacing w:after="0" w:line="240" w:lineRule="auto"/>
        <w:rPr>
          <w:rFonts w:ascii="Times New Roman" w:hAnsi="Times New Roman" w:cs="Times New Roman"/>
          <w:sz w:val="28"/>
          <w:szCs w:val="28"/>
        </w:rPr>
      </w:pPr>
    </w:p>
    <w:p w:rsidR="00936F8A" w:rsidRDefault="00936F8A">
      <w:pPr>
        <w:spacing w:after="0" w:line="240" w:lineRule="auto"/>
        <w:rPr>
          <w:rFonts w:ascii="Times New Roman" w:hAnsi="Times New Roman" w:cs="Times New Roman"/>
          <w:sz w:val="28"/>
          <w:szCs w:val="28"/>
        </w:rPr>
      </w:pPr>
    </w:p>
    <w:tbl>
      <w:tblPr>
        <w:tblStyle w:val="aa"/>
        <w:tblW w:w="9571" w:type="dxa"/>
        <w:tblLook w:val="04A0"/>
      </w:tblPr>
      <w:tblGrid>
        <w:gridCol w:w="4785"/>
        <w:gridCol w:w="4786"/>
      </w:tblGrid>
      <w:tr w:rsidR="00936F8A">
        <w:tc>
          <w:tcPr>
            <w:tcW w:w="4785" w:type="dxa"/>
            <w:tcBorders>
              <w:top w:val="nil"/>
              <w:left w:val="nil"/>
              <w:bottom w:val="nil"/>
              <w:right w:val="nil"/>
            </w:tcBorders>
          </w:tcPr>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tc>
        <w:tc>
          <w:tcPr>
            <w:tcW w:w="4785" w:type="dxa"/>
            <w:tcBorders>
              <w:top w:val="nil"/>
              <w:left w:val="nil"/>
              <w:bottom w:val="nil"/>
              <w:right w:val="nil"/>
            </w:tcBorders>
          </w:tcPr>
          <w:p w:rsidR="00936F8A" w:rsidRDefault="002E22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00F56A83">
              <w:rPr>
                <w:rFonts w:ascii="Times New Roman" w:hAnsi="Times New Roman" w:cs="Times New Roman"/>
                <w:sz w:val="28"/>
                <w:szCs w:val="28"/>
              </w:rPr>
              <w:t>А.Малыгина</w:t>
            </w:r>
          </w:p>
          <w:p w:rsidR="00936F8A" w:rsidRDefault="00936F8A">
            <w:pPr>
              <w:spacing w:after="0" w:line="240" w:lineRule="auto"/>
              <w:jc w:val="right"/>
              <w:rPr>
                <w:rFonts w:ascii="Times New Roman" w:hAnsi="Times New Roman" w:cs="Times New Roman"/>
                <w:sz w:val="28"/>
                <w:szCs w:val="28"/>
              </w:rPr>
            </w:pPr>
          </w:p>
          <w:p w:rsidR="00936F8A" w:rsidRDefault="00936F8A">
            <w:pPr>
              <w:spacing w:after="0" w:line="240" w:lineRule="auto"/>
              <w:jc w:val="right"/>
              <w:rPr>
                <w:rFonts w:ascii="Times New Roman" w:hAnsi="Times New Roman" w:cs="Times New Roman"/>
                <w:sz w:val="28"/>
                <w:szCs w:val="28"/>
              </w:rPr>
            </w:pPr>
          </w:p>
          <w:p w:rsidR="00936F8A" w:rsidRDefault="00936F8A">
            <w:pPr>
              <w:spacing w:after="0" w:line="240" w:lineRule="auto"/>
              <w:jc w:val="right"/>
              <w:rPr>
                <w:rFonts w:ascii="Times New Roman" w:hAnsi="Times New Roman" w:cs="Times New Roman"/>
                <w:sz w:val="28"/>
                <w:szCs w:val="28"/>
              </w:rPr>
            </w:pPr>
          </w:p>
        </w:tc>
      </w:tr>
      <w:tr w:rsidR="00936F8A">
        <w:tc>
          <w:tcPr>
            <w:tcW w:w="4785" w:type="dxa"/>
            <w:tcBorders>
              <w:top w:val="nil"/>
              <w:left w:val="nil"/>
              <w:bottom w:val="nil"/>
              <w:right w:val="nil"/>
            </w:tcBorders>
          </w:tcPr>
          <w:p w:rsidR="00936F8A" w:rsidRDefault="002E2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w:t>
            </w:r>
          </w:p>
        </w:tc>
        <w:tc>
          <w:tcPr>
            <w:tcW w:w="4785" w:type="dxa"/>
            <w:tcBorders>
              <w:top w:val="nil"/>
              <w:left w:val="nil"/>
              <w:bottom w:val="nil"/>
              <w:right w:val="nil"/>
            </w:tcBorders>
          </w:tcPr>
          <w:p w:rsidR="00936F8A" w:rsidRDefault="002E22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Н.Н.Кулешова</w:t>
            </w:r>
          </w:p>
        </w:tc>
      </w:tr>
    </w:tbl>
    <w:p w:rsidR="00936F8A" w:rsidRDefault="00936F8A">
      <w:pPr>
        <w:spacing w:after="0" w:line="240" w:lineRule="auto"/>
        <w:rPr>
          <w:rFonts w:ascii="Times New Roman" w:hAnsi="Times New Roman" w:cs="Times New Roman"/>
          <w:sz w:val="28"/>
          <w:szCs w:val="28"/>
        </w:rPr>
      </w:pPr>
    </w:p>
    <w:p w:rsidR="00404D4F" w:rsidRDefault="00404D4F">
      <w:pPr>
        <w:spacing w:after="0" w:line="240" w:lineRule="auto"/>
        <w:rPr>
          <w:rFonts w:ascii="Times New Roman" w:hAnsi="Times New Roman" w:cs="Times New Roman"/>
          <w:sz w:val="28"/>
          <w:szCs w:val="28"/>
        </w:rPr>
      </w:pPr>
    </w:p>
    <w:p w:rsidR="00404D4F" w:rsidRDefault="00404D4F">
      <w:pPr>
        <w:spacing w:after="0" w:line="240" w:lineRule="auto"/>
        <w:rPr>
          <w:rFonts w:ascii="Times New Roman" w:hAnsi="Times New Roman" w:cs="Times New Roman"/>
          <w:sz w:val="28"/>
          <w:szCs w:val="28"/>
        </w:rPr>
        <w:sectPr w:rsidR="00404D4F" w:rsidSect="00936F8A">
          <w:pgSz w:w="11906" w:h="16838"/>
          <w:pgMar w:top="1134" w:right="850" w:bottom="1134" w:left="1701" w:header="0" w:footer="0" w:gutter="0"/>
          <w:cols w:space="720"/>
          <w:formProt w:val="0"/>
          <w:docGrid w:linePitch="360" w:charSpace="4096"/>
        </w:sectPr>
      </w:pPr>
    </w:p>
    <w:p w:rsidR="00404D4F" w:rsidRPr="00404D4F" w:rsidRDefault="00404D4F" w:rsidP="00404D4F">
      <w:pPr>
        <w:tabs>
          <w:tab w:val="left" w:pos="-1701"/>
        </w:tabs>
        <w:spacing w:after="0" w:line="240" w:lineRule="auto"/>
        <w:ind w:left="10773" w:right="-2"/>
        <w:jc w:val="center"/>
        <w:rPr>
          <w:rFonts w:ascii="Times New Roman" w:hAnsi="Times New Roman" w:cs="Times New Roman"/>
          <w:sz w:val="24"/>
          <w:szCs w:val="24"/>
        </w:rPr>
      </w:pPr>
      <w:r w:rsidRPr="00404D4F">
        <w:rPr>
          <w:rFonts w:ascii="Times New Roman" w:hAnsi="Times New Roman" w:cs="Times New Roman"/>
          <w:sz w:val="24"/>
          <w:szCs w:val="24"/>
        </w:rPr>
        <w:lastRenderedPageBreak/>
        <w:t>УТВЕРЖДЕН</w:t>
      </w:r>
    </w:p>
    <w:p w:rsidR="00404D4F" w:rsidRPr="00404D4F" w:rsidRDefault="00404D4F" w:rsidP="00404D4F">
      <w:pPr>
        <w:tabs>
          <w:tab w:val="left" w:pos="-1701"/>
        </w:tabs>
        <w:spacing w:after="0" w:line="240" w:lineRule="auto"/>
        <w:ind w:left="10773"/>
        <w:jc w:val="center"/>
        <w:rPr>
          <w:rFonts w:ascii="Times New Roman" w:hAnsi="Times New Roman" w:cs="Times New Roman"/>
          <w:sz w:val="24"/>
          <w:szCs w:val="24"/>
        </w:rPr>
      </w:pPr>
      <w:r w:rsidRPr="00404D4F">
        <w:rPr>
          <w:rFonts w:ascii="Times New Roman" w:hAnsi="Times New Roman" w:cs="Times New Roman"/>
          <w:sz w:val="24"/>
          <w:szCs w:val="24"/>
        </w:rPr>
        <w:t>постановлением территориальной избирательной комиссии  города Пятигорска</w:t>
      </w:r>
    </w:p>
    <w:p w:rsidR="00404D4F" w:rsidRPr="00404D4F" w:rsidRDefault="00404D4F" w:rsidP="00404D4F">
      <w:pPr>
        <w:tabs>
          <w:tab w:val="left" w:pos="-1701"/>
        </w:tabs>
        <w:spacing w:after="0" w:line="240" w:lineRule="auto"/>
        <w:ind w:left="10773"/>
        <w:jc w:val="center"/>
        <w:rPr>
          <w:rFonts w:ascii="Times New Roman" w:hAnsi="Times New Roman" w:cs="Times New Roman"/>
          <w:sz w:val="24"/>
          <w:szCs w:val="24"/>
        </w:rPr>
      </w:pPr>
      <w:r w:rsidRPr="00404D4F">
        <w:rPr>
          <w:rFonts w:ascii="Times New Roman" w:hAnsi="Times New Roman" w:cs="Times New Roman"/>
          <w:sz w:val="24"/>
          <w:szCs w:val="24"/>
          <w:u w:val="single"/>
        </w:rPr>
        <w:t xml:space="preserve">от  </w:t>
      </w:r>
      <w:r w:rsidR="00F56A83">
        <w:rPr>
          <w:rFonts w:ascii="Times New Roman" w:hAnsi="Times New Roman" w:cs="Times New Roman"/>
          <w:sz w:val="24"/>
          <w:szCs w:val="24"/>
          <w:u w:val="single"/>
        </w:rPr>
        <w:t>11</w:t>
      </w:r>
      <w:r w:rsidRPr="00404D4F">
        <w:rPr>
          <w:rFonts w:ascii="Times New Roman" w:hAnsi="Times New Roman" w:cs="Times New Roman"/>
          <w:sz w:val="24"/>
          <w:szCs w:val="24"/>
          <w:u w:val="single"/>
        </w:rPr>
        <w:t>.02.202</w:t>
      </w:r>
      <w:r w:rsidR="00F56A83">
        <w:rPr>
          <w:rFonts w:ascii="Times New Roman" w:hAnsi="Times New Roman" w:cs="Times New Roman"/>
          <w:sz w:val="24"/>
          <w:szCs w:val="24"/>
          <w:u w:val="single"/>
        </w:rPr>
        <w:t>5</w:t>
      </w:r>
      <w:r w:rsidRPr="00404D4F">
        <w:rPr>
          <w:rFonts w:ascii="Times New Roman" w:hAnsi="Times New Roman" w:cs="Times New Roman"/>
          <w:sz w:val="24"/>
          <w:szCs w:val="24"/>
          <w:u w:val="single"/>
        </w:rPr>
        <w:t xml:space="preserve">  № </w:t>
      </w:r>
      <w:r w:rsidR="00F56A83">
        <w:rPr>
          <w:rFonts w:ascii="Times New Roman" w:hAnsi="Times New Roman" w:cs="Times New Roman"/>
          <w:sz w:val="24"/>
          <w:szCs w:val="24"/>
          <w:u w:val="single"/>
        </w:rPr>
        <w:t>69/339</w:t>
      </w:r>
    </w:p>
    <w:p w:rsidR="00404D4F" w:rsidRPr="00404D4F" w:rsidRDefault="00404D4F" w:rsidP="00404D4F">
      <w:pPr>
        <w:tabs>
          <w:tab w:val="left" w:pos="-1701"/>
        </w:tabs>
        <w:spacing w:after="0" w:line="240" w:lineRule="auto"/>
        <w:ind w:left="10206"/>
        <w:jc w:val="center"/>
        <w:rPr>
          <w:rFonts w:ascii="Times New Roman" w:hAnsi="Times New Roman" w:cs="Times New Roman"/>
          <w:sz w:val="24"/>
          <w:szCs w:val="24"/>
        </w:rPr>
      </w:pPr>
    </w:p>
    <w:p w:rsidR="00404D4F" w:rsidRPr="00404D4F" w:rsidRDefault="00404D4F" w:rsidP="00404D4F">
      <w:pPr>
        <w:tabs>
          <w:tab w:val="left" w:pos="-1701"/>
        </w:tabs>
        <w:spacing w:after="0" w:line="240" w:lineRule="auto"/>
        <w:ind w:left="10206"/>
        <w:jc w:val="center"/>
        <w:rPr>
          <w:rFonts w:ascii="Times New Roman" w:hAnsi="Times New Roman" w:cs="Times New Roman"/>
          <w:sz w:val="24"/>
          <w:szCs w:val="24"/>
        </w:rPr>
      </w:pP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 xml:space="preserve">План основных мероприятий </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 xml:space="preserve">по повышению правовой культуры избирателей и обучению организаторов выборов и иных участников избирательного процесса в </w:t>
      </w:r>
      <w:r w:rsidRPr="00404D4F">
        <w:rPr>
          <w:rFonts w:ascii="Times New Roman" w:eastAsia="Times New Roman" w:hAnsi="Times New Roman" w:cs="Times New Roman"/>
          <w:b/>
          <w:sz w:val="24"/>
          <w:szCs w:val="24"/>
        </w:rPr>
        <w:t>городе Пятигорске</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на 202</w:t>
      </w:r>
      <w:r>
        <w:rPr>
          <w:rFonts w:ascii="Times New Roman" w:hAnsi="Times New Roman" w:cs="Times New Roman"/>
          <w:b/>
          <w:sz w:val="24"/>
          <w:szCs w:val="24"/>
        </w:rPr>
        <w:t>5</w:t>
      </w:r>
      <w:r w:rsidRPr="00404D4F">
        <w:rPr>
          <w:rFonts w:ascii="Times New Roman" w:hAnsi="Times New Roman" w:cs="Times New Roman"/>
          <w:b/>
          <w:sz w:val="24"/>
          <w:szCs w:val="24"/>
        </w:rPr>
        <w:t xml:space="preserve"> год</w:t>
      </w:r>
    </w:p>
    <w:p w:rsidR="00404D4F" w:rsidRPr="00404D4F" w:rsidRDefault="00404D4F" w:rsidP="00404D4F">
      <w:pPr>
        <w:spacing w:after="0" w:line="240" w:lineRule="auto"/>
        <w:jc w:val="center"/>
        <w:rPr>
          <w:rFonts w:ascii="Times New Roman" w:hAnsi="Times New Roman" w:cs="Times New Roman"/>
          <w:b/>
          <w:sz w:val="24"/>
          <w:szCs w:val="24"/>
        </w:rPr>
      </w:pPr>
    </w:p>
    <w:tbl>
      <w:tblPr>
        <w:tblW w:w="0" w:type="auto"/>
        <w:tblInd w:w="-30" w:type="dxa"/>
        <w:tblLayout w:type="fixed"/>
        <w:tblLook w:val="0000"/>
      </w:tblPr>
      <w:tblGrid>
        <w:gridCol w:w="959"/>
        <w:gridCol w:w="9072"/>
        <w:gridCol w:w="1869"/>
        <w:gridCol w:w="3550"/>
      </w:tblGrid>
      <w:tr w:rsidR="00404D4F" w:rsidRPr="00404D4F" w:rsidTr="003856F1">
        <w:trPr>
          <w:trHeight w:val="435"/>
        </w:trPr>
        <w:tc>
          <w:tcPr>
            <w:tcW w:w="959" w:type="dxa"/>
            <w:vMerge w:val="restart"/>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bCs/>
                <w:sz w:val="24"/>
                <w:szCs w:val="24"/>
              </w:rPr>
              <w:t>№ п/п</w:t>
            </w:r>
          </w:p>
        </w:tc>
        <w:tc>
          <w:tcPr>
            <w:tcW w:w="9072" w:type="dxa"/>
            <w:vMerge w:val="restart"/>
            <w:tcBorders>
              <w:top w:val="single" w:sz="4" w:space="0" w:color="000000"/>
              <w:left w:val="single" w:sz="4" w:space="0" w:color="000000"/>
              <w:bottom w:val="single" w:sz="4" w:space="0" w:color="000000"/>
            </w:tcBorders>
            <w:shd w:val="clear" w:color="auto" w:fill="auto"/>
          </w:tcPr>
          <w:p w:rsidR="00404D4F" w:rsidRPr="00404D4F" w:rsidRDefault="00404D4F" w:rsidP="00404D4F">
            <w:pPr>
              <w:widowControl w:val="0"/>
              <w:spacing w:after="0" w:line="240" w:lineRule="auto"/>
              <w:ind w:firstLine="720"/>
              <w:jc w:val="center"/>
              <w:rPr>
                <w:rFonts w:ascii="Times New Roman" w:hAnsi="Times New Roman" w:cs="Times New Roman"/>
                <w:sz w:val="24"/>
                <w:szCs w:val="24"/>
              </w:rPr>
            </w:pPr>
            <w:r w:rsidRPr="00404D4F">
              <w:rPr>
                <w:rFonts w:ascii="Times New Roman" w:hAnsi="Times New Roman" w:cs="Times New Roman"/>
                <w:b/>
                <w:bCs/>
                <w:kern w:val="2"/>
                <w:sz w:val="24"/>
                <w:szCs w:val="24"/>
              </w:rPr>
              <w:t>Наименование мероприятия</w:t>
            </w:r>
          </w:p>
        </w:tc>
        <w:tc>
          <w:tcPr>
            <w:tcW w:w="1869" w:type="dxa"/>
            <w:vMerge w:val="restart"/>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bCs/>
                <w:kern w:val="2"/>
                <w:sz w:val="24"/>
                <w:szCs w:val="24"/>
              </w:rPr>
              <w:t>Срок исполнения</w:t>
            </w:r>
          </w:p>
        </w:tc>
        <w:tc>
          <w:tcPr>
            <w:tcW w:w="3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ind w:right="510"/>
              <w:jc w:val="center"/>
              <w:rPr>
                <w:rFonts w:ascii="Times New Roman" w:hAnsi="Times New Roman" w:cs="Times New Roman"/>
                <w:sz w:val="24"/>
                <w:szCs w:val="24"/>
              </w:rPr>
            </w:pPr>
            <w:r w:rsidRPr="00404D4F">
              <w:rPr>
                <w:rFonts w:ascii="Times New Roman" w:hAnsi="Times New Roman" w:cs="Times New Roman"/>
                <w:b/>
                <w:bCs/>
                <w:kern w:val="2"/>
                <w:sz w:val="24"/>
                <w:szCs w:val="24"/>
              </w:rPr>
              <w:t xml:space="preserve">Исполнители  </w:t>
            </w:r>
          </w:p>
        </w:tc>
      </w:tr>
      <w:tr w:rsidR="00404D4F" w:rsidRPr="00404D4F" w:rsidTr="003856F1">
        <w:trPr>
          <w:trHeight w:val="449"/>
        </w:trPr>
        <w:tc>
          <w:tcPr>
            <w:tcW w:w="959" w:type="dxa"/>
            <w:vMerge/>
            <w:tcBorders>
              <w:top w:val="single" w:sz="4" w:space="0" w:color="000000"/>
              <w:left w:val="single" w:sz="4" w:space="0" w:color="000000"/>
              <w:bottom w:val="single" w:sz="4" w:space="0" w:color="000000"/>
            </w:tcBorders>
            <w:shd w:val="clear" w:color="auto" w:fill="auto"/>
          </w:tcPr>
          <w:p w:rsidR="00404D4F" w:rsidRPr="00404D4F" w:rsidRDefault="00404D4F" w:rsidP="00404D4F">
            <w:pPr>
              <w:snapToGrid w:val="0"/>
              <w:spacing w:after="0" w:line="240" w:lineRule="auto"/>
              <w:jc w:val="center"/>
              <w:rPr>
                <w:rFonts w:ascii="Times New Roman" w:hAnsi="Times New Roman" w:cs="Times New Roman"/>
                <w:sz w:val="24"/>
                <w:szCs w:val="24"/>
              </w:rPr>
            </w:pPr>
          </w:p>
        </w:tc>
        <w:tc>
          <w:tcPr>
            <w:tcW w:w="9072" w:type="dxa"/>
            <w:vMerge/>
            <w:tcBorders>
              <w:top w:val="single" w:sz="4" w:space="0" w:color="000000"/>
              <w:left w:val="single" w:sz="4" w:space="0" w:color="000000"/>
              <w:bottom w:val="single" w:sz="4" w:space="0" w:color="000000"/>
            </w:tcBorders>
            <w:shd w:val="clear" w:color="auto" w:fill="auto"/>
          </w:tcPr>
          <w:p w:rsidR="00404D4F" w:rsidRPr="00404D4F" w:rsidRDefault="00404D4F" w:rsidP="00404D4F">
            <w:pPr>
              <w:snapToGrid w:val="0"/>
              <w:spacing w:after="0" w:line="240" w:lineRule="auto"/>
              <w:jc w:val="center"/>
              <w:rPr>
                <w:rFonts w:ascii="Times New Roman" w:hAnsi="Times New Roman" w:cs="Times New Roman"/>
                <w:sz w:val="24"/>
                <w:szCs w:val="24"/>
              </w:rPr>
            </w:pPr>
          </w:p>
        </w:tc>
        <w:tc>
          <w:tcPr>
            <w:tcW w:w="1869" w:type="dxa"/>
            <w:vMerge/>
            <w:tcBorders>
              <w:top w:val="single" w:sz="4" w:space="0" w:color="000000"/>
              <w:left w:val="single" w:sz="4" w:space="0" w:color="000000"/>
              <w:bottom w:val="single" w:sz="4" w:space="0" w:color="000000"/>
            </w:tcBorders>
            <w:shd w:val="clear" w:color="auto" w:fill="auto"/>
          </w:tcPr>
          <w:p w:rsidR="00404D4F" w:rsidRPr="00404D4F" w:rsidRDefault="00404D4F" w:rsidP="00404D4F">
            <w:pPr>
              <w:snapToGrid w:val="0"/>
              <w:spacing w:after="0" w:line="240" w:lineRule="auto"/>
              <w:jc w:val="center"/>
              <w:rPr>
                <w:rFonts w:ascii="Times New Roman" w:hAnsi="Times New Roman" w:cs="Times New Roman"/>
                <w:sz w:val="24"/>
                <w:szCs w:val="24"/>
              </w:rPr>
            </w:pPr>
          </w:p>
        </w:tc>
        <w:tc>
          <w:tcPr>
            <w:tcW w:w="3550" w:type="dxa"/>
            <w:vMerge/>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napToGrid w:val="0"/>
              <w:spacing w:after="0" w:line="240" w:lineRule="auto"/>
              <w:jc w:val="center"/>
              <w:rPr>
                <w:rFonts w:ascii="Times New Roman" w:hAnsi="Times New Roman" w:cs="Times New Roman"/>
                <w:sz w:val="24"/>
                <w:szCs w:val="24"/>
              </w:rPr>
            </w:pPr>
          </w:p>
        </w:tc>
      </w:tr>
    </w:tbl>
    <w:p w:rsidR="00404D4F" w:rsidRPr="00404D4F" w:rsidRDefault="00404D4F" w:rsidP="00404D4F">
      <w:pPr>
        <w:spacing w:after="0" w:line="240" w:lineRule="auto"/>
        <w:rPr>
          <w:rFonts w:ascii="Times New Roman" w:hAnsi="Times New Roman" w:cs="Times New Roman"/>
          <w:sz w:val="24"/>
          <w:szCs w:val="24"/>
        </w:rPr>
      </w:pPr>
    </w:p>
    <w:tbl>
      <w:tblPr>
        <w:tblW w:w="0" w:type="auto"/>
        <w:tblInd w:w="-30" w:type="dxa"/>
        <w:tblLayout w:type="fixed"/>
        <w:tblLook w:val="0000"/>
      </w:tblPr>
      <w:tblGrid>
        <w:gridCol w:w="959"/>
        <w:gridCol w:w="9184"/>
        <w:gridCol w:w="1757"/>
        <w:gridCol w:w="3523"/>
        <w:gridCol w:w="18"/>
      </w:tblGrid>
      <w:tr w:rsidR="00404D4F" w:rsidRPr="00404D4F" w:rsidTr="003856F1">
        <w:trPr>
          <w:cantSplit/>
          <w:trHeight w:val="23"/>
          <w:tblHeader/>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1</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2</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3</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4</w:t>
            </w:r>
          </w:p>
        </w:tc>
      </w:tr>
      <w:tr w:rsidR="00404D4F" w:rsidRPr="00404D4F" w:rsidTr="003856F1">
        <w:trPr>
          <w:cantSplit/>
          <w:trHeight w:val="704"/>
        </w:trPr>
        <w:tc>
          <w:tcPr>
            <w:tcW w:w="15441" w:type="dxa"/>
            <w:gridSpan w:val="5"/>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napToGrid w:val="0"/>
              <w:spacing w:after="0" w:line="240" w:lineRule="auto"/>
              <w:jc w:val="center"/>
              <w:rPr>
                <w:rFonts w:ascii="Times New Roman" w:hAnsi="Times New Roman" w:cs="Times New Roman"/>
                <w:b/>
                <w:sz w:val="24"/>
                <w:szCs w:val="24"/>
              </w:rPr>
            </w:pP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
                <w:sz w:val="24"/>
                <w:szCs w:val="24"/>
              </w:rPr>
              <w:t>1. Организация обучения организаторов выборов и иных участников избирательного процесса</w:t>
            </w:r>
          </w:p>
          <w:p w:rsidR="00404D4F" w:rsidRPr="00404D4F" w:rsidRDefault="00404D4F" w:rsidP="00404D4F">
            <w:pPr>
              <w:spacing w:after="0" w:line="240" w:lineRule="auto"/>
              <w:jc w:val="center"/>
              <w:rPr>
                <w:rFonts w:ascii="Times New Roman" w:hAnsi="Times New Roman" w:cs="Times New Roman"/>
                <w:b/>
                <w:sz w:val="24"/>
                <w:szCs w:val="24"/>
              </w:rPr>
            </w:pP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1.1</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tabs>
                <w:tab w:val="center" w:pos="4677"/>
                <w:tab w:val="right" w:pos="9355"/>
              </w:tabs>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 xml:space="preserve">Участие руководящего состава территориальной избирательной комиссии </w:t>
            </w:r>
            <w:r w:rsidRPr="00404D4F">
              <w:rPr>
                <w:rFonts w:ascii="Times New Roman" w:eastAsia="Times New Roman" w:hAnsi="Times New Roman" w:cs="Times New Roman"/>
                <w:sz w:val="24"/>
                <w:szCs w:val="24"/>
              </w:rPr>
              <w:t xml:space="preserve">г. Пятигорска </w:t>
            </w:r>
            <w:r w:rsidRPr="00404D4F">
              <w:rPr>
                <w:rFonts w:ascii="Times New Roman" w:hAnsi="Times New Roman" w:cs="Times New Roman"/>
                <w:sz w:val="24"/>
                <w:szCs w:val="24"/>
              </w:rPr>
              <w:t>(далее-ТИК), в тематических дистанционных (в режиме видеоконференции, интернет-трансляций учебных занятий и вебинаров) занятиях по вопросам организации и проведения выборов в единый день голосования, проводимых Центральной избирательной комиссией Российской Федерации 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для организаторов выборов</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Cs/>
                <w:sz w:val="24"/>
                <w:szCs w:val="24"/>
              </w:rPr>
              <w:t xml:space="preserve"> в течение года</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680"/>
              <w:jc w:val="center"/>
              <w:rPr>
                <w:rFonts w:ascii="Times New Roman" w:hAnsi="Times New Roman" w:cs="Times New Roman"/>
                <w:sz w:val="24"/>
                <w:szCs w:val="24"/>
              </w:rPr>
            </w:pPr>
            <w:r w:rsidRPr="00404D4F">
              <w:rPr>
                <w:rFonts w:ascii="Times New Roman" w:hAnsi="Times New Roman" w:cs="Times New Roman"/>
                <w:sz w:val="24"/>
                <w:szCs w:val="24"/>
              </w:rPr>
              <w:t>1.2</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tabs>
                <w:tab w:val="center" w:pos="4677"/>
                <w:tab w:val="right" w:pos="9355"/>
              </w:tabs>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 xml:space="preserve">Обучение членов ТИК, участковых избирательных комиссий (далее – УИК) и резерва составов участковых избирательных комиссий на территории </w:t>
            </w:r>
            <w:r w:rsidRPr="00404D4F">
              <w:rPr>
                <w:rFonts w:ascii="Times New Roman" w:eastAsia="Times New Roman" w:hAnsi="Times New Roman" w:cs="Times New Roman"/>
                <w:sz w:val="24"/>
                <w:szCs w:val="24"/>
              </w:rPr>
              <w:t>города Пятигорска</w:t>
            </w:r>
            <w:r w:rsidRPr="00404D4F">
              <w:rPr>
                <w:rFonts w:ascii="Times New Roman" w:hAnsi="Times New Roman" w:cs="Times New Roman"/>
                <w:sz w:val="24"/>
                <w:szCs w:val="24"/>
              </w:rPr>
              <w:t>, а также проведение информационно-обучающих мероприятий с иными участниками избирательного процесса.</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 xml:space="preserve"> Июль-декабрь</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680"/>
              <w:jc w:val="center"/>
              <w:rPr>
                <w:rFonts w:ascii="Times New Roman" w:hAnsi="Times New Roman" w:cs="Times New Roman"/>
                <w:sz w:val="24"/>
                <w:szCs w:val="24"/>
              </w:rPr>
            </w:pPr>
            <w:r w:rsidRPr="00404D4F">
              <w:rPr>
                <w:rFonts w:ascii="Times New Roman" w:hAnsi="Times New Roman" w:cs="Times New Roman"/>
                <w:sz w:val="24"/>
                <w:szCs w:val="24"/>
              </w:rPr>
              <w:lastRenderedPageBreak/>
              <w:t>1.3</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widowControl w:val="0"/>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 xml:space="preserve">Участие членов ТИК, УИК в обучении, проводимом избирательной комиссией Ставропольского края, по вопросам организации и проведения выборов </w:t>
            </w:r>
            <w:r w:rsidRPr="00404D4F">
              <w:rPr>
                <w:rFonts w:ascii="Times New Roman" w:eastAsia="Calibri" w:hAnsi="Times New Roman" w:cs="Times New Roman"/>
                <w:kern w:val="2"/>
                <w:sz w:val="24"/>
                <w:szCs w:val="24"/>
              </w:rPr>
              <w:t xml:space="preserve">Президента Российской Федерации, </w:t>
            </w:r>
            <w:r w:rsidRPr="00404D4F">
              <w:rPr>
                <w:rFonts w:ascii="Times New Roman" w:hAnsi="Times New Roman" w:cs="Times New Roman"/>
                <w:sz w:val="24"/>
                <w:szCs w:val="24"/>
              </w:rPr>
              <w:t xml:space="preserve">депутатов Государственной Думы Федерального Собрания Российской Федерации, </w:t>
            </w:r>
            <w:r w:rsidRPr="00404D4F">
              <w:rPr>
                <w:rFonts w:ascii="Times New Roman" w:eastAsia="Calibri" w:hAnsi="Times New Roman" w:cs="Times New Roman"/>
                <w:kern w:val="2"/>
                <w:sz w:val="24"/>
                <w:szCs w:val="24"/>
              </w:rPr>
              <w:t xml:space="preserve">Губернатора Ставропольского края, </w:t>
            </w:r>
            <w:r w:rsidRPr="00404D4F">
              <w:rPr>
                <w:rFonts w:ascii="Times New Roman" w:hAnsi="Times New Roman" w:cs="Times New Roman"/>
                <w:sz w:val="24"/>
                <w:szCs w:val="24"/>
              </w:rPr>
              <w:t>депутатов Думы Ставропольского края</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Cs/>
                <w:sz w:val="24"/>
                <w:szCs w:val="24"/>
              </w:rPr>
              <w:t>в течение года</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680"/>
              <w:jc w:val="center"/>
              <w:rPr>
                <w:rFonts w:ascii="Times New Roman" w:hAnsi="Times New Roman" w:cs="Times New Roman"/>
                <w:sz w:val="24"/>
                <w:szCs w:val="24"/>
              </w:rPr>
            </w:pPr>
            <w:r w:rsidRPr="00404D4F">
              <w:rPr>
                <w:rFonts w:ascii="Times New Roman" w:hAnsi="Times New Roman" w:cs="Times New Roman"/>
                <w:sz w:val="24"/>
                <w:szCs w:val="24"/>
              </w:rPr>
              <w:t>1.4</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both"/>
              <w:rPr>
                <w:rFonts w:ascii="Times New Roman" w:hAnsi="Times New Roman" w:cs="Times New Roman"/>
                <w:sz w:val="24"/>
                <w:szCs w:val="24"/>
              </w:rPr>
            </w:pPr>
            <w:r w:rsidRPr="00404D4F">
              <w:rPr>
                <w:rFonts w:ascii="Times New Roman" w:eastAsia="Calibri" w:hAnsi="Times New Roman" w:cs="Times New Roman"/>
                <w:kern w:val="2"/>
                <w:sz w:val="24"/>
                <w:szCs w:val="24"/>
              </w:rPr>
              <w:t>Доведение учебно-методических материалов, изготовленных избирательной комиссией Ставропольского края, до организаторов выборов для обучения и, участников избирательного процесса для правового просвещения.</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в течение</w:t>
            </w:r>
          </w:p>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года</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29" w:hanging="29"/>
              <w:jc w:val="center"/>
              <w:rPr>
                <w:rFonts w:ascii="Times New Roman" w:hAnsi="Times New Roman" w:cs="Times New Roman"/>
                <w:sz w:val="24"/>
                <w:szCs w:val="24"/>
              </w:rPr>
            </w:pPr>
            <w:r w:rsidRPr="00404D4F">
              <w:rPr>
                <w:rFonts w:ascii="Times New Roman" w:hAnsi="Times New Roman" w:cs="Times New Roman"/>
                <w:sz w:val="24"/>
                <w:szCs w:val="24"/>
              </w:rPr>
              <w:t>1.5</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both"/>
              <w:rPr>
                <w:rFonts w:ascii="Times New Roman" w:hAnsi="Times New Roman" w:cs="Times New Roman"/>
                <w:sz w:val="24"/>
                <w:szCs w:val="24"/>
              </w:rPr>
            </w:pPr>
            <w:r w:rsidRPr="00404D4F">
              <w:rPr>
                <w:rFonts w:ascii="Times New Roman" w:eastAsia="Calibri" w:hAnsi="Times New Roman" w:cs="Times New Roman"/>
                <w:kern w:val="2"/>
                <w:sz w:val="24"/>
                <w:szCs w:val="24"/>
              </w:rPr>
              <w:t>Участие в информационно-обучающих мероприятиях</w:t>
            </w:r>
            <w:r w:rsidRPr="00404D4F">
              <w:rPr>
                <w:rFonts w:ascii="Times New Roman" w:hAnsi="Times New Roman" w:cs="Times New Roman"/>
                <w:sz w:val="24"/>
                <w:szCs w:val="24"/>
              </w:rPr>
              <w:t xml:space="preserve"> проводимых избирательной комиссией Ставропольского края</w:t>
            </w:r>
            <w:r w:rsidRPr="00404D4F">
              <w:rPr>
                <w:rFonts w:ascii="Times New Roman" w:eastAsia="Calibri" w:hAnsi="Times New Roman" w:cs="Times New Roman"/>
                <w:kern w:val="2"/>
                <w:sz w:val="24"/>
                <w:szCs w:val="24"/>
              </w:rPr>
              <w:t>, с иными участниками избирательного процесса, в том числе с наблюдателями, представителями средств массовой информации, представителями избирательных объединений, волонтерами, сотрудниками правоохранительных органов</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bCs/>
                <w:sz w:val="24"/>
                <w:szCs w:val="24"/>
              </w:rPr>
              <w:t>в течение года</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680"/>
              <w:jc w:val="center"/>
              <w:rPr>
                <w:rFonts w:ascii="Times New Roman" w:hAnsi="Times New Roman" w:cs="Times New Roman"/>
                <w:sz w:val="24"/>
                <w:szCs w:val="24"/>
              </w:rPr>
            </w:pPr>
            <w:r w:rsidRPr="00404D4F">
              <w:rPr>
                <w:rFonts w:ascii="Times New Roman" w:hAnsi="Times New Roman" w:cs="Times New Roman"/>
                <w:sz w:val="24"/>
                <w:szCs w:val="24"/>
              </w:rPr>
              <w:t>1.6</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tabs>
                <w:tab w:val="center" w:pos="4677"/>
                <w:tab w:val="right" w:pos="9355"/>
              </w:tabs>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 № 155/1158-6</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в течение</w:t>
            </w:r>
          </w:p>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года</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ТИК,  системные администраторы ТИК</w:t>
            </w:r>
          </w:p>
        </w:tc>
      </w:tr>
      <w:tr w:rsidR="00404D4F" w:rsidRPr="00404D4F" w:rsidTr="003856F1">
        <w:trPr>
          <w:cantSplit/>
          <w:trHeight w:val="23"/>
        </w:trPr>
        <w:tc>
          <w:tcPr>
            <w:tcW w:w="15441" w:type="dxa"/>
            <w:gridSpan w:val="5"/>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tabs>
                <w:tab w:val="left" w:pos="7666"/>
              </w:tabs>
              <w:snapToGrid w:val="0"/>
              <w:spacing w:after="0" w:line="240" w:lineRule="auto"/>
              <w:jc w:val="center"/>
              <w:rPr>
                <w:rFonts w:ascii="Times New Roman" w:hAnsi="Times New Roman" w:cs="Times New Roman"/>
                <w:b/>
                <w:kern w:val="2"/>
                <w:sz w:val="24"/>
                <w:szCs w:val="24"/>
              </w:rPr>
            </w:pPr>
          </w:p>
          <w:p w:rsidR="00404D4F" w:rsidRPr="00404D4F" w:rsidRDefault="00404D4F" w:rsidP="00404D4F">
            <w:pPr>
              <w:tabs>
                <w:tab w:val="left" w:pos="7666"/>
              </w:tabs>
              <w:spacing w:after="0" w:line="240" w:lineRule="auto"/>
              <w:jc w:val="center"/>
              <w:rPr>
                <w:rFonts w:ascii="Times New Roman" w:hAnsi="Times New Roman" w:cs="Times New Roman"/>
                <w:sz w:val="24"/>
                <w:szCs w:val="24"/>
              </w:rPr>
            </w:pPr>
            <w:r w:rsidRPr="00404D4F">
              <w:rPr>
                <w:rFonts w:ascii="Times New Roman" w:hAnsi="Times New Roman" w:cs="Times New Roman"/>
                <w:b/>
                <w:kern w:val="2"/>
                <w:sz w:val="24"/>
                <w:szCs w:val="24"/>
              </w:rPr>
              <w:t>2. Повышение правовой культуры избирателей и иных</w:t>
            </w:r>
            <w:r w:rsidRPr="00404D4F">
              <w:rPr>
                <w:rFonts w:ascii="Times New Roman" w:hAnsi="Times New Roman" w:cs="Times New Roman"/>
                <w:b/>
                <w:bCs/>
                <w:sz w:val="24"/>
                <w:szCs w:val="24"/>
              </w:rPr>
              <w:t xml:space="preserve"> участников избирательного процесса</w:t>
            </w:r>
          </w:p>
          <w:p w:rsidR="00404D4F" w:rsidRPr="00404D4F" w:rsidRDefault="00404D4F" w:rsidP="00404D4F">
            <w:pPr>
              <w:tabs>
                <w:tab w:val="left" w:pos="7666"/>
              </w:tabs>
              <w:spacing w:after="0" w:line="240" w:lineRule="auto"/>
              <w:jc w:val="center"/>
              <w:rPr>
                <w:rFonts w:ascii="Times New Roman" w:hAnsi="Times New Roman" w:cs="Times New Roman"/>
                <w:b/>
                <w:bCs/>
                <w:sz w:val="24"/>
                <w:szCs w:val="24"/>
              </w:rPr>
            </w:pPr>
          </w:p>
        </w:tc>
      </w:tr>
      <w:tr w:rsidR="00404D4F" w:rsidRPr="00404D4F" w:rsidTr="003856F1">
        <w:trPr>
          <w:gridAfter w:val="1"/>
          <w:wAfter w:w="18" w:type="dxa"/>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2.1</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both"/>
              <w:rPr>
                <w:rFonts w:ascii="Times New Roman" w:hAnsi="Times New Roman" w:cs="Times New Roman"/>
                <w:sz w:val="24"/>
                <w:szCs w:val="24"/>
              </w:rPr>
            </w:pPr>
            <w:r w:rsidRPr="00404D4F">
              <w:rPr>
                <w:rFonts w:ascii="Times New Roman" w:eastAsia="Calibri" w:hAnsi="Times New Roman" w:cs="Times New Roman"/>
                <w:sz w:val="24"/>
                <w:szCs w:val="24"/>
              </w:rPr>
              <w:t>Участие в мероприятиях в рамках Дня молодого избирателя</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eastAsia="Times New Roman" w:hAnsi="Times New Roman" w:cs="Times New Roman"/>
                <w:bCs/>
                <w:sz w:val="24"/>
                <w:szCs w:val="24"/>
              </w:rPr>
              <w:t xml:space="preserve"> </w:t>
            </w:r>
            <w:r w:rsidRPr="00404D4F">
              <w:rPr>
                <w:rFonts w:ascii="Times New Roman" w:eastAsia="Calibri" w:hAnsi="Times New Roman" w:cs="Times New Roman"/>
                <w:bCs/>
                <w:sz w:val="24"/>
                <w:szCs w:val="24"/>
              </w:rPr>
              <w:t>в течение года</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gridAfter w:val="1"/>
          <w:wAfter w:w="18" w:type="dxa"/>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2.2</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Взаимодействие с  МУ «</w:t>
            </w:r>
            <w:r w:rsidRPr="00404D4F">
              <w:rPr>
                <w:rFonts w:ascii="Times New Roman" w:eastAsia="Times New Roman" w:hAnsi="Times New Roman" w:cs="Times New Roman"/>
                <w:sz w:val="24"/>
                <w:szCs w:val="24"/>
              </w:rPr>
              <w:t>Управление культуры и молодёжной политики администрации города Пятигорска</w:t>
            </w:r>
            <w:r w:rsidRPr="00404D4F">
              <w:rPr>
                <w:rFonts w:ascii="Times New Roman" w:hAnsi="Times New Roman" w:cs="Times New Roman"/>
                <w:sz w:val="24"/>
                <w:szCs w:val="24"/>
              </w:rPr>
              <w:t xml:space="preserve">» по вопросам повышения правовой культуры молодых и будущих избирателей </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Cs/>
                <w:sz w:val="24"/>
                <w:szCs w:val="24"/>
              </w:rPr>
              <w:t>в течение года</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gridAfter w:val="1"/>
          <w:wAfter w:w="18" w:type="dxa"/>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lastRenderedPageBreak/>
              <w:t>2.</w:t>
            </w:r>
            <w:r w:rsidRPr="00404D4F">
              <w:rPr>
                <w:rFonts w:ascii="Times New Roman" w:eastAsia="Times New Roman" w:hAnsi="Times New Roman" w:cs="Times New Roman"/>
                <w:sz w:val="24"/>
                <w:szCs w:val="24"/>
              </w:rPr>
              <w:t>3</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 xml:space="preserve">Оказание содействия </w:t>
            </w:r>
            <w:r w:rsidRPr="00404D4F">
              <w:rPr>
                <w:rFonts w:ascii="Times New Roman" w:eastAsia="Times New Roman" w:hAnsi="Times New Roman" w:cs="Times New Roman"/>
                <w:sz w:val="24"/>
                <w:szCs w:val="24"/>
              </w:rPr>
              <w:t>МУ «Управлению образования администрации города Пятигорска»</w:t>
            </w:r>
            <w:r w:rsidRPr="00404D4F">
              <w:rPr>
                <w:rFonts w:ascii="Times New Roman" w:hAnsi="Times New Roman" w:cs="Times New Roman"/>
                <w:sz w:val="24"/>
                <w:szCs w:val="24"/>
              </w:rPr>
              <w:t xml:space="preserve"> в организации проведения мероприятий по вопросам повышения правовой культуры  будущих избирателей.</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bCs/>
                <w:sz w:val="24"/>
                <w:szCs w:val="24"/>
              </w:rPr>
              <w:t>в течение года</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Кулешова Н.Н.</w:t>
            </w:r>
          </w:p>
        </w:tc>
      </w:tr>
      <w:tr w:rsidR="00404D4F" w:rsidRPr="00404D4F" w:rsidTr="003856F1">
        <w:trPr>
          <w:gridAfter w:val="1"/>
          <w:wAfter w:w="18" w:type="dxa"/>
          <w:cantSplit/>
          <w:trHeight w:val="23"/>
        </w:trPr>
        <w:tc>
          <w:tcPr>
            <w:tcW w:w="959"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w:t>
            </w:r>
            <w:r w:rsidRPr="00404D4F">
              <w:rPr>
                <w:rFonts w:ascii="Times New Roman" w:eastAsia="Times New Roman" w:hAnsi="Times New Roman" w:cs="Times New Roman"/>
                <w:sz w:val="24"/>
                <w:szCs w:val="24"/>
              </w:rPr>
              <w:t>4</w:t>
            </w:r>
          </w:p>
        </w:tc>
        <w:tc>
          <w:tcPr>
            <w:tcW w:w="9184"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spacing w:after="0" w:line="240" w:lineRule="auto"/>
              <w:jc w:val="both"/>
              <w:rPr>
                <w:rFonts w:ascii="Times New Roman" w:hAnsi="Times New Roman" w:cs="Times New Roman"/>
                <w:sz w:val="24"/>
                <w:szCs w:val="24"/>
              </w:rPr>
            </w:pPr>
            <w:r w:rsidRPr="00404D4F">
              <w:rPr>
                <w:rFonts w:ascii="Times New Roman" w:hAnsi="Times New Roman" w:cs="Times New Roman"/>
                <w:sz w:val="24"/>
                <w:szCs w:val="24"/>
              </w:rPr>
              <w:t>Распространение информационно-разъяснительных аудио- и видеороликов, печатных и иных материалов, изготовленных Центральной избирательной комиссией Российской Федерации, избирательной комиссией Ставропольского края, по вопросам организации и проведения выборов, деятельности избирательных комиссий, внедрения в избирательный процесс инновационных избирательных технологий.</w:t>
            </w:r>
          </w:p>
        </w:tc>
        <w:tc>
          <w:tcPr>
            <w:tcW w:w="1757" w:type="dxa"/>
            <w:tcBorders>
              <w:top w:val="single" w:sz="4" w:space="0" w:color="000000"/>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в течение</w:t>
            </w:r>
          </w:p>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года</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eastAsia="Times New Roman" w:hAnsi="Times New Roman" w:cs="Times New Roman"/>
                <w:sz w:val="24"/>
                <w:szCs w:val="24"/>
              </w:rPr>
              <w:t>Кулешова Н.Н</w:t>
            </w:r>
          </w:p>
        </w:tc>
      </w:tr>
      <w:tr w:rsidR="00404D4F" w:rsidRPr="00404D4F" w:rsidTr="003856F1">
        <w:trPr>
          <w:gridAfter w:val="1"/>
          <w:wAfter w:w="18" w:type="dxa"/>
          <w:cantSplit/>
          <w:trHeight w:val="23"/>
        </w:trPr>
        <w:tc>
          <w:tcPr>
            <w:tcW w:w="959"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2.5</w:t>
            </w:r>
          </w:p>
        </w:tc>
        <w:tc>
          <w:tcPr>
            <w:tcW w:w="9184"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rPr>
                <w:rFonts w:ascii="Times New Roman" w:hAnsi="Times New Roman" w:cs="Times New Roman"/>
                <w:sz w:val="24"/>
                <w:szCs w:val="24"/>
              </w:rPr>
            </w:pPr>
            <w:r w:rsidRPr="00404D4F">
              <w:rPr>
                <w:rFonts w:ascii="Times New Roman" w:hAnsi="Times New Roman" w:cs="Times New Roman"/>
                <w:sz w:val="24"/>
                <w:szCs w:val="24"/>
              </w:rPr>
              <w:t>Участие в совместных мероприятиях с региональными и территориальными отделениями общероссийских общественных организаций инвалидов с целью повышения правовой культуры избирателей, являющихся инвалидами</w:t>
            </w:r>
          </w:p>
          <w:p w:rsidR="00404D4F" w:rsidRPr="00404D4F" w:rsidRDefault="00404D4F" w:rsidP="00404D4F">
            <w:pPr>
              <w:spacing w:after="0" w:line="240" w:lineRule="auto"/>
              <w:jc w:val="both"/>
              <w:rPr>
                <w:rFonts w:ascii="Times New Roman" w:hAnsi="Times New Roman" w:cs="Times New Roman"/>
                <w:sz w:val="24"/>
                <w:szCs w:val="24"/>
              </w:rPr>
            </w:pPr>
          </w:p>
        </w:tc>
        <w:tc>
          <w:tcPr>
            <w:tcW w:w="1757" w:type="dxa"/>
            <w:tcBorders>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в течение</w:t>
            </w:r>
          </w:p>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года</w:t>
            </w:r>
          </w:p>
        </w:tc>
        <w:tc>
          <w:tcPr>
            <w:tcW w:w="3523" w:type="dxa"/>
            <w:tcBorders>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eastAsia="Times New Roman" w:hAnsi="Times New Roman" w:cs="Times New Roman"/>
                <w:sz w:val="24"/>
                <w:szCs w:val="24"/>
              </w:rPr>
              <w:t>ТИК, УИКи</w:t>
            </w:r>
          </w:p>
        </w:tc>
      </w:tr>
      <w:tr w:rsidR="00404D4F" w:rsidRPr="00404D4F" w:rsidTr="003856F1">
        <w:trPr>
          <w:gridAfter w:val="1"/>
          <w:wAfter w:w="18" w:type="dxa"/>
          <w:cantSplit/>
          <w:trHeight w:val="23"/>
        </w:trPr>
        <w:tc>
          <w:tcPr>
            <w:tcW w:w="959"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2.6</w:t>
            </w:r>
          </w:p>
        </w:tc>
        <w:tc>
          <w:tcPr>
            <w:tcW w:w="9184"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rPr>
                <w:rFonts w:ascii="Times New Roman" w:hAnsi="Times New Roman" w:cs="Times New Roman"/>
                <w:sz w:val="24"/>
                <w:szCs w:val="24"/>
              </w:rPr>
            </w:pPr>
            <w:r w:rsidRPr="00404D4F">
              <w:rPr>
                <w:rFonts w:ascii="Times New Roman" w:hAnsi="Times New Roman" w:cs="Times New Roman"/>
                <w:sz w:val="24"/>
                <w:szCs w:val="24"/>
              </w:rPr>
              <w:t xml:space="preserve">Взаимодействие с представителями молодежных организаций и объединений города-курорта Пятигорска по вопросам повышения правовой культуры молодых и будущих избирателей </w:t>
            </w:r>
          </w:p>
        </w:tc>
        <w:tc>
          <w:tcPr>
            <w:tcW w:w="1757" w:type="dxa"/>
            <w:tcBorders>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в течение</w:t>
            </w:r>
          </w:p>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года</w:t>
            </w:r>
          </w:p>
        </w:tc>
        <w:tc>
          <w:tcPr>
            <w:tcW w:w="3523" w:type="dxa"/>
            <w:tcBorders>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eastAsia="Times New Roman" w:hAnsi="Times New Roman" w:cs="Times New Roman"/>
                <w:sz w:val="24"/>
                <w:szCs w:val="24"/>
              </w:rPr>
              <w:t>Кулешова Н.Н</w:t>
            </w:r>
          </w:p>
        </w:tc>
      </w:tr>
      <w:tr w:rsidR="00404D4F" w:rsidRPr="00404D4F" w:rsidTr="003856F1">
        <w:trPr>
          <w:gridAfter w:val="1"/>
          <w:wAfter w:w="18" w:type="dxa"/>
          <w:cantSplit/>
          <w:trHeight w:val="23"/>
        </w:trPr>
        <w:tc>
          <w:tcPr>
            <w:tcW w:w="959"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ind w:left="709" w:hanging="538"/>
              <w:jc w:val="center"/>
              <w:rPr>
                <w:rFonts w:ascii="Times New Roman" w:hAnsi="Times New Roman" w:cs="Times New Roman"/>
                <w:sz w:val="24"/>
                <w:szCs w:val="24"/>
              </w:rPr>
            </w:pPr>
            <w:r w:rsidRPr="00404D4F">
              <w:rPr>
                <w:rFonts w:ascii="Times New Roman" w:hAnsi="Times New Roman" w:cs="Times New Roman"/>
                <w:sz w:val="24"/>
                <w:szCs w:val="24"/>
              </w:rPr>
              <w:t>2.7</w:t>
            </w:r>
          </w:p>
        </w:tc>
        <w:tc>
          <w:tcPr>
            <w:tcW w:w="9184" w:type="dxa"/>
            <w:tcBorders>
              <w:left w:val="single" w:sz="4" w:space="0" w:color="000000"/>
              <w:bottom w:val="single" w:sz="4" w:space="0" w:color="000000"/>
            </w:tcBorders>
            <w:shd w:val="clear" w:color="auto" w:fill="auto"/>
          </w:tcPr>
          <w:p w:rsidR="00404D4F" w:rsidRPr="00404D4F" w:rsidRDefault="00404D4F" w:rsidP="00404D4F">
            <w:pPr>
              <w:spacing w:after="0" w:line="240" w:lineRule="auto"/>
              <w:rPr>
                <w:rFonts w:ascii="Times New Roman" w:hAnsi="Times New Roman" w:cs="Times New Roman"/>
                <w:sz w:val="24"/>
                <w:szCs w:val="24"/>
              </w:rPr>
            </w:pPr>
            <w:r w:rsidRPr="00404D4F">
              <w:rPr>
                <w:rFonts w:ascii="Times New Roman" w:hAnsi="Times New Roman" w:cs="Times New Roman"/>
                <w:sz w:val="24"/>
                <w:szCs w:val="24"/>
              </w:rPr>
              <w:t>Проведение круглого стола, направленного на повышение правовой культуры молодых и будущих избирателей, посвященного Дню молодого избирателя</w:t>
            </w:r>
          </w:p>
        </w:tc>
        <w:tc>
          <w:tcPr>
            <w:tcW w:w="1757" w:type="dxa"/>
            <w:tcBorders>
              <w:left w:val="single" w:sz="4" w:space="0" w:color="000000"/>
              <w:bottom w:val="single" w:sz="4" w:space="0" w:color="000000"/>
            </w:tcBorders>
            <w:shd w:val="clear" w:color="auto" w:fill="auto"/>
          </w:tcPr>
          <w:p w:rsidR="00404D4F" w:rsidRPr="00404D4F" w:rsidRDefault="00404D4F" w:rsidP="00404D4F">
            <w:pPr>
              <w:keepLines/>
              <w:spacing w:after="0" w:line="240" w:lineRule="auto"/>
              <w:jc w:val="center"/>
              <w:rPr>
                <w:rFonts w:ascii="Times New Roman" w:hAnsi="Times New Roman" w:cs="Times New Roman"/>
                <w:sz w:val="24"/>
                <w:szCs w:val="24"/>
              </w:rPr>
            </w:pPr>
            <w:r w:rsidRPr="00404D4F">
              <w:rPr>
                <w:rFonts w:ascii="Times New Roman" w:eastAsia="Calibri" w:hAnsi="Times New Roman" w:cs="Times New Roman"/>
                <w:sz w:val="24"/>
                <w:szCs w:val="24"/>
              </w:rPr>
              <w:t>Апрель-Май</w:t>
            </w:r>
          </w:p>
        </w:tc>
        <w:tc>
          <w:tcPr>
            <w:tcW w:w="3523" w:type="dxa"/>
            <w:tcBorders>
              <w:left w:val="single" w:sz="4" w:space="0" w:color="000000"/>
              <w:bottom w:val="single" w:sz="4" w:space="0" w:color="000000"/>
              <w:right w:val="single" w:sz="4" w:space="0" w:color="000000"/>
            </w:tcBorders>
            <w:shd w:val="clear" w:color="auto" w:fill="auto"/>
          </w:tcPr>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Бородаев  А.Ю.,</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hAnsi="Times New Roman" w:cs="Times New Roman"/>
                <w:sz w:val="24"/>
                <w:szCs w:val="24"/>
              </w:rPr>
              <w:t>Малыгина А.А.,</w:t>
            </w:r>
          </w:p>
          <w:p w:rsidR="00404D4F" w:rsidRPr="00404D4F" w:rsidRDefault="00404D4F" w:rsidP="00404D4F">
            <w:pPr>
              <w:spacing w:after="0" w:line="240" w:lineRule="auto"/>
              <w:jc w:val="center"/>
              <w:rPr>
                <w:rFonts w:ascii="Times New Roman" w:hAnsi="Times New Roman" w:cs="Times New Roman"/>
                <w:sz w:val="24"/>
                <w:szCs w:val="24"/>
              </w:rPr>
            </w:pPr>
            <w:r w:rsidRPr="00404D4F">
              <w:rPr>
                <w:rFonts w:ascii="Times New Roman" w:eastAsia="Times New Roman" w:hAnsi="Times New Roman" w:cs="Times New Roman"/>
                <w:sz w:val="24"/>
                <w:szCs w:val="24"/>
              </w:rPr>
              <w:t>Кулешова Н.Н</w:t>
            </w:r>
          </w:p>
        </w:tc>
      </w:tr>
    </w:tbl>
    <w:p w:rsidR="00404D4F" w:rsidRPr="00404D4F" w:rsidRDefault="00404D4F" w:rsidP="00404D4F">
      <w:pPr>
        <w:spacing w:after="0" w:line="240" w:lineRule="auto"/>
        <w:jc w:val="both"/>
        <w:rPr>
          <w:rFonts w:ascii="Times New Roman" w:hAnsi="Times New Roman" w:cs="Times New Roman"/>
          <w:sz w:val="24"/>
          <w:szCs w:val="24"/>
        </w:rPr>
      </w:pPr>
    </w:p>
    <w:p w:rsidR="00404D4F" w:rsidRPr="00404D4F" w:rsidRDefault="00404D4F" w:rsidP="00404D4F">
      <w:pPr>
        <w:spacing w:after="0" w:line="240" w:lineRule="auto"/>
        <w:jc w:val="center"/>
        <w:rPr>
          <w:rFonts w:ascii="Times New Roman" w:hAnsi="Times New Roman" w:cs="Times New Roman"/>
          <w:b/>
          <w:sz w:val="24"/>
          <w:szCs w:val="24"/>
        </w:rPr>
      </w:pPr>
    </w:p>
    <w:p w:rsidR="00404D4F" w:rsidRDefault="00404D4F" w:rsidP="00404D4F">
      <w:pPr>
        <w:pStyle w:val="14"/>
        <w:spacing w:line="240" w:lineRule="exact"/>
        <w:rPr>
          <w:rFonts w:ascii="Times New Roman" w:hAnsi="Times New Roman" w:cs="Times New Roman"/>
          <w:b w:val="0"/>
          <w:sz w:val="26"/>
          <w:szCs w:val="28"/>
        </w:rPr>
      </w:pPr>
    </w:p>
    <w:p w:rsidR="00404D4F" w:rsidRDefault="00404D4F" w:rsidP="00404D4F">
      <w:pPr>
        <w:tabs>
          <w:tab w:val="left" w:pos="-1701"/>
        </w:tabs>
        <w:spacing w:line="240" w:lineRule="exact"/>
        <w:ind w:left="10206"/>
        <w:jc w:val="center"/>
      </w:pPr>
    </w:p>
    <w:p w:rsidR="00404D4F" w:rsidRDefault="00404D4F">
      <w:pPr>
        <w:spacing w:after="0" w:line="240" w:lineRule="auto"/>
        <w:rPr>
          <w:rFonts w:ascii="Times New Roman" w:hAnsi="Times New Roman" w:cs="Times New Roman"/>
          <w:sz w:val="28"/>
          <w:szCs w:val="28"/>
        </w:rPr>
      </w:pPr>
    </w:p>
    <w:sectPr w:rsidR="00404D4F" w:rsidSect="002573EA">
      <w:headerReference w:type="default" r:id="rId7"/>
      <w:headerReference w:type="first" r:id="rId8"/>
      <w:pgSz w:w="16838" w:h="11906" w:orient="landscape"/>
      <w:pgMar w:top="1561" w:right="1136" w:bottom="1136" w:left="1136" w:header="1136"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8A" w:rsidRDefault="00B4238A" w:rsidP="002573EA">
      <w:pPr>
        <w:spacing w:after="0" w:line="240" w:lineRule="auto"/>
      </w:pPr>
      <w:r>
        <w:separator/>
      </w:r>
    </w:p>
  </w:endnote>
  <w:endnote w:type="continuationSeparator" w:id="1">
    <w:p w:rsidR="00B4238A" w:rsidRDefault="00B4238A" w:rsidP="0025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8A" w:rsidRDefault="00B4238A" w:rsidP="002573EA">
      <w:pPr>
        <w:spacing w:after="0" w:line="240" w:lineRule="auto"/>
      </w:pPr>
      <w:r>
        <w:separator/>
      </w:r>
    </w:p>
  </w:footnote>
  <w:footnote w:type="continuationSeparator" w:id="1">
    <w:p w:rsidR="00B4238A" w:rsidRDefault="00B4238A" w:rsidP="00257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A" w:rsidRDefault="00D6796D">
    <w:pPr>
      <w:pStyle w:val="ac"/>
    </w:pPr>
    <w:r>
      <w:pict>
        <v:shapetype id="_x0000_t202" coordsize="21600,21600" o:spt="202" path="m,l,21600r21600,l21600,xe">
          <v:stroke joinstyle="miter"/>
          <v:path gradientshapeok="t" o:connecttype="rect"/>
        </v:shapetype>
        <v:shape id="_x0000_s2049" type="#_x0000_t202" style="position:absolute;left:0;text-align:left;margin-left:0;margin-top:.05pt;width:5.25pt;height:12.35pt;z-index:251660288;mso-wrap-distance-left:0;mso-wrap-distance-right:0;mso-position-horizontal:center;mso-position-horizontal-relative:margin" stroked="f">
          <v:fill opacity="0" color2="black"/>
          <v:textbox inset=".25pt,.25pt,.25pt,.25pt">
            <w:txbxContent>
              <w:p w:rsidR="002573EA" w:rsidRDefault="00D6796D">
                <w:pPr>
                  <w:pStyle w:val="ac"/>
                </w:pPr>
                <w:r>
                  <w:rPr>
                    <w:rStyle w:val="ab"/>
                  </w:rPr>
                  <w:fldChar w:fldCharType="begin"/>
                </w:r>
                <w:r w:rsidR="002E227E">
                  <w:rPr>
                    <w:rStyle w:val="ab"/>
                  </w:rPr>
                  <w:instrText xml:space="preserve"> PAGE </w:instrText>
                </w:r>
                <w:r>
                  <w:rPr>
                    <w:rStyle w:val="ab"/>
                  </w:rPr>
                  <w:fldChar w:fldCharType="separate"/>
                </w:r>
                <w:r w:rsidR="00291972">
                  <w:rPr>
                    <w:rStyle w:val="ab"/>
                    <w:noProof/>
                  </w:rPr>
                  <w:t>3</w:t>
                </w:r>
                <w:r>
                  <w:rPr>
                    <w:rStyle w:val="ab"/>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EA" w:rsidRDefault="002573E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936F8A"/>
    <w:rsid w:val="002573EA"/>
    <w:rsid w:val="00291972"/>
    <w:rsid w:val="002E227E"/>
    <w:rsid w:val="003E23A9"/>
    <w:rsid w:val="00404D4F"/>
    <w:rsid w:val="00655AA9"/>
    <w:rsid w:val="007D08C8"/>
    <w:rsid w:val="00804706"/>
    <w:rsid w:val="00936F8A"/>
    <w:rsid w:val="00992E7F"/>
    <w:rsid w:val="00B4238A"/>
    <w:rsid w:val="00BC6128"/>
    <w:rsid w:val="00D6796D"/>
    <w:rsid w:val="00DB5EF0"/>
    <w:rsid w:val="00F35E3B"/>
    <w:rsid w:val="00F5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E7304"/>
    <w:rPr>
      <w:rFonts w:ascii="Tahoma" w:hAnsi="Tahoma" w:cs="Tahoma"/>
      <w:sz w:val="16"/>
      <w:szCs w:val="16"/>
    </w:rPr>
  </w:style>
  <w:style w:type="paragraph" w:customStyle="1" w:styleId="a4">
    <w:name w:val="Заголовок"/>
    <w:basedOn w:val="a"/>
    <w:next w:val="a5"/>
    <w:qFormat/>
    <w:rsid w:val="00936F8A"/>
    <w:pPr>
      <w:keepNext/>
      <w:spacing w:before="240" w:after="120"/>
    </w:pPr>
    <w:rPr>
      <w:rFonts w:ascii="Liberation Sans" w:eastAsia="Noto Sans CJK SC" w:hAnsi="Liberation Sans" w:cs="Lohit Devanagari"/>
      <w:sz w:val="28"/>
      <w:szCs w:val="28"/>
    </w:rPr>
  </w:style>
  <w:style w:type="paragraph" w:styleId="a5">
    <w:name w:val="Body Text"/>
    <w:basedOn w:val="a"/>
    <w:rsid w:val="00936F8A"/>
    <w:pPr>
      <w:spacing w:after="140"/>
    </w:pPr>
  </w:style>
  <w:style w:type="paragraph" w:styleId="a6">
    <w:name w:val="List"/>
    <w:basedOn w:val="a5"/>
    <w:rsid w:val="00936F8A"/>
    <w:rPr>
      <w:rFonts w:cs="Lohit Devanagari"/>
    </w:rPr>
  </w:style>
  <w:style w:type="paragraph" w:customStyle="1" w:styleId="Caption">
    <w:name w:val="Caption"/>
    <w:basedOn w:val="a"/>
    <w:qFormat/>
    <w:rsid w:val="00936F8A"/>
    <w:pPr>
      <w:suppressLineNumbers/>
      <w:spacing w:before="120" w:after="120"/>
    </w:pPr>
    <w:rPr>
      <w:rFonts w:cs="Lohit Devanagari"/>
      <w:i/>
      <w:iCs/>
      <w:sz w:val="24"/>
      <w:szCs w:val="24"/>
    </w:rPr>
  </w:style>
  <w:style w:type="paragraph" w:styleId="a7">
    <w:name w:val="index heading"/>
    <w:basedOn w:val="a"/>
    <w:qFormat/>
    <w:rsid w:val="00936F8A"/>
    <w:pPr>
      <w:suppressLineNumbers/>
    </w:pPr>
    <w:rPr>
      <w:rFonts w:cs="Lohit Devanagari"/>
    </w:rPr>
  </w:style>
  <w:style w:type="paragraph" w:styleId="a8">
    <w:name w:val="List Paragraph"/>
    <w:basedOn w:val="a"/>
    <w:uiPriority w:val="34"/>
    <w:qFormat/>
    <w:rsid w:val="00920D1F"/>
    <w:pPr>
      <w:ind w:left="720"/>
      <w:contextualSpacing/>
    </w:pPr>
  </w:style>
  <w:style w:type="paragraph" w:styleId="a9">
    <w:name w:val="Balloon Text"/>
    <w:basedOn w:val="a"/>
    <w:uiPriority w:val="99"/>
    <w:semiHidden/>
    <w:unhideWhenUsed/>
    <w:qFormat/>
    <w:rsid w:val="001E7304"/>
    <w:pPr>
      <w:spacing w:after="0" w:line="240" w:lineRule="auto"/>
    </w:pPr>
    <w:rPr>
      <w:rFonts w:ascii="Tahoma" w:hAnsi="Tahoma" w:cs="Tahoma"/>
      <w:sz w:val="16"/>
      <w:szCs w:val="16"/>
    </w:rPr>
  </w:style>
  <w:style w:type="table" w:styleId="aa">
    <w:name w:val="Table Grid"/>
    <w:basedOn w:val="a1"/>
    <w:uiPriority w:val="59"/>
    <w:rsid w:val="00920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rsid w:val="00404D4F"/>
    <w:rPr>
      <w:spacing w:val="0"/>
      <w:w w:val="100"/>
      <w:sz w:val="22"/>
    </w:rPr>
  </w:style>
  <w:style w:type="paragraph" w:customStyle="1" w:styleId="14">
    <w:name w:val="Загл.14"/>
    <w:basedOn w:val="a"/>
    <w:rsid w:val="00404D4F"/>
    <w:pPr>
      <w:spacing w:after="0" w:line="240" w:lineRule="auto"/>
      <w:jc w:val="center"/>
    </w:pPr>
    <w:rPr>
      <w:rFonts w:ascii="Times New Roman CYR" w:eastAsia="Times New Roman" w:hAnsi="Times New Roman CYR" w:cs="Times New Roman CYR"/>
      <w:b/>
      <w:sz w:val="28"/>
      <w:szCs w:val="20"/>
      <w:lang w:eastAsia="zh-CN"/>
    </w:rPr>
  </w:style>
  <w:style w:type="paragraph" w:styleId="ac">
    <w:name w:val="header"/>
    <w:basedOn w:val="a"/>
    <w:link w:val="ad"/>
    <w:rsid w:val="00404D4F"/>
    <w:pPr>
      <w:tabs>
        <w:tab w:val="center" w:pos="4677"/>
        <w:tab w:val="right" w:pos="9355"/>
      </w:tabs>
      <w:spacing w:after="0" w:line="240" w:lineRule="auto"/>
      <w:jc w:val="center"/>
    </w:pPr>
    <w:rPr>
      <w:rFonts w:ascii="Times New Roman" w:eastAsia="Times New Roman" w:hAnsi="Times New Roman" w:cs="Times New Roman"/>
      <w:szCs w:val="28"/>
      <w:lang w:eastAsia="zh-CN"/>
    </w:rPr>
  </w:style>
  <w:style w:type="character" w:customStyle="1" w:styleId="ad">
    <w:name w:val="Верхний колонтитул Знак"/>
    <w:basedOn w:val="a0"/>
    <w:link w:val="ac"/>
    <w:rsid w:val="00404D4F"/>
    <w:rPr>
      <w:rFonts w:ascii="Times New Roman" w:eastAsia="Times New Roman" w:hAnsi="Times New Roman" w:cs="Times New Roman"/>
      <w:sz w:val="22"/>
      <w:szCs w:val="2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E4F6-C592-4EC1-8406-F902F928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2025-01-20T12:27:00Z</dcterms:created>
  <dcterms:modified xsi:type="dcterms:W3CDTF">2025-02-11T11:47:00Z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