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75" w:rsidRDefault="0093167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31675" w:rsidRDefault="00931675">
      <w:pPr>
        <w:pStyle w:val="ConsPlusNormal"/>
        <w:jc w:val="both"/>
        <w:outlineLvl w:val="0"/>
      </w:pPr>
    </w:p>
    <w:p w:rsidR="00931675" w:rsidRDefault="00931675">
      <w:pPr>
        <w:pStyle w:val="ConsPlusTitle"/>
        <w:jc w:val="center"/>
        <w:outlineLvl w:val="0"/>
      </w:pPr>
      <w:r>
        <w:t>АДМИНИСТРАЦИЯ ГОРОДА ПЯТИГОРСКА</w:t>
      </w:r>
    </w:p>
    <w:p w:rsidR="00931675" w:rsidRDefault="00931675">
      <w:pPr>
        <w:pStyle w:val="ConsPlusTitle"/>
        <w:jc w:val="center"/>
      </w:pPr>
      <w:r>
        <w:t>СТАВРОПОЛЬСКОГО КРАЯ</w:t>
      </w:r>
    </w:p>
    <w:p w:rsidR="00931675" w:rsidRDefault="00931675">
      <w:pPr>
        <w:pStyle w:val="ConsPlusTitle"/>
        <w:jc w:val="both"/>
      </w:pPr>
    </w:p>
    <w:p w:rsidR="00931675" w:rsidRDefault="00931675">
      <w:pPr>
        <w:pStyle w:val="ConsPlusTitle"/>
        <w:jc w:val="center"/>
      </w:pPr>
      <w:r>
        <w:t>ПОСТАНОВЛЕНИЕ</w:t>
      </w:r>
    </w:p>
    <w:p w:rsidR="00931675" w:rsidRDefault="00931675">
      <w:pPr>
        <w:pStyle w:val="ConsPlusTitle"/>
        <w:jc w:val="center"/>
      </w:pPr>
      <w:r>
        <w:t>от 19 февраля 2018 г. N 427</w:t>
      </w:r>
    </w:p>
    <w:p w:rsidR="00931675" w:rsidRDefault="00931675">
      <w:pPr>
        <w:pStyle w:val="ConsPlusTitle"/>
        <w:jc w:val="both"/>
      </w:pPr>
    </w:p>
    <w:p w:rsidR="00931675" w:rsidRDefault="00931675">
      <w:pPr>
        <w:pStyle w:val="ConsPlusTitle"/>
        <w:jc w:val="center"/>
      </w:pPr>
      <w:r>
        <w:t>О МЕРАХ ПО РЕАЛИЗАЦИИ ИНВЕСТИЦИОННЫХ ПРОЕКТОВ</w:t>
      </w:r>
    </w:p>
    <w:p w:rsidR="00931675" w:rsidRDefault="00931675">
      <w:pPr>
        <w:pStyle w:val="ConsPlusTitle"/>
        <w:jc w:val="center"/>
      </w:pPr>
      <w:r>
        <w:t>С ИСПОЛЬЗОВАНИЕМ МЕХАНИЗМА КОНЦЕССИОННЫХ СОГЛАШЕНИЙ И ИНЫХ</w:t>
      </w:r>
    </w:p>
    <w:p w:rsidR="00931675" w:rsidRDefault="00931675">
      <w:pPr>
        <w:pStyle w:val="ConsPlusTitle"/>
        <w:jc w:val="center"/>
      </w:pPr>
      <w:r>
        <w:t>ФОРМ МУНИЦИПАЛЬНО-ЧАСТНОГО ПАРТНЕРСТВА НА ТЕРРИТОРИИ</w:t>
      </w:r>
    </w:p>
    <w:p w:rsidR="00931675" w:rsidRDefault="00931675">
      <w:pPr>
        <w:pStyle w:val="ConsPlusTitle"/>
        <w:jc w:val="center"/>
      </w:pPr>
      <w:r>
        <w:t>ГОРОДА-КУРОРТА ПЯТИГОРСКА</w:t>
      </w:r>
    </w:p>
    <w:p w:rsidR="00931675" w:rsidRDefault="009316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16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5" w:rsidRDefault="009316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5" w:rsidRDefault="009316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675" w:rsidRDefault="009316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675" w:rsidRDefault="0093167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931675" w:rsidRDefault="009316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22.11.2019 </w:t>
            </w:r>
            <w:hyperlink r:id="rId5">
              <w:r>
                <w:rPr>
                  <w:color w:val="0000FF"/>
                </w:rPr>
                <w:t>N 5745</w:t>
              </w:r>
            </w:hyperlink>
            <w:r>
              <w:rPr>
                <w:color w:val="392C69"/>
              </w:rPr>
              <w:t xml:space="preserve">, от 10.03.2021 </w:t>
            </w:r>
            <w:hyperlink r:id="rId6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30.06.2022 </w:t>
            </w:r>
            <w:hyperlink r:id="rId7">
              <w:r>
                <w:rPr>
                  <w:color w:val="0000FF"/>
                </w:rPr>
                <w:t>N 2425</w:t>
              </w:r>
            </w:hyperlink>
            <w:r>
              <w:rPr>
                <w:color w:val="392C69"/>
              </w:rPr>
              <w:t>,</w:t>
            </w:r>
          </w:p>
          <w:p w:rsidR="00931675" w:rsidRDefault="009316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16.01.2025 </w:t>
            </w:r>
            <w:hyperlink r:id="rId8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5" w:rsidRDefault="00931675">
            <w:pPr>
              <w:pStyle w:val="ConsPlusNormal"/>
            </w:pPr>
          </w:p>
        </w:tc>
      </w:tr>
    </w:tbl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ind w:firstLine="540"/>
        <w:jc w:val="both"/>
      </w:pPr>
      <w:r>
        <w:t xml:space="preserve">В целях реализации инвестиционных проектов путем использования инструментов муниципально-частного партнерства, привлечения частных инвестиций в экономику города-курорта Пятигорска, а также повышения эффективности использования имущества, находящегося в муниципальной собственности города-курорта Пятигорска,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Уставом</w:t>
        </w:r>
      </w:hyperlink>
      <w:r>
        <w:t xml:space="preserve"> города-курорта Пятигорска постановляю:</w:t>
      </w: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ind w:firstLine="540"/>
        <w:jc w:val="both"/>
      </w:pPr>
      <w:r>
        <w:t xml:space="preserve">1. Образовать рабочую группу по реализации инвестиционных проектов с использованием механизма концессионных соглашений и иных форм муниципально-частного партнерства на территории города-курорта Пятигорска (далее - рабочая группа) и утвердить ее </w:t>
      </w:r>
      <w:hyperlink w:anchor="P35">
        <w:r>
          <w:rPr>
            <w:color w:val="0000FF"/>
          </w:rPr>
          <w:t>состав</w:t>
        </w:r>
      </w:hyperlink>
      <w:r>
        <w:t xml:space="preserve"> согласно приложению 1.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6">
        <w:r>
          <w:rPr>
            <w:color w:val="0000FF"/>
          </w:rPr>
          <w:t>Положение</w:t>
        </w:r>
      </w:hyperlink>
      <w:r>
        <w:t xml:space="preserve"> о рабочей группе по реализации инвестиционных проектов с использованием механизма концессионных соглашений и иных форм муниципально-частного партнерства на территории города-курорта Пятигорска, согласно приложению 2.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заместителя главы администрации города Пятигорска В.В. Карпову.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подписания.</w:t>
      </w: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jc w:val="right"/>
      </w:pPr>
      <w:r>
        <w:t>Глава города Пятигорска</w:t>
      </w:r>
    </w:p>
    <w:p w:rsidR="00931675" w:rsidRDefault="00931675">
      <w:pPr>
        <w:pStyle w:val="ConsPlusNormal"/>
        <w:jc w:val="right"/>
      </w:pPr>
      <w:r>
        <w:t>А.В.СКРИПНИК</w:t>
      </w: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jc w:val="right"/>
        <w:outlineLvl w:val="0"/>
      </w:pPr>
      <w:r>
        <w:t>Приложение 1</w:t>
      </w:r>
    </w:p>
    <w:p w:rsidR="00931675" w:rsidRDefault="00931675">
      <w:pPr>
        <w:pStyle w:val="ConsPlusNormal"/>
        <w:jc w:val="right"/>
      </w:pPr>
      <w:r>
        <w:t>к постановлению</w:t>
      </w:r>
    </w:p>
    <w:p w:rsidR="00931675" w:rsidRDefault="00931675">
      <w:pPr>
        <w:pStyle w:val="ConsPlusNormal"/>
        <w:jc w:val="right"/>
      </w:pPr>
      <w:r>
        <w:t>администрации города Пятигорска</w:t>
      </w:r>
    </w:p>
    <w:p w:rsidR="00931675" w:rsidRDefault="00931675">
      <w:pPr>
        <w:pStyle w:val="ConsPlusNormal"/>
        <w:jc w:val="right"/>
      </w:pPr>
      <w:r>
        <w:t>от 19.02.2018 N 427</w:t>
      </w: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Title"/>
        <w:jc w:val="center"/>
      </w:pPr>
      <w:bookmarkStart w:id="0" w:name="P35"/>
      <w:bookmarkEnd w:id="0"/>
      <w:r>
        <w:t>СОСТАВ</w:t>
      </w:r>
    </w:p>
    <w:p w:rsidR="00931675" w:rsidRDefault="00931675">
      <w:pPr>
        <w:pStyle w:val="ConsPlusTitle"/>
        <w:jc w:val="center"/>
      </w:pPr>
      <w:r>
        <w:t>РАБОЧЕЙ ГРУППЫ ПО РЕАЛИЗАЦИИ ИНВЕСТИЦИОННЫХ ПРОЕКТОВ</w:t>
      </w:r>
    </w:p>
    <w:p w:rsidR="00931675" w:rsidRDefault="00931675">
      <w:pPr>
        <w:pStyle w:val="ConsPlusTitle"/>
        <w:jc w:val="center"/>
      </w:pPr>
      <w:r>
        <w:lastRenderedPageBreak/>
        <w:t>С ИСПОЛЬЗОВАНИЕМ МЕХАНИЗМА КОНЦЕССИОННЫХ СОГЛАШЕНИЙ И ИНЫХ</w:t>
      </w:r>
    </w:p>
    <w:p w:rsidR="00931675" w:rsidRDefault="00931675">
      <w:pPr>
        <w:pStyle w:val="ConsPlusTitle"/>
        <w:jc w:val="center"/>
      </w:pPr>
      <w:r>
        <w:t>ФОРМ МУНИЦИПАЛЬНО-ЧАСТНОГО ПАРТНЕРСТВА НА ТЕРРИТОРИИ</w:t>
      </w:r>
    </w:p>
    <w:p w:rsidR="00931675" w:rsidRDefault="00931675">
      <w:pPr>
        <w:pStyle w:val="ConsPlusTitle"/>
        <w:jc w:val="center"/>
      </w:pPr>
      <w:r>
        <w:t>ГОРОДА-КУРОРТА ПЯТИГОРСКА</w:t>
      </w:r>
    </w:p>
    <w:p w:rsidR="00931675" w:rsidRDefault="009316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16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5" w:rsidRDefault="009316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5" w:rsidRDefault="009316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675" w:rsidRDefault="009316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675" w:rsidRDefault="009316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16.01.2025 N 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5" w:rsidRDefault="00931675">
            <w:pPr>
              <w:pStyle w:val="ConsPlusNormal"/>
            </w:pPr>
          </w:p>
        </w:tc>
      </w:tr>
    </w:tbl>
    <w:p w:rsidR="00931675" w:rsidRDefault="009316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93167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center"/>
            </w:pPr>
            <w:r>
              <w:t>КАРПОВА</w:t>
            </w:r>
          </w:p>
          <w:p w:rsidR="00931675" w:rsidRDefault="00931675">
            <w:pPr>
              <w:pStyle w:val="ConsPlusNormal"/>
            </w:pPr>
            <w:r>
              <w:t>Виктория Владимировна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both"/>
            </w:pPr>
            <w:r>
              <w:t>заместитель главы администрации города Пятигорска, председатель рабочей группы</w:t>
            </w:r>
          </w:p>
        </w:tc>
      </w:tr>
      <w:tr w:rsidR="0093167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center"/>
            </w:pPr>
            <w:r>
              <w:t>НИКОЛАЕВА</w:t>
            </w:r>
          </w:p>
          <w:p w:rsidR="00931675" w:rsidRDefault="00931675">
            <w:pPr>
              <w:pStyle w:val="ConsPlusNormal"/>
            </w:pPr>
            <w:r>
              <w:t>Юлия Ивановна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both"/>
            </w:pPr>
            <w:r>
              <w:t>начальник Управления экономического развития администрации города Пятигорска, заместитель председателя рабочей группы</w:t>
            </w:r>
          </w:p>
        </w:tc>
      </w:tr>
      <w:tr w:rsidR="0093167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center"/>
            </w:pPr>
            <w:r>
              <w:t>ЕВДОКИМОВА</w:t>
            </w:r>
          </w:p>
          <w:p w:rsidR="00931675" w:rsidRDefault="00931675">
            <w:pPr>
              <w:pStyle w:val="ConsPlusNormal"/>
            </w:pPr>
            <w:r>
              <w:t>Наталья Сергеевна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both"/>
            </w:pPr>
            <w:r>
              <w:t>консультант отдела экономики, курорта и туризма Управления экономического развития администрации города Пятигорска, секретарь рабочей группы</w:t>
            </w:r>
          </w:p>
        </w:tc>
      </w:tr>
      <w:tr w:rsidR="0093167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center"/>
            </w:pPr>
            <w:r>
              <w:t>Члены Совета</w:t>
            </w:r>
          </w:p>
        </w:tc>
      </w:tr>
      <w:tr w:rsidR="0093167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center"/>
            </w:pPr>
            <w:r>
              <w:t>АНДРИЯНОВ</w:t>
            </w:r>
          </w:p>
          <w:p w:rsidR="00931675" w:rsidRDefault="00931675">
            <w:pPr>
              <w:pStyle w:val="ConsPlusNormal"/>
            </w:pPr>
            <w:r>
              <w:t>Иван Андреевич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both"/>
            </w:pPr>
            <w:r>
              <w:t>заместитель главы администрации города Пятигорска - начальник Муниципального учреждения "Управление городского хозяйства, транспорта и связи администрации города Пятигорска"</w:t>
            </w:r>
          </w:p>
        </w:tc>
      </w:tr>
      <w:tr w:rsidR="0093167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center"/>
            </w:pPr>
            <w:r>
              <w:t>ВАСЮТИНА</w:t>
            </w:r>
          </w:p>
          <w:p w:rsidR="00931675" w:rsidRDefault="00931675">
            <w:pPr>
              <w:pStyle w:val="ConsPlusNormal"/>
            </w:pPr>
            <w:r>
              <w:t>Наталья Алексеевна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both"/>
            </w:pPr>
            <w:r>
              <w:t>заместитель главы администрации города Пятигорска - начальник Муниципального учреждения "Управление образования администрации города Пятигорска"</w:t>
            </w:r>
          </w:p>
        </w:tc>
      </w:tr>
      <w:tr w:rsidR="0093167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center"/>
            </w:pPr>
            <w:r>
              <w:t>КЕЛЛЕР</w:t>
            </w:r>
          </w:p>
          <w:p w:rsidR="00931675" w:rsidRDefault="00931675">
            <w:pPr>
              <w:pStyle w:val="ConsPlusNormal"/>
            </w:pPr>
            <w:r>
              <w:t>Мария Александровна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both"/>
            </w:pPr>
            <w:r>
              <w:t>начальник Правового управления администрации города Пятигорска</w:t>
            </w:r>
          </w:p>
        </w:tc>
      </w:tr>
      <w:tr w:rsidR="0093167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center"/>
            </w:pPr>
            <w:r>
              <w:t>КОЧЕТОВ</w:t>
            </w:r>
          </w:p>
          <w:p w:rsidR="00931675" w:rsidRDefault="00931675">
            <w:pPr>
              <w:pStyle w:val="ConsPlusNormal"/>
            </w:pPr>
            <w:r>
              <w:t>Геннадий Валерьевич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both"/>
            </w:pPr>
            <w:r>
              <w:t>начальник Муниципального учреждения "Управление имущественных отношений администрации города Пятигорска"</w:t>
            </w:r>
          </w:p>
        </w:tc>
      </w:tr>
      <w:tr w:rsidR="0093167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center"/>
            </w:pPr>
            <w:r>
              <w:t>КОРШЕВА</w:t>
            </w:r>
          </w:p>
          <w:p w:rsidR="00931675" w:rsidRDefault="00931675">
            <w:pPr>
              <w:pStyle w:val="ConsPlusNormal"/>
            </w:pPr>
            <w:r>
              <w:t>Ольга Валентиновна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both"/>
            </w:pPr>
            <w:r>
              <w:t>начальник Муниципального учреждения "Управление культуры и молодежной политики администрации города Пятигорска"</w:t>
            </w:r>
          </w:p>
        </w:tc>
      </w:tr>
      <w:tr w:rsidR="0093167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center"/>
            </w:pPr>
            <w:r>
              <w:t>КУЗЬМЕНКО</w:t>
            </w:r>
          </w:p>
          <w:p w:rsidR="00931675" w:rsidRDefault="00931675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both"/>
            </w:pPr>
            <w:r>
              <w:t>председатель Муниципального учреждения "Комитет по физической культуре и спорту администрации города Пятигорска"</w:t>
            </w:r>
          </w:p>
        </w:tc>
      </w:tr>
      <w:tr w:rsidR="0093167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center"/>
            </w:pPr>
            <w:r>
              <w:t>КУНЦЕВИЧ</w:t>
            </w:r>
          </w:p>
          <w:p w:rsidR="00931675" w:rsidRDefault="00931675">
            <w:pPr>
              <w:pStyle w:val="ConsPlusNormal"/>
            </w:pPr>
            <w:r>
              <w:t>Наталия Степановна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both"/>
            </w:pPr>
            <w:r>
              <w:t>начальник Муниципального учреждения "Управление социальной поддержки населения администрации города Пятигорска"</w:t>
            </w:r>
          </w:p>
        </w:tc>
      </w:tr>
      <w:tr w:rsidR="0093167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center"/>
            </w:pPr>
            <w:r>
              <w:t>САГАЙДАК</w:t>
            </w:r>
          </w:p>
          <w:p w:rsidR="00931675" w:rsidRDefault="00931675">
            <w:pPr>
              <w:pStyle w:val="ConsPlusNormal"/>
            </w:pPr>
            <w:r>
              <w:t>Лариса Дмитриевна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both"/>
            </w:pPr>
            <w:r>
              <w:t>начальник Муниципального учреждения "Финансовое управление администрации города Пятигорска"</w:t>
            </w:r>
          </w:p>
        </w:tc>
      </w:tr>
      <w:tr w:rsidR="0093167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center"/>
            </w:pPr>
            <w:r>
              <w:t>УКЛЕИН</w:t>
            </w:r>
          </w:p>
          <w:p w:rsidR="00931675" w:rsidRDefault="00931675">
            <w:pPr>
              <w:pStyle w:val="ConsPlusNormal"/>
            </w:pPr>
            <w:r>
              <w:t>Дмитрий Игоревич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31675" w:rsidRDefault="00931675">
            <w:pPr>
              <w:pStyle w:val="ConsPlusNormal"/>
              <w:jc w:val="both"/>
            </w:pPr>
            <w:r>
              <w:t>заместитель начальника Управления архитектуры и градостроительства администрации города Пятигорска</w:t>
            </w:r>
          </w:p>
        </w:tc>
      </w:tr>
    </w:tbl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jc w:val="right"/>
      </w:pPr>
      <w:r>
        <w:t>Заместитель главы</w:t>
      </w:r>
    </w:p>
    <w:p w:rsidR="00931675" w:rsidRDefault="00931675">
      <w:pPr>
        <w:pStyle w:val="ConsPlusNormal"/>
        <w:jc w:val="right"/>
      </w:pPr>
      <w:r>
        <w:lastRenderedPageBreak/>
        <w:t>администрации города Пятигорска,</w:t>
      </w:r>
    </w:p>
    <w:p w:rsidR="00931675" w:rsidRDefault="00931675">
      <w:pPr>
        <w:pStyle w:val="ConsPlusNormal"/>
        <w:jc w:val="right"/>
      </w:pPr>
      <w:r>
        <w:t>управляющий делами</w:t>
      </w:r>
    </w:p>
    <w:p w:rsidR="00931675" w:rsidRDefault="00931675">
      <w:pPr>
        <w:pStyle w:val="ConsPlusNormal"/>
        <w:jc w:val="right"/>
      </w:pPr>
      <w:r>
        <w:t>администрации города Пятигорска</w:t>
      </w:r>
    </w:p>
    <w:p w:rsidR="00931675" w:rsidRDefault="00931675">
      <w:pPr>
        <w:pStyle w:val="ConsPlusNormal"/>
        <w:jc w:val="right"/>
      </w:pPr>
      <w:r>
        <w:t>С.П.ФОМЕНКО</w:t>
      </w: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jc w:val="right"/>
        <w:outlineLvl w:val="0"/>
      </w:pPr>
      <w:r>
        <w:t>Приложение 2</w:t>
      </w:r>
    </w:p>
    <w:p w:rsidR="00931675" w:rsidRDefault="00931675">
      <w:pPr>
        <w:pStyle w:val="ConsPlusNormal"/>
        <w:jc w:val="right"/>
      </w:pPr>
      <w:r>
        <w:t>к постановлению</w:t>
      </w:r>
    </w:p>
    <w:p w:rsidR="00931675" w:rsidRDefault="00931675">
      <w:pPr>
        <w:pStyle w:val="ConsPlusNormal"/>
        <w:jc w:val="right"/>
      </w:pPr>
      <w:r>
        <w:t>администрации города Пятигорска</w:t>
      </w:r>
    </w:p>
    <w:p w:rsidR="00931675" w:rsidRDefault="00931675">
      <w:pPr>
        <w:pStyle w:val="ConsPlusNormal"/>
        <w:jc w:val="right"/>
      </w:pPr>
      <w:r>
        <w:t>от 19.02.2018 N 427</w:t>
      </w: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Title"/>
        <w:jc w:val="center"/>
      </w:pPr>
      <w:bookmarkStart w:id="1" w:name="P96"/>
      <w:bookmarkEnd w:id="1"/>
      <w:r>
        <w:t>ПОЛОЖЕНИЕ</w:t>
      </w:r>
    </w:p>
    <w:p w:rsidR="00931675" w:rsidRDefault="00931675">
      <w:pPr>
        <w:pStyle w:val="ConsPlusTitle"/>
        <w:jc w:val="center"/>
      </w:pPr>
      <w:r>
        <w:t>О РАБОЧЕЙ ГРУППЕ ПО РЕАЛИЗАЦИИ ИНВЕСТИЦИОННЫХ ПРОЕКТОВ</w:t>
      </w:r>
    </w:p>
    <w:p w:rsidR="00931675" w:rsidRDefault="00931675">
      <w:pPr>
        <w:pStyle w:val="ConsPlusTitle"/>
        <w:jc w:val="center"/>
      </w:pPr>
      <w:r>
        <w:t>С ИСПОЛЬЗОВАНИЕМ МЕХАНИЗМА КОНЦЕССИОННЫХ СОГЛАШЕНИЙ И ИНЫХ</w:t>
      </w:r>
    </w:p>
    <w:p w:rsidR="00931675" w:rsidRDefault="00931675">
      <w:pPr>
        <w:pStyle w:val="ConsPlusTitle"/>
        <w:jc w:val="center"/>
      </w:pPr>
      <w:r>
        <w:t>ФОРМ МУНИЦИПАЛЬНО-ЧАСТНОГО ПАРТНЕРСТВА НА ТЕРРИТОРИИ</w:t>
      </w:r>
    </w:p>
    <w:p w:rsidR="00931675" w:rsidRDefault="00931675">
      <w:pPr>
        <w:pStyle w:val="ConsPlusTitle"/>
        <w:jc w:val="center"/>
      </w:pPr>
      <w:r>
        <w:t>ГОРОДА-КУРОРТА ПЯТИГОРСКА</w:t>
      </w: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Title"/>
        <w:jc w:val="center"/>
        <w:outlineLvl w:val="1"/>
      </w:pPr>
      <w:r>
        <w:t>1. Общие положения</w:t>
      </w: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ind w:firstLine="540"/>
        <w:jc w:val="both"/>
      </w:pPr>
      <w:r>
        <w:t>1.1. Рабочая группа по реализации инвестиционных проектов с использованием механизма концессионных соглашений и иных форм муниципально-частного партнерства на территории города-курорта Пятигорска (далее - рабочая группа) образована в целях взаимодействия с учреждениями, предприятиями и организациями независимо от их организационно-правовой формы в сфере развития муниципально-частного партнерства на территории города-курорта Пятигорска.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 xml:space="preserve">1.2. В своей деятельности рабочая группа руководствуется </w:t>
      </w:r>
      <w:hyperlink r:id="rId1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Ставропольского, правовыми актами Думы города Пятигорска и администрации города Пятигорска, а также настоящим Положением.</w:t>
      </w: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Title"/>
        <w:jc w:val="center"/>
        <w:outlineLvl w:val="1"/>
      </w:pPr>
      <w:r>
        <w:t>2. Основные задачи и функции рабочей группы</w:t>
      </w: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ind w:firstLine="540"/>
        <w:jc w:val="both"/>
      </w:pPr>
      <w:r>
        <w:t>2.1. Основными задачами рабочей группы являются: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содействие заинтересованным инициаторам инвестиционных проектов в получении необходимой информации о возможных формах сотрудничества на принципах муниципально-частного партнерства;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выработка и утверждение планов мероприятий по реализации инвестиционных проектов с использованием механизма концессионных соглашений и иных форм муниципально-частного партнерства на территории города-курорта Пятигорска.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Для решения поставленных задач рабочая группа осуществляет следующие функции: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рассматривает вопросы реализации инвестиционных проектов с использованием механизма концессионных соглашений и иных форм муниципально-частного партнерства на территории города-курорта Пятигорска;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организует работы по поиску частных инвесторов в целях реализации инвестиционных проектов посредством механизма концессионных соглашений и иных форм муниципально-</w:t>
      </w:r>
      <w:r>
        <w:lastRenderedPageBreak/>
        <w:t>частного партнерства;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вносит предложения Главе города Пятигорска по реализации инвестиционных проектов с использованием механизма концессионных соглашений и иных форм муниципально-частного партнерства на территории города-курорта Пятигорска;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проводит заседания рабочей группы по вопросам реализации инвестиционных проектов посредством концессионных отношений и иных форм муниципально-частного партнерства на территории города-курорта Пятигорска.</w:t>
      </w: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Title"/>
        <w:jc w:val="center"/>
        <w:outlineLvl w:val="1"/>
      </w:pPr>
      <w:r>
        <w:t>3. Права рабочей группы</w:t>
      </w: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ind w:firstLine="540"/>
        <w:jc w:val="both"/>
      </w:pPr>
      <w:r>
        <w:t>3.1. Рабочая группа для решения поставленных перед ней задач имеет право: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запрашивать необходимую информацию по вопросам, входящим в ее компетенцию, в отраслевых (функциональных) органах администрации города Пятигорска, учреждениях, предприятиях и организациях;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проводить заседания по мере необходимости не реже одного раза в год для решения вопросов, входящих в ее компетенцию;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заслушивать приглашаемых для участия в заседаниях рабочей группы представителей территориальных органов федеральных органов исполнительной власти, представителей структурных подразделений администрации города Пятигорска, учреждений, предприятий и организаций по вопросам, относящимся к ее компетенции;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привлекать в установленном законодательством порядке представителей научного, экспертного и делового сообщества для подготовки материалов, рассматриваемых на заседаниях рабочей группы;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проводить разъяснительно-консультационную работу по вопросам, касающимся организации и деятельности рабочей группы.</w:t>
      </w: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Title"/>
        <w:jc w:val="center"/>
        <w:outlineLvl w:val="1"/>
      </w:pPr>
      <w:r>
        <w:t>4. Организация деятельности рабочей группы</w:t>
      </w: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ind w:firstLine="540"/>
        <w:jc w:val="both"/>
      </w:pPr>
      <w:r>
        <w:t>4.1. Состав рабочей группы утверждается постановлением администрации города Пятигорска.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В состав рабочей группы входят председатель, заместители председателя, секретарь, члены рабочей группы.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4.2. Председатель осуществляет общее руководство рабочей группой, проводит заседания рабочей группы, распределяет обязанности между членами рабочей группы.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В случае отсутствия председателя рабочей группы или по его поручению заседания может проводить один из заместителей председателя рабочей группы.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4.3. Заседание рабочей группы считается правомочным, если на нем присутствует не менее половины членов рабочей группы.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В случае невозможности присутствия члена рабочей группы на заседании в ее работе вправе принять участие представитель соответствующего структурного подразделения по поручению руководителя.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4.4. Секретарь рабочей группы информирует членов рабочей группы и приглашенных ответственных должностных лиц о дате, времени и месте проведения заседания рабочей группы, оформляет протоколы заседаний рабочей группы.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lastRenderedPageBreak/>
        <w:t>4.5. Решения рабочей группы принимаются большинством голосов присутствующих на заседании членов рабочей группы. При равенстве голосов членов рабочей группы решающим является голос председательствующего на заседании.</w:t>
      </w:r>
    </w:p>
    <w:p w:rsidR="00931675" w:rsidRDefault="00931675">
      <w:pPr>
        <w:pStyle w:val="ConsPlusNormal"/>
        <w:spacing w:before="220"/>
        <w:ind w:firstLine="540"/>
        <w:jc w:val="both"/>
      </w:pPr>
      <w:r>
        <w:t>Решения рабочей группы оформляются протоколами, которые подписываются председателем и секретарем рабочей группы.</w:t>
      </w: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jc w:val="right"/>
      </w:pPr>
      <w:r>
        <w:t>Заместитель главы</w:t>
      </w:r>
    </w:p>
    <w:p w:rsidR="00931675" w:rsidRDefault="00931675">
      <w:pPr>
        <w:pStyle w:val="ConsPlusNormal"/>
        <w:jc w:val="right"/>
      </w:pPr>
      <w:r>
        <w:t>администрации города Пятигорска,</w:t>
      </w:r>
    </w:p>
    <w:p w:rsidR="00931675" w:rsidRDefault="00931675">
      <w:pPr>
        <w:pStyle w:val="ConsPlusNormal"/>
        <w:jc w:val="right"/>
      </w:pPr>
      <w:r>
        <w:t>управляющий делами</w:t>
      </w:r>
    </w:p>
    <w:p w:rsidR="00931675" w:rsidRDefault="00931675">
      <w:pPr>
        <w:pStyle w:val="ConsPlusNormal"/>
        <w:jc w:val="right"/>
      </w:pPr>
      <w:r>
        <w:t>администрации города Пятигорска</w:t>
      </w:r>
    </w:p>
    <w:p w:rsidR="00931675" w:rsidRDefault="00931675">
      <w:pPr>
        <w:pStyle w:val="ConsPlusNormal"/>
        <w:jc w:val="right"/>
      </w:pPr>
      <w:r>
        <w:t>С.П.ФОМЕНКО</w:t>
      </w: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jc w:val="both"/>
      </w:pPr>
    </w:p>
    <w:p w:rsidR="00931675" w:rsidRDefault="009316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EFB" w:rsidRDefault="00931675">
      <w:bookmarkStart w:id="2" w:name="_GoBack"/>
      <w:bookmarkEnd w:id="2"/>
    </w:p>
    <w:sectPr w:rsidR="00117EFB" w:rsidSect="00D4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75"/>
    <w:rsid w:val="00042854"/>
    <w:rsid w:val="000F1E51"/>
    <w:rsid w:val="0093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625A2-5D11-4952-ABAA-5B6EE78F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6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16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16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33699&amp;dst=10000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19012&amp;dst=100005" TargetMode="External"/><Relationship Id="rId12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91081&amp;dst=100005" TargetMode="External"/><Relationship Id="rId11" Type="http://schemas.openxmlformats.org/officeDocument/2006/relationships/hyperlink" Target="https://login.consultant.ru/link/?req=doc&amp;base=RLAW077&amp;n=233699&amp;dst=100005" TargetMode="External"/><Relationship Id="rId5" Type="http://schemas.openxmlformats.org/officeDocument/2006/relationships/hyperlink" Target="https://login.consultant.ru/link/?req=doc&amp;base=RLAW077&amp;n=161988&amp;dst=100005" TargetMode="External"/><Relationship Id="rId10" Type="http://schemas.openxmlformats.org/officeDocument/2006/relationships/hyperlink" Target="https://login.consultant.ru/link/?req=doc&amp;base=RLAW077&amp;n=13714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176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2025-02-03T13:17:00Z</dcterms:created>
  <dcterms:modified xsi:type="dcterms:W3CDTF">2025-02-03T13:17:00Z</dcterms:modified>
</cp:coreProperties>
</file>