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4327"/>
        <w:gridCol w:w="562"/>
        <w:gridCol w:w="1808"/>
      </w:tblGrid>
      <w:tr w:rsidR="00FD3D24" w:rsidTr="00B05A27">
        <w:tc>
          <w:tcPr>
            <w:tcW w:w="1236" w:type="pct"/>
          </w:tcPr>
          <w:p w:rsidR="00FD3D24" w:rsidRPr="00EF2213" w:rsidRDefault="00EF2213" w:rsidP="001F5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213">
              <w:rPr>
                <w:rFonts w:ascii="Times New Roman" w:hAnsi="Times New Roman" w:cs="Times New Roman"/>
                <w:sz w:val="28"/>
                <w:szCs w:val="28"/>
              </w:rPr>
              <w:t>13.02.2026</w:t>
            </w:r>
          </w:p>
        </w:tc>
        <w:tc>
          <w:tcPr>
            <w:tcW w:w="2432" w:type="pct"/>
          </w:tcPr>
          <w:p w:rsidR="00FD3D24" w:rsidRDefault="00FD3D24" w:rsidP="001F5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</w:tcPr>
          <w:p w:rsidR="00FD3D24" w:rsidRDefault="00EF2213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</w:tr>
    </w:tbl>
    <w:p w:rsidR="00943BF3" w:rsidRPr="00EF2213" w:rsidRDefault="00FA4107" w:rsidP="00EF221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F2213" w:rsidRPr="00EF2213" w:rsidRDefault="00EF2213" w:rsidP="00EF22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О введении режима чрезвычайной ситуации техногенного характера муниципального уровня на терри</w:t>
      </w:r>
      <w:bookmarkStart w:id="0" w:name="_GoBack"/>
      <w:bookmarkEnd w:id="0"/>
      <w:r w:rsidRPr="00EF2213">
        <w:rPr>
          <w:rFonts w:ascii="Times New Roman" w:hAnsi="Times New Roman" w:cs="Times New Roman"/>
          <w:sz w:val="28"/>
          <w:szCs w:val="28"/>
        </w:rPr>
        <w:t>тории муниципального образования городского округа города-курорта Пятигорска Ставропольского края</w:t>
      </w:r>
    </w:p>
    <w:p w:rsidR="00EF2213" w:rsidRPr="00EF2213" w:rsidRDefault="00EF2213" w:rsidP="00EF22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года        № 68-ФЗ «О защите населения и территорий от чрезвычайных ситуаций </w:t>
      </w:r>
      <w:proofErr w:type="gramStart"/>
      <w:r w:rsidRPr="00EF2213">
        <w:rPr>
          <w:rFonts w:ascii="Times New Roman" w:hAnsi="Times New Roman" w:cs="Times New Roman"/>
          <w:sz w:val="28"/>
          <w:szCs w:val="28"/>
        </w:rPr>
        <w:t>при-родного</w:t>
      </w:r>
      <w:proofErr w:type="gramEnd"/>
      <w:r w:rsidRPr="00EF2213">
        <w:rPr>
          <w:rFonts w:ascii="Times New Roman" w:hAnsi="Times New Roman" w:cs="Times New Roman"/>
          <w:sz w:val="28"/>
          <w:szCs w:val="28"/>
        </w:rPr>
        <w:t xml:space="preserve"> и техногенного характера», постановлением Правительства Российской Федерации от 21 мая 2007 г. № 304 «О классификации чрезвычайных ситуаций природного и техногенного характера», постановлением Правительства Российской Федерации от 30 декабря 2003 г.        № 794 «О единой государственной системе предупреждения и ликвидации чрезвычайных ситуаций», постановлением Правительства Ставропольского края от 14 апреля 2014 г. № 157-п «О внесении изменений в Положение о Ставропольской краевой территориальной подсистеме единой государственной системы предупреждения и ликвидации чрезвычайных ситуаций», утвержденное постановлением Правительства Ставропольского края от 10.08.2005 г. № 97-п, в целях ликвидации чрезвычайной ситуации техногенного характера, связанной с нарушением условий жизнедеятельности, вызванным аварийной ситуацией и проведением ремонтных работ на подающем водоводе Д=1000мм на г. Пятигорск, руководствуясь протоколом заседания комиссии по предупреждению и ликвидации чрезвычайных ситуаций и обеспечению пожарной безопасности города Пятигорска Ставропольского края от 13.02.2026 № 2, -</w:t>
      </w:r>
    </w:p>
    <w:p w:rsidR="00EF2213" w:rsidRPr="00EF2213" w:rsidRDefault="00EF2213" w:rsidP="00EF2213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F2213" w:rsidRPr="00EF2213" w:rsidRDefault="00EF2213" w:rsidP="00EF2213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1. Ввести с 16 часов 00 минут 13 февраля 2026 года до особого распоряжения режим чрезвычайной ситуации техногенного характера муниципального уровня на территории муниципального образования городского округа города-курорта Пятигорска Ставропольского края.</w:t>
      </w:r>
    </w:p>
    <w:p w:rsidR="00EF2213" w:rsidRPr="00EF2213" w:rsidRDefault="00EF2213" w:rsidP="00EF221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2. Определить границы зоны чрезвычайной ситуации техногенного характера муниципального уровня на территории муниципального образования городского округа города-курорта Пятигорска Ставропольского края согласно приложению к настоящему постановлению.</w:t>
      </w:r>
    </w:p>
    <w:p w:rsidR="00EF2213" w:rsidRPr="00EF2213" w:rsidRDefault="00EF2213" w:rsidP="00EF221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tabs>
          <w:tab w:val="left" w:pos="1134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3. Начальнику Муниципального казенного учреждения «Информационно – аналитический центр» проинформировать население города Пятигорска о введении режима «Чрезвычайная ситуация» через средства массовой информации.</w:t>
      </w:r>
    </w:p>
    <w:p w:rsidR="00EF2213" w:rsidRPr="00EF2213" w:rsidRDefault="00EF2213" w:rsidP="00EF2213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tabs>
          <w:tab w:val="left" w:pos="1134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4. Заместителю главы администрации города Пятигорска – начальнику Муниципального учреждения «Управление общественной безопасности администрации города Пятигорска» Пронину И.В. организовать работу органов управления и сил Пятигорского городского ТП РСЧС по переводу в режим функционирования «Чрезвычайная ситуация».</w:t>
      </w:r>
    </w:p>
    <w:p w:rsidR="00EF2213" w:rsidRPr="00EF2213" w:rsidRDefault="00EF2213" w:rsidP="00EF2213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tabs>
          <w:tab w:val="left" w:pos="1134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5. Заместителям главы администрации города Пятигорска, начальникам управлений и отраслевых отделов администрации, руководителям учреждений и организаций на территории города Пятигорска обеспечить выполнение мероприятий в соответствии с решениями КЧС и ОПБ в полном объеме в указанные сроки.</w:t>
      </w:r>
    </w:p>
    <w:p w:rsidR="00EF2213" w:rsidRPr="00EF2213" w:rsidRDefault="00EF2213" w:rsidP="00EF2213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213">
        <w:rPr>
          <w:rFonts w:ascii="Times New Roman" w:hAnsi="Times New Roman" w:cs="Times New Roman"/>
          <w:sz w:val="28"/>
          <w:szCs w:val="28"/>
        </w:rPr>
        <w:t>6. Контроль за выполнением настоящего постановления возложить на заместителя главы администрации – начальника Муниципального учреждения «Управление общественной безопасности администрации города Пятигорска» Пронина И.В.</w:t>
      </w:r>
    </w:p>
    <w:p w:rsidR="00EF2213" w:rsidRPr="00EF2213" w:rsidRDefault="00EF2213" w:rsidP="00EF2213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F2213">
        <w:rPr>
          <w:rFonts w:ascii="Times New Roman" w:hAnsi="Times New Roman" w:cs="Times New Roman"/>
          <w:sz w:val="28"/>
          <w:szCs w:val="28"/>
        </w:rPr>
        <w:t xml:space="preserve">7. </w:t>
      </w:r>
      <w:r w:rsidRPr="00EF2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постановление вступает в силу со дня обнародования на официальном сайте муниципального образования города-курорта Пятигорска в информационно-телекоммуникационной сети «Интернет» (</w:t>
      </w:r>
      <w:hyperlink r:id="rId4" w:history="1">
        <w:r w:rsidRPr="00EF221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 w:eastAsia="en-US"/>
          </w:rPr>
          <w:t>https</w:t>
        </w:r>
        <w:r w:rsidRPr="00EF221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://</w:t>
        </w:r>
        <w:r w:rsidRPr="00EF221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 w:eastAsia="en-US"/>
          </w:rPr>
          <w:t>pyatigorsk</w:t>
        </w:r>
        <w:r w:rsidRPr="00EF221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EF221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 w:eastAsia="en-US"/>
          </w:rPr>
          <w:t>gosuslugi</w:t>
        </w:r>
        <w:r w:rsidRPr="00EF221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EF221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EF2213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EF2213" w:rsidRPr="00EF2213" w:rsidRDefault="00EF2213" w:rsidP="00EF2213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2055100"/>
      <w:r w:rsidRPr="00EF2213">
        <w:rPr>
          <w:rFonts w:ascii="Times New Roman" w:hAnsi="Times New Roman" w:cs="Times New Roman"/>
          <w:sz w:val="28"/>
          <w:szCs w:val="28"/>
        </w:rPr>
        <w:t>Глава города Пятигорска</w:t>
      </w:r>
      <w:r w:rsidRPr="00EF2213">
        <w:rPr>
          <w:rFonts w:ascii="Times New Roman" w:hAnsi="Times New Roman" w:cs="Times New Roman"/>
          <w:sz w:val="28"/>
          <w:szCs w:val="28"/>
        </w:rPr>
        <w:tab/>
      </w:r>
      <w:r w:rsidRPr="00EF2213">
        <w:rPr>
          <w:rFonts w:ascii="Times New Roman" w:hAnsi="Times New Roman" w:cs="Times New Roman"/>
          <w:sz w:val="28"/>
          <w:szCs w:val="28"/>
        </w:rPr>
        <w:tab/>
      </w:r>
      <w:r w:rsidRPr="00EF2213">
        <w:rPr>
          <w:rFonts w:ascii="Times New Roman" w:hAnsi="Times New Roman" w:cs="Times New Roman"/>
          <w:sz w:val="28"/>
          <w:szCs w:val="28"/>
        </w:rPr>
        <w:tab/>
      </w:r>
      <w:r w:rsidRPr="00EF2213">
        <w:rPr>
          <w:rFonts w:ascii="Times New Roman" w:hAnsi="Times New Roman" w:cs="Times New Roman"/>
          <w:sz w:val="28"/>
          <w:szCs w:val="28"/>
        </w:rPr>
        <w:tab/>
      </w:r>
      <w:r w:rsidRPr="00EF2213">
        <w:rPr>
          <w:rFonts w:ascii="Times New Roman" w:hAnsi="Times New Roman" w:cs="Times New Roman"/>
          <w:sz w:val="28"/>
          <w:szCs w:val="28"/>
        </w:rPr>
        <w:tab/>
      </w:r>
      <w:r w:rsidRPr="00EF2213">
        <w:rPr>
          <w:rFonts w:ascii="Times New Roman" w:hAnsi="Times New Roman" w:cs="Times New Roman"/>
          <w:sz w:val="28"/>
          <w:szCs w:val="28"/>
        </w:rPr>
        <w:tab/>
        <w:t>Д.Ю. Ворошилов</w:t>
      </w:r>
      <w:bookmarkEnd w:id="1"/>
    </w:p>
    <w:p w:rsidR="00EF2213" w:rsidRPr="00EF2213" w:rsidRDefault="00EF2213" w:rsidP="00EF22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213" w:rsidRPr="00EF2213" w:rsidRDefault="00EF2213" w:rsidP="00EF221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D24" w:rsidRPr="00EF2213" w:rsidRDefault="00FD3D24" w:rsidP="00EF22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3D24" w:rsidRPr="00EF2213" w:rsidSect="00FD3D24"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4F"/>
    <w:rsid w:val="000A623D"/>
    <w:rsid w:val="000B5B63"/>
    <w:rsid w:val="000E0818"/>
    <w:rsid w:val="000E4DFC"/>
    <w:rsid w:val="00172D88"/>
    <w:rsid w:val="00204BD2"/>
    <w:rsid w:val="00214251"/>
    <w:rsid w:val="002B150D"/>
    <w:rsid w:val="0050478B"/>
    <w:rsid w:val="005415D8"/>
    <w:rsid w:val="00573CBE"/>
    <w:rsid w:val="00637580"/>
    <w:rsid w:val="006417F7"/>
    <w:rsid w:val="0070259E"/>
    <w:rsid w:val="007504DB"/>
    <w:rsid w:val="00771343"/>
    <w:rsid w:val="008233AA"/>
    <w:rsid w:val="00832ABD"/>
    <w:rsid w:val="00901A4F"/>
    <w:rsid w:val="00943BF3"/>
    <w:rsid w:val="00B05A27"/>
    <w:rsid w:val="00B177BE"/>
    <w:rsid w:val="00BE0328"/>
    <w:rsid w:val="00BE4090"/>
    <w:rsid w:val="00D53D7D"/>
    <w:rsid w:val="00D56435"/>
    <w:rsid w:val="00E65DB0"/>
    <w:rsid w:val="00E93811"/>
    <w:rsid w:val="00EF2213"/>
    <w:rsid w:val="00F04C05"/>
    <w:rsid w:val="00F534B7"/>
    <w:rsid w:val="00FA4107"/>
    <w:rsid w:val="00F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A0F86-9CA3-4FCA-B586-8E751760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yatigorsk.gosuslug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34.1\&#1086;&#1073;&#1084;&#1077;&#1085;\&#1055;&#1088;&#1086;&#1085;&#1080;&#1085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2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</cp:lastModifiedBy>
  <cp:revision>3</cp:revision>
  <cp:lastPrinted>2026-02-13T15:21:00Z</cp:lastPrinted>
  <dcterms:created xsi:type="dcterms:W3CDTF">2026-02-13T15:22:00Z</dcterms:created>
  <dcterms:modified xsi:type="dcterms:W3CDTF">2026-02-13T15:20:00Z</dcterms:modified>
</cp:coreProperties>
</file>