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5F" w:rsidRDefault="00DB705F">
      <w:pPr>
        <w:ind w:left="284"/>
        <w:rPr>
          <w:sz w:val="28"/>
          <w:szCs w:val="28"/>
        </w:rPr>
      </w:pPr>
    </w:p>
    <w:tbl>
      <w:tblPr>
        <w:tblStyle w:val="a9"/>
        <w:tblW w:w="46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99"/>
        <w:gridCol w:w="4327"/>
        <w:gridCol w:w="562"/>
        <w:gridCol w:w="1808"/>
      </w:tblGrid>
      <w:tr w:rsidR="00DB705F" w:rsidRPr="00963276">
        <w:tc>
          <w:tcPr>
            <w:tcW w:w="1236" w:type="pct"/>
          </w:tcPr>
          <w:p w:rsidR="00DB705F" w:rsidRPr="00963276" w:rsidRDefault="00DB705F">
            <w:pPr>
              <w:rPr>
                <w:sz w:val="28"/>
                <w:szCs w:val="28"/>
              </w:rPr>
            </w:pPr>
          </w:p>
          <w:p w:rsidR="00963276" w:rsidRPr="00963276" w:rsidRDefault="00963276">
            <w:pPr>
              <w:rPr>
                <w:sz w:val="28"/>
                <w:szCs w:val="28"/>
              </w:rPr>
            </w:pPr>
          </w:p>
          <w:p w:rsidR="00963276" w:rsidRPr="00963276" w:rsidRDefault="00963276">
            <w:pPr>
              <w:rPr>
                <w:sz w:val="28"/>
                <w:szCs w:val="28"/>
              </w:rPr>
            </w:pPr>
          </w:p>
          <w:p w:rsidR="00963276" w:rsidRPr="00963276" w:rsidRDefault="00963276">
            <w:pPr>
              <w:rPr>
                <w:sz w:val="28"/>
                <w:szCs w:val="28"/>
              </w:rPr>
            </w:pPr>
            <w:r w:rsidRPr="00963276">
              <w:rPr>
                <w:sz w:val="28"/>
                <w:szCs w:val="28"/>
              </w:rPr>
              <w:t>07.04.2026</w:t>
            </w:r>
          </w:p>
        </w:tc>
        <w:tc>
          <w:tcPr>
            <w:tcW w:w="2432" w:type="pct"/>
          </w:tcPr>
          <w:p w:rsidR="00DB705F" w:rsidRPr="00963276" w:rsidRDefault="00DB70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" w:type="pct"/>
          </w:tcPr>
          <w:p w:rsidR="00DB705F" w:rsidRPr="00963276" w:rsidRDefault="00DB705F">
            <w:pPr>
              <w:rPr>
                <w:sz w:val="28"/>
                <w:szCs w:val="28"/>
              </w:rPr>
            </w:pPr>
          </w:p>
        </w:tc>
        <w:tc>
          <w:tcPr>
            <w:tcW w:w="1016" w:type="pct"/>
          </w:tcPr>
          <w:p w:rsidR="00963276" w:rsidRPr="00963276" w:rsidRDefault="00963276">
            <w:pPr>
              <w:rPr>
                <w:sz w:val="28"/>
                <w:szCs w:val="28"/>
              </w:rPr>
            </w:pPr>
          </w:p>
          <w:p w:rsidR="00963276" w:rsidRPr="00963276" w:rsidRDefault="00963276" w:rsidP="00963276">
            <w:pPr>
              <w:rPr>
                <w:sz w:val="28"/>
                <w:szCs w:val="28"/>
              </w:rPr>
            </w:pPr>
          </w:p>
          <w:p w:rsidR="00963276" w:rsidRPr="00963276" w:rsidRDefault="00963276" w:rsidP="00963276">
            <w:pPr>
              <w:rPr>
                <w:sz w:val="28"/>
                <w:szCs w:val="28"/>
              </w:rPr>
            </w:pPr>
          </w:p>
          <w:p w:rsidR="00DB705F" w:rsidRPr="00963276" w:rsidRDefault="00963276" w:rsidP="00963276">
            <w:pPr>
              <w:jc w:val="center"/>
              <w:rPr>
                <w:sz w:val="28"/>
                <w:szCs w:val="28"/>
              </w:rPr>
            </w:pPr>
            <w:r w:rsidRPr="00963276">
              <w:rPr>
                <w:sz w:val="28"/>
                <w:szCs w:val="28"/>
              </w:rPr>
              <w:t xml:space="preserve">              1096</w:t>
            </w:r>
          </w:p>
        </w:tc>
      </w:tr>
    </w:tbl>
    <w:p w:rsidR="00DB705F" w:rsidRDefault="00DB705F">
      <w:pPr>
        <w:rPr>
          <w:sz w:val="28"/>
          <w:szCs w:val="28"/>
        </w:rPr>
      </w:pPr>
    </w:p>
    <w:p w:rsidR="00DB705F" w:rsidRDefault="009A243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временном ограничении движения автотранспорта на период проведения православных праздников Светлое Христово Воскресенье «Пасха» и        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ница</w:t>
      </w:r>
      <w:proofErr w:type="spellEnd"/>
      <w:r>
        <w:rPr>
          <w:sz w:val="28"/>
          <w:szCs w:val="28"/>
        </w:rPr>
        <w:t xml:space="preserve">» в районах церквей и кладбищ города </w:t>
      </w:r>
      <w:r>
        <w:rPr>
          <w:sz w:val="28"/>
          <w:szCs w:val="28"/>
        </w:rPr>
        <w:t>Пятигорска</w:t>
      </w:r>
    </w:p>
    <w:p w:rsidR="00DB705F" w:rsidRDefault="00DB705F">
      <w:pPr>
        <w:jc w:val="both"/>
        <w:rPr>
          <w:sz w:val="28"/>
          <w:szCs w:val="28"/>
        </w:rPr>
      </w:pPr>
    </w:p>
    <w:p w:rsidR="00DB705F" w:rsidRDefault="00DB705F">
      <w:pPr>
        <w:jc w:val="both"/>
        <w:rPr>
          <w:sz w:val="28"/>
          <w:szCs w:val="28"/>
        </w:rPr>
      </w:pPr>
    </w:p>
    <w:p w:rsidR="00DB705F" w:rsidRDefault="009A243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Федеральным законом от 06 октября 2003 года                       № 131-ФЗ «Об общих принципах организации местного самоуправления в Российской Федерации», Федеральным законом от 10 декабря 1995 года                   № 196-ФЗ «</w:t>
      </w:r>
      <w:r>
        <w:rPr>
          <w:sz w:val="28"/>
          <w:szCs w:val="28"/>
        </w:rPr>
        <w:t>О безопасности дорожного движения», постановлением Прав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тельства Ставропольского края от 2 августа 2011 года № 308-п «Об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ждении порядка осуществления временных ограничения или прекращения движения транспортных средств по автомобильным дорогам регионал</w:t>
      </w:r>
      <w:r>
        <w:rPr>
          <w:sz w:val="28"/>
          <w:szCs w:val="28"/>
        </w:rPr>
        <w:t>ьного или межмуниципального, местного значения в</w:t>
      </w:r>
      <w:proofErr w:type="gramEnd"/>
      <w:r>
        <w:rPr>
          <w:sz w:val="28"/>
          <w:szCs w:val="28"/>
        </w:rPr>
        <w:t xml:space="preserve"> Ставропольском </w:t>
      </w:r>
      <w:proofErr w:type="gramStart"/>
      <w:r>
        <w:rPr>
          <w:sz w:val="28"/>
          <w:szCs w:val="28"/>
        </w:rPr>
        <w:t>крае</w:t>
      </w:r>
      <w:proofErr w:type="gramEnd"/>
      <w:r>
        <w:rPr>
          <w:sz w:val="28"/>
          <w:szCs w:val="28"/>
        </w:rPr>
        <w:t>», в св</w:t>
      </w:r>
      <w:r>
        <w:rPr>
          <w:sz w:val="28"/>
          <w:szCs w:val="28"/>
        </w:rPr>
        <w:t>я</w:t>
      </w:r>
      <w:r>
        <w:rPr>
          <w:sz w:val="28"/>
          <w:szCs w:val="28"/>
        </w:rPr>
        <w:t>зи с организацией проведения православных праздников Светлого Христова Воскресенья «Пасхи» и «</w:t>
      </w:r>
      <w:proofErr w:type="spellStart"/>
      <w:r>
        <w:rPr>
          <w:sz w:val="28"/>
          <w:szCs w:val="28"/>
        </w:rPr>
        <w:t>Радоницы</w:t>
      </w:r>
      <w:proofErr w:type="spellEnd"/>
      <w:r>
        <w:rPr>
          <w:sz w:val="28"/>
          <w:szCs w:val="28"/>
        </w:rPr>
        <w:t>», с целью обеспечения безопасности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рожного движения, безопасности участнико</w:t>
      </w:r>
      <w:r>
        <w:rPr>
          <w:sz w:val="28"/>
          <w:szCs w:val="28"/>
        </w:rPr>
        <w:t>в мероприятий, -</w:t>
      </w:r>
    </w:p>
    <w:p w:rsidR="00DB705F" w:rsidRDefault="00DB705F">
      <w:pPr>
        <w:rPr>
          <w:sz w:val="28"/>
          <w:szCs w:val="28"/>
        </w:rPr>
      </w:pPr>
    </w:p>
    <w:p w:rsidR="00DB705F" w:rsidRDefault="009A2430">
      <w:pPr>
        <w:pStyle w:val="2"/>
        <w:rPr>
          <w:szCs w:val="28"/>
        </w:rPr>
      </w:pPr>
      <w:r>
        <w:rPr>
          <w:szCs w:val="28"/>
        </w:rPr>
        <w:t>ПОСТАНОВЛЯЮ:</w:t>
      </w:r>
    </w:p>
    <w:p w:rsidR="00DB705F" w:rsidRDefault="00DB705F">
      <w:pPr>
        <w:rPr>
          <w:sz w:val="28"/>
          <w:szCs w:val="28"/>
        </w:rPr>
      </w:pP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Ограничить движение транспортных средств в местах расположения церквей и кладбищ города на следующих участках:</w:t>
      </w:r>
    </w:p>
    <w:p w:rsidR="00DB705F" w:rsidRDefault="009A24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С </w:t>
      </w:r>
      <w:r>
        <w:rPr>
          <w:sz w:val="28"/>
          <w:szCs w:val="28"/>
        </w:rPr>
        <w:t>16 часов 00 минут 1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года до 05 часов 00 минут                     </w:t>
      </w:r>
      <w:r>
        <w:rPr>
          <w:sz w:val="28"/>
          <w:szCs w:val="28"/>
        </w:rPr>
        <w:t>12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года в </w:t>
      </w:r>
      <w:r>
        <w:rPr>
          <w:sz w:val="28"/>
          <w:szCs w:val="28"/>
        </w:rPr>
        <w:t>районах: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церкви Успения Пресвятой Богородицы, поселок Горячеводский, улица Солнечная, 37;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храма Святителя Тихона Патриарха Московского, станица Констант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новская, улица Октябрьская, 106;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прихода Покрова Пресвятой Богородицы, улица Сергеева, 71;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церкви Святи</w:t>
      </w:r>
      <w:r>
        <w:rPr>
          <w:sz w:val="28"/>
          <w:szCs w:val="28"/>
        </w:rPr>
        <w:t xml:space="preserve">теля Николая, улица </w:t>
      </w:r>
      <w:proofErr w:type="spellStart"/>
      <w:r>
        <w:rPr>
          <w:sz w:val="28"/>
          <w:szCs w:val="28"/>
        </w:rPr>
        <w:t>Янышевского</w:t>
      </w:r>
      <w:proofErr w:type="spellEnd"/>
      <w:r>
        <w:rPr>
          <w:sz w:val="28"/>
          <w:szCs w:val="28"/>
        </w:rPr>
        <w:t>, 15;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Михайло-Архангельского собора, улица Козлова, 39 «А»;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Спасского собора, улица Соборная;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храма Святого Праведного Лазаря, улица Пастухова, 1;</w:t>
      </w:r>
    </w:p>
    <w:p w:rsidR="00DB705F" w:rsidRDefault="009A24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церкви </w:t>
      </w:r>
      <w:proofErr w:type="spellStart"/>
      <w:r>
        <w:rPr>
          <w:sz w:val="28"/>
          <w:szCs w:val="28"/>
        </w:rPr>
        <w:t>Святаго</w:t>
      </w:r>
      <w:proofErr w:type="spellEnd"/>
      <w:r>
        <w:rPr>
          <w:sz w:val="28"/>
          <w:szCs w:val="28"/>
        </w:rPr>
        <w:t xml:space="preserve"> Великомученика Георгия Победоносца, улица </w:t>
      </w:r>
      <w:proofErr w:type="spellStart"/>
      <w:r>
        <w:rPr>
          <w:sz w:val="28"/>
          <w:szCs w:val="28"/>
        </w:rPr>
        <w:t>Ессе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тукская</w:t>
      </w:r>
      <w:proofErr w:type="spellEnd"/>
      <w:r>
        <w:rPr>
          <w:sz w:val="28"/>
          <w:szCs w:val="28"/>
        </w:rPr>
        <w:t xml:space="preserve"> 29;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храм</w:t>
      </w:r>
      <w:r>
        <w:rPr>
          <w:sz w:val="28"/>
          <w:szCs w:val="28"/>
        </w:rPr>
        <w:t>а Смоленской иконы Божией Матери, улица Пестова, 11 «А»;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церкви </w:t>
      </w:r>
      <w:proofErr w:type="spellStart"/>
      <w:r>
        <w:rPr>
          <w:sz w:val="28"/>
          <w:szCs w:val="28"/>
        </w:rPr>
        <w:t>Сурб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Саргис</w:t>
      </w:r>
      <w:proofErr w:type="spellEnd"/>
      <w:r>
        <w:rPr>
          <w:sz w:val="28"/>
          <w:szCs w:val="28"/>
        </w:rPr>
        <w:t>, переулок Шахтинский, 2;</w:t>
      </w:r>
    </w:p>
    <w:p w:rsidR="00DB705F" w:rsidRDefault="009A2430">
      <w:pPr>
        <w:ind w:firstLine="708"/>
        <w:jc w:val="both"/>
        <w:rPr>
          <w:sz w:val="28"/>
          <w:szCs w:val="28"/>
        </w:rPr>
        <w:sectPr w:rsidR="00DB705F" w:rsidSect="009A2430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r>
        <w:rPr>
          <w:sz w:val="28"/>
          <w:szCs w:val="28"/>
        </w:rPr>
        <w:t>храма Трех Святителей, улица Ясная 24;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храма Преображения Господня, поселок Энергетик, улица Подстанц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онная;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храм Георгия Победоносца, </w:t>
      </w:r>
      <w:r>
        <w:rPr>
          <w:sz w:val="28"/>
          <w:szCs w:val="28"/>
        </w:rPr>
        <w:t xml:space="preserve">поселок </w:t>
      </w:r>
      <w:proofErr w:type="spellStart"/>
      <w:r>
        <w:rPr>
          <w:sz w:val="28"/>
          <w:szCs w:val="28"/>
        </w:rPr>
        <w:t>Нижнеподкумский</w:t>
      </w:r>
      <w:proofErr w:type="spellEnd"/>
      <w:r>
        <w:rPr>
          <w:sz w:val="28"/>
          <w:szCs w:val="28"/>
        </w:rPr>
        <w:t>, улица Школ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ная, 2А.</w:t>
      </w:r>
    </w:p>
    <w:p w:rsidR="00DB705F" w:rsidRDefault="009A24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с </w:t>
      </w:r>
      <w:r>
        <w:rPr>
          <w:sz w:val="28"/>
          <w:szCs w:val="28"/>
        </w:rPr>
        <w:t xml:space="preserve">06 часов 00 минут до 18 часов 00 минут </w:t>
      </w:r>
      <w:r>
        <w:rPr>
          <w:sz w:val="28"/>
          <w:szCs w:val="28"/>
        </w:rPr>
        <w:t>12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года </w:t>
      </w:r>
      <w:r>
        <w:rPr>
          <w:sz w:val="28"/>
          <w:szCs w:val="28"/>
        </w:rPr>
        <w:t>огр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ничить подъезд транспортных средств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: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Краснослободскому</w:t>
      </w:r>
      <w:proofErr w:type="spellEnd"/>
      <w:r>
        <w:rPr>
          <w:sz w:val="28"/>
          <w:szCs w:val="28"/>
        </w:rPr>
        <w:t xml:space="preserve"> кладбищу по улице </w:t>
      </w:r>
      <w:proofErr w:type="spellStart"/>
      <w:r>
        <w:rPr>
          <w:sz w:val="28"/>
          <w:szCs w:val="28"/>
        </w:rPr>
        <w:t>Ессентукская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 участке от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ресечения с улицей Сельская до пересе</w:t>
      </w:r>
      <w:r>
        <w:rPr>
          <w:sz w:val="28"/>
          <w:szCs w:val="28"/>
        </w:rPr>
        <w:t>чения с улицей</w:t>
      </w:r>
      <w:proofErr w:type="gramEnd"/>
      <w:r>
        <w:rPr>
          <w:sz w:val="28"/>
          <w:szCs w:val="28"/>
        </w:rPr>
        <w:t xml:space="preserve"> Розы Люксембург;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кладбищу, расположенному в районе улицы Пожарского и улицы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линовского;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Горячеводскому </w:t>
      </w:r>
      <w:r>
        <w:rPr>
          <w:sz w:val="28"/>
          <w:szCs w:val="28"/>
        </w:rPr>
        <w:t xml:space="preserve">кладбищу, расположенному в районе улицы </w:t>
      </w:r>
      <w:proofErr w:type="spellStart"/>
      <w:r>
        <w:rPr>
          <w:sz w:val="28"/>
          <w:szCs w:val="28"/>
        </w:rPr>
        <w:t>Любч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ковых</w:t>
      </w:r>
      <w:proofErr w:type="spellEnd"/>
      <w:r>
        <w:rPr>
          <w:sz w:val="28"/>
          <w:szCs w:val="28"/>
        </w:rPr>
        <w:t>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Новогорячеводскому</w:t>
      </w:r>
      <w:r>
        <w:rPr>
          <w:sz w:val="28"/>
          <w:szCs w:val="28"/>
        </w:rPr>
        <w:t>кладбищу</w:t>
      </w:r>
      <w:proofErr w:type="spellEnd"/>
      <w:r>
        <w:rPr>
          <w:sz w:val="28"/>
          <w:szCs w:val="28"/>
        </w:rPr>
        <w:t xml:space="preserve"> по Нальчикскому шоссе от улицы </w:t>
      </w:r>
      <w:proofErr w:type="gramStart"/>
      <w:r>
        <w:rPr>
          <w:sz w:val="28"/>
          <w:szCs w:val="28"/>
        </w:rPr>
        <w:t>Гео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гиевская</w:t>
      </w:r>
      <w:proofErr w:type="gramEnd"/>
      <w:r>
        <w:rPr>
          <w:sz w:val="28"/>
          <w:szCs w:val="28"/>
        </w:rPr>
        <w:t xml:space="preserve"> до пересечени</w:t>
      </w:r>
      <w:r>
        <w:rPr>
          <w:sz w:val="28"/>
          <w:szCs w:val="28"/>
        </w:rPr>
        <w:t>я с автомобильной дорогой М-29 «Кавказ»;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Хорошевскому кладбищу;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кладбищу в станице Константиновская;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кладбищу в поселке </w:t>
      </w:r>
      <w:proofErr w:type="spellStart"/>
      <w:r>
        <w:rPr>
          <w:sz w:val="28"/>
          <w:szCs w:val="28"/>
        </w:rPr>
        <w:t>Нижнеподкумский</w:t>
      </w:r>
      <w:proofErr w:type="spellEnd"/>
      <w:r>
        <w:rPr>
          <w:sz w:val="28"/>
          <w:szCs w:val="28"/>
        </w:rPr>
        <w:t>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Спасскому собору, улица Соборная.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года с 06 часов 00 минут до 18 часов 00 минут </w:t>
      </w:r>
      <w:r>
        <w:rPr>
          <w:sz w:val="28"/>
          <w:szCs w:val="28"/>
        </w:rPr>
        <w:t>огр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ничить подъезд </w:t>
      </w:r>
      <w:r>
        <w:rPr>
          <w:sz w:val="28"/>
          <w:szCs w:val="28"/>
        </w:rPr>
        <w:t>транспортных сре</w:t>
      </w:r>
      <w:proofErr w:type="gramStart"/>
      <w:r>
        <w:rPr>
          <w:sz w:val="28"/>
          <w:szCs w:val="28"/>
        </w:rPr>
        <w:t>дств к кл</w:t>
      </w:r>
      <w:proofErr w:type="gramEnd"/>
      <w:r>
        <w:rPr>
          <w:sz w:val="28"/>
          <w:szCs w:val="28"/>
        </w:rPr>
        <w:t>адбищу, расположенному в районе улицы Пожарского и улицы Малиновского.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sz w:val="28"/>
          <w:szCs w:val="28"/>
        </w:rPr>
        <w:t>2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апреля 202</w:t>
      </w: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 года с 06 часов 00 минут до 18 часов 00 минут </w:t>
      </w:r>
      <w:r>
        <w:rPr>
          <w:sz w:val="28"/>
          <w:szCs w:val="28"/>
        </w:rPr>
        <w:t>огр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ничить подъезд транспортных средств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: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Краснослободскому</w:t>
      </w:r>
      <w:proofErr w:type="spellEnd"/>
      <w:r>
        <w:rPr>
          <w:sz w:val="28"/>
          <w:szCs w:val="28"/>
        </w:rPr>
        <w:t xml:space="preserve"> кладбищу по улице </w:t>
      </w:r>
      <w:proofErr w:type="spellStart"/>
      <w:r>
        <w:rPr>
          <w:sz w:val="28"/>
          <w:szCs w:val="28"/>
        </w:rPr>
        <w:t>Ессентукской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участке от пересечения с улицей Сельской до пересечения с улицей</w:t>
      </w:r>
      <w:proofErr w:type="gramEnd"/>
      <w:r>
        <w:rPr>
          <w:sz w:val="28"/>
          <w:szCs w:val="28"/>
        </w:rPr>
        <w:t xml:space="preserve"> Розы Люксембург;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кладбищу, расположенному в районе улицы Пожарского и улицы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линовского;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Горячеводскому</w:t>
      </w:r>
      <w:r>
        <w:rPr>
          <w:sz w:val="28"/>
          <w:szCs w:val="28"/>
        </w:rPr>
        <w:t xml:space="preserve"> кладбищу, расположенному в районе улицы </w:t>
      </w:r>
      <w:proofErr w:type="spellStart"/>
      <w:r>
        <w:rPr>
          <w:sz w:val="28"/>
          <w:szCs w:val="28"/>
        </w:rPr>
        <w:t>Любч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ковых</w:t>
      </w:r>
      <w:proofErr w:type="spellEnd"/>
      <w:r>
        <w:rPr>
          <w:sz w:val="28"/>
          <w:szCs w:val="28"/>
        </w:rPr>
        <w:t>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Новогорячеводскому</w:t>
      </w:r>
      <w:proofErr w:type="spellEnd"/>
      <w:r>
        <w:rPr>
          <w:sz w:val="28"/>
          <w:szCs w:val="28"/>
        </w:rPr>
        <w:t xml:space="preserve"> кладбищу по На</w:t>
      </w:r>
      <w:r>
        <w:rPr>
          <w:sz w:val="28"/>
          <w:szCs w:val="28"/>
        </w:rPr>
        <w:t xml:space="preserve">льчикскому шоссе от улицы </w:t>
      </w:r>
      <w:proofErr w:type="gramStart"/>
      <w:r>
        <w:rPr>
          <w:sz w:val="28"/>
          <w:szCs w:val="28"/>
        </w:rPr>
        <w:t>Г</w:t>
      </w:r>
      <w:r>
        <w:rPr>
          <w:sz w:val="28"/>
          <w:szCs w:val="28"/>
        </w:rPr>
        <w:t>е</w:t>
      </w:r>
      <w:r>
        <w:rPr>
          <w:sz w:val="28"/>
          <w:szCs w:val="28"/>
        </w:rPr>
        <w:t>оргиевская</w:t>
      </w:r>
      <w:proofErr w:type="gramEnd"/>
      <w:r>
        <w:rPr>
          <w:sz w:val="28"/>
          <w:szCs w:val="28"/>
        </w:rPr>
        <w:t xml:space="preserve"> до пересечения с автомобильной дорогой М-29 «Кавказ»;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Хорошевскому кладбищу;</w:t>
      </w:r>
    </w:p>
    <w:p w:rsidR="00DB705F" w:rsidRDefault="009A24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кладбищу в станице Константиновская;</w:t>
      </w:r>
    </w:p>
    <w:p w:rsidR="00DB705F" w:rsidRDefault="009A24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кладбищу в поселке </w:t>
      </w:r>
      <w:proofErr w:type="spellStart"/>
      <w:r>
        <w:rPr>
          <w:sz w:val="28"/>
          <w:szCs w:val="28"/>
        </w:rPr>
        <w:t>Нижнеподкумский</w:t>
      </w:r>
      <w:proofErr w:type="spellEnd"/>
      <w:r>
        <w:rPr>
          <w:sz w:val="28"/>
          <w:szCs w:val="28"/>
        </w:rPr>
        <w:t>.</w:t>
      </w:r>
    </w:p>
    <w:p w:rsidR="00DB705F" w:rsidRDefault="00DB705F">
      <w:pPr>
        <w:ind w:firstLine="709"/>
        <w:jc w:val="both"/>
        <w:rPr>
          <w:sz w:val="28"/>
          <w:szCs w:val="28"/>
        </w:rPr>
      </w:pPr>
    </w:p>
    <w:p w:rsidR="00DB705F" w:rsidRDefault="009A24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Муниципальному казенному учреждению «Управление по делам террит</w:t>
      </w:r>
      <w:r>
        <w:rPr>
          <w:sz w:val="28"/>
          <w:szCs w:val="28"/>
        </w:rPr>
        <w:t>орий города Пятигорска» обеспечить установку дорожных знаков и ограждений на период проведения работ на указанном в пункте 1 настоящего постановления участке в соответствии с условиями, указанными отделом МВД России по городу Пятигорску, а также установить</w:t>
      </w:r>
      <w:r>
        <w:rPr>
          <w:sz w:val="28"/>
          <w:szCs w:val="28"/>
        </w:rPr>
        <w:t xml:space="preserve"> преграждающие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оружения на несанкционированных проездах к церквям и кладбищам.</w:t>
      </w:r>
    </w:p>
    <w:p w:rsidR="00DB705F" w:rsidRDefault="00DB705F">
      <w:pPr>
        <w:ind w:firstLine="709"/>
        <w:jc w:val="both"/>
        <w:rPr>
          <w:sz w:val="28"/>
          <w:szCs w:val="28"/>
        </w:rPr>
      </w:pPr>
    </w:p>
    <w:p w:rsidR="00DB705F" w:rsidRDefault="009A2430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города Пятигорска - начальника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пального учреждения «Управление городского </w:t>
      </w:r>
      <w:r>
        <w:rPr>
          <w:sz w:val="28"/>
          <w:szCs w:val="28"/>
        </w:rPr>
        <w:t xml:space="preserve">хозяйства, транспорта и связи администрации города Пятигорска» </w:t>
      </w:r>
      <w:proofErr w:type="spellStart"/>
      <w:r>
        <w:rPr>
          <w:sz w:val="28"/>
          <w:szCs w:val="28"/>
        </w:rPr>
        <w:t>Андриянова</w:t>
      </w:r>
      <w:proofErr w:type="spellEnd"/>
      <w:r>
        <w:rPr>
          <w:sz w:val="28"/>
          <w:szCs w:val="28"/>
        </w:rPr>
        <w:t xml:space="preserve"> И.А.</w:t>
      </w:r>
    </w:p>
    <w:p w:rsidR="00DB705F" w:rsidRDefault="00DB705F">
      <w:pPr>
        <w:jc w:val="both"/>
        <w:rPr>
          <w:sz w:val="28"/>
          <w:szCs w:val="28"/>
        </w:rPr>
      </w:pPr>
    </w:p>
    <w:p w:rsidR="00DB705F" w:rsidRDefault="009A2430">
      <w:pPr>
        <w:numPr>
          <w:ilvl w:val="0"/>
          <w:numId w:val="2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вступает в силу</w:t>
      </w:r>
      <w:r>
        <w:rPr>
          <w:sz w:val="28"/>
          <w:szCs w:val="28"/>
        </w:rPr>
        <w:t xml:space="preserve"> на следующий день после дня его</w:t>
      </w:r>
      <w:r>
        <w:rPr>
          <w:sz w:val="28"/>
          <w:szCs w:val="28"/>
        </w:rPr>
        <w:t xml:space="preserve"> обнародования на официальном сайте муниципального образования </w:t>
      </w:r>
      <w:r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города-курорта Пятигорск</w:t>
      </w:r>
      <w:r>
        <w:rPr>
          <w:sz w:val="28"/>
          <w:szCs w:val="28"/>
        </w:rPr>
        <w:t xml:space="preserve">а в </w:t>
      </w:r>
      <w:r>
        <w:rPr>
          <w:sz w:val="28"/>
          <w:szCs w:val="28"/>
        </w:rPr>
        <w:t xml:space="preserve">информационно-телекоммуникационной сети «Интернет» </w:t>
      </w:r>
      <w:hyperlink r:id="rId5" w:history="1">
        <w:r>
          <w:rPr>
            <w:sz w:val="28"/>
            <w:szCs w:val="28"/>
          </w:rPr>
          <w:t>https://pyatigorsk.gosuslugi.ru/.</w:t>
        </w:r>
      </w:hyperlink>
    </w:p>
    <w:p w:rsidR="00DB705F" w:rsidRPr="00963276" w:rsidRDefault="00DB705F">
      <w:pPr>
        <w:jc w:val="both"/>
        <w:rPr>
          <w:sz w:val="28"/>
          <w:szCs w:val="28"/>
        </w:rPr>
      </w:pPr>
    </w:p>
    <w:p w:rsidR="00DB705F" w:rsidRPr="00963276" w:rsidRDefault="00DB705F">
      <w:pPr>
        <w:jc w:val="both"/>
        <w:rPr>
          <w:sz w:val="28"/>
          <w:szCs w:val="28"/>
        </w:rPr>
      </w:pPr>
    </w:p>
    <w:p w:rsidR="00DB705F" w:rsidRDefault="00DB705F">
      <w:pPr>
        <w:jc w:val="both"/>
        <w:rPr>
          <w:sz w:val="28"/>
          <w:szCs w:val="28"/>
        </w:rPr>
      </w:pPr>
    </w:p>
    <w:p w:rsidR="00DB705F" w:rsidRDefault="009A24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Пятигорска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Д.Ю.Ворошилов</w:t>
      </w:r>
    </w:p>
    <w:p w:rsidR="00DB705F" w:rsidRDefault="00DB705F">
      <w:pPr>
        <w:tabs>
          <w:tab w:val="left" w:pos="9356"/>
        </w:tabs>
        <w:spacing w:line="240" w:lineRule="exact"/>
        <w:ind w:left="-1418" w:right="708"/>
        <w:jc w:val="both"/>
        <w:rPr>
          <w:sz w:val="28"/>
          <w:szCs w:val="28"/>
        </w:rPr>
      </w:pPr>
    </w:p>
    <w:p w:rsidR="00DB705F" w:rsidRDefault="00DB705F">
      <w:pPr>
        <w:tabs>
          <w:tab w:val="left" w:pos="9356"/>
        </w:tabs>
        <w:spacing w:line="240" w:lineRule="exact"/>
        <w:ind w:left="-1418" w:right="708"/>
        <w:jc w:val="both"/>
        <w:rPr>
          <w:sz w:val="28"/>
          <w:szCs w:val="28"/>
        </w:rPr>
      </w:pPr>
    </w:p>
    <w:p w:rsidR="00DB705F" w:rsidRDefault="00DB705F">
      <w:pPr>
        <w:tabs>
          <w:tab w:val="left" w:pos="9356"/>
        </w:tabs>
        <w:spacing w:line="240" w:lineRule="exact"/>
        <w:ind w:left="-1418" w:right="1416"/>
        <w:jc w:val="both"/>
        <w:rPr>
          <w:sz w:val="28"/>
          <w:szCs w:val="28"/>
        </w:rPr>
      </w:pPr>
    </w:p>
    <w:sectPr w:rsidR="00DB705F" w:rsidSect="009A2430">
      <w:type w:val="continuous"/>
      <w:pgSz w:w="11906" w:h="16838"/>
      <w:pgMar w:top="1134" w:right="567" w:bottom="1134" w:left="1985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B45D7"/>
    <w:multiLevelType w:val="singleLevel"/>
    <w:tmpl w:val="132B45D7"/>
    <w:lvl w:ilvl="0">
      <w:start w:val="3"/>
      <w:numFmt w:val="decimal"/>
      <w:suff w:val="space"/>
      <w:lvlText w:val="%1."/>
      <w:lvlJc w:val="left"/>
    </w:lvl>
  </w:abstractNum>
  <w:abstractNum w:abstractNumId="1">
    <w:nsid w:val="3E05150B"/>
    <w:multiLevelType w:val="singleLevel"/>
    <w:tmpl w:val="3E05150B"/>
    <w:lvl w:ilvl="0">
      <w:start w:val="4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noPunctuationKerning/>
  <w:characterSpacingControl w:val="doNotCompress"/>
  <w:compat>
    <w:doNotExpandShiftReturn/>
    <w:doNotWrapTextWithPunct/>
    <w:doNotUseEastAsianBreakRules/>
    <w:useFELayout/>
  </w:compat>
  <w:rsids>
    <w:rsidRoot w:val="00F928FB"/>
    <w:rsid w:val="00012187"/>
    <w:rsid w:val="0003417E"/>
    <w:rsid w:val="0004512C"/>
    <w:rsid w:val="00062AC6"/>
    <w:rsid w:val="000B38B0"/>
    <w:rsid w:val="000C0F7A"/>
    <w:rsid w:val="000D47F6"/>
    <w:rsid w:val="001056F0"/>
    <w:rsid w:val="001405EF"/>
    <w:rsid w:val="00151750"/>
    <w:rsid w:val="001619B6"/>
    <w:rsid w:val="001B6BDF"/>
    <w:rsid w:val="001B6E16"/>
    <w:rsid w:val="001F09F1"/>
    <w:rsid w:val="0020505F"/>
    <w:rsid w:val="002465E2"/>
    <w:rsid w:val="002704CD"/>
    <w:rsid w:val="002727EC"/>
    <w:rsid w:val="00272F56"/>
    <w:rsid w:val="002A2567"/>
    <w:rsid w:val="002A2ED0"/>
    <w:rsid w:val="002B7D31"/>
    <w:rsid w:val="002D162C"/>
    <w:rsid w:val="002D499A"/>
    <w:rsid w:val="002D49AF"/>
    <w:rsid w:val="002F2850"/>
    <w:rsid w:val="002F323E"/>
    <w:rsid w:val="0032357B"/>
    <w:rsid w:val="00334077"/>
    <w:rsid w:val="00343EFA"/>
    <w:rsid w:val="00372A6B"/>
    <w:rsid w:val="00382E6A"/>
    <w:rsid w:val="003851D3"/>
    <w:rsid w:val="00395858"/>
    <w:rsid w:val="003A0BB3"/>
    <w:rsid w:val="003D1898"/>
    <w:rsid w:val="003D275E"/>
    <w:rsid w:val="0041005A"/>
    <w:rsid w:val="00434F51"/>
    <w:rsid w:val="004432F1"/>
    <w:rsid w:val="004822D2"/>
    <w:rsid w:val="004B112A"/>
    <w:rsid w:val="004B35E2"/>
    <w:rsid w:val="004B5B75"/>
    <w:rsid w:val="004D6502"/>
    <w:rsid w:val="004D7326"/>
    <w:rsid w:val="004E0B07"/>
    <w:rsid w:val="004E6EDE"/>
    <w:rsid w:val="00523C0D"/>
    <w:rsid w:val="00526507"/>
    <w:rsid w:val="00545260"/>
    <w:rsid w:val="00556A27"/>
    <w:rsid w:val="005861BE"/>
    <w:rsid w:val="00586B26"/>
    <w:rsid w:val="00587E0B"/>
    <w:rsid w:val="00590DB0"/>
    <w:rsid w:val="005D3899"/>
    <w:rsid w:val="005D78F1"/>
    <w:rsid w:val="005E3D63"/>
    <w:rsid w:val="00604C02"/>
    <w:rsid w:val="00610671"/>
    <w:rsid w:val="0061498C"/>
    <w:rsid w:val="00616168"/>
    <w:rsid w:val="00642668"/>
    <w:rsid w:val="0068732D"/>
    <w:rsid w:val="006B2210"/>
    <w:rsid w:val="006C3F36"/>
    <w:rsid w:val="006C6054"/>
    <w:rsid w:val="006D48A6"/>
    <w:rsid w:val="006D6F61"/>
    <w:rsid w:val="006D76C3"/>
    <w:rsid w:val="006E491B"/>
    <w:rsid w:val="006F3CF2"/>
    <w:rsid w:val="00705755"/>
    <w:rsid w:val="00714391"/>
    <w:rsid w:val="00732ABF"/>
    <w:rsid w:val="00743910"/>
    <w:rsid w:val="00746E85"/>
    <w:rsid w:val="007528C5"/>
    <w:rsid w:val="007575A1"/>
    <w:rsid w:val="00765B43"/>
    <w:rsid w:val="007706FF"/>
    <w:rsid w:val="00774331"/>
    <w:rsid w:val="00776D8D"/>
    <w:rsid w:val="007A661E"/>
    <w:rsid w:val="007A737C"/>
    <w:rsid w:val="007C0875"/>
    <w:rsid w:val="007C6504"/>
    <w:rsid w:val="007D26B7"/>
    <w:rsid w:val="007E1F82"/>
    <w:rsid w:val="00810C35"/>
    <w:rsid w:val="00816C58"/>
    <w:rsid w:val="0083594E"/>
    <w:rsid w:val="00845823"/>
    <w:rsid w:val="00846D4C"/>
    <w:rsid w:val="00867D57"/>
    <w:rsid w:val="00873245"/>
    <w:rsid w:val="00877369"/>
    <w:rsid w:val="00885D10"/>
    <w:rsid w:val="008A0547"/>
    <w:rsid w:val="008B0002"/>
    <w:rsid w:val="008B21E4"/>
    <w:rsid w:val="008E60CD"/>
    <w:rsid w:val="008F38C2"/>
    <w:rsid w:val="00901D61"/>
    <w:rsid w:val="0094368D"/>
    <w:rsid w:val="00947AD9"/>
    <w:rsid w:val="00963276"/>
    <w:rsid w:val="00987392"/>
    <w:rsid w:val="0099044F"/>
    <w:rsid w:val="009A16BB"/>
    <w:rsid w:val="009A2430"/>
    <w:rsid w:val="009A2D7F"/>
    <w:rsid w:val="009D1875"/>
    <w:rsid w:val="00A10A55"/>
    <w:rsid w:val="00A230E6"/>
    <w:rsid w:val="00A32F8D"/>
    <w:rsid w:val="00A56393"/>
    <w:rsid w:val="00AA18A1"/>
    <w:rsid w:val="00AC7C29"/>
    <w:rsid w:val="00AD3C64"/>
    <w:rsid w:val="00B040DD"/>
    <w:rsid w:val="00B20568"/>
    <w:rsid w:val="00B266D1"/>
    <w:rsid w:val="00B52D1D"/>
    <w:rsid w:val="00B52FC3"/>
    <w:rsid w:val="00B75A2A"/>
    <w:rsid w:val="00B8282A"/>
    <w:rsid w:val="00BA472F"/>
    <w:rsid w:val="00BA778A"/>
    <w:rsid w:val="00BF00A5"/>
    <w:rsid w:val="00BF266D"/>
    <w:rsid w:val="00BF62A5"/>
    <w:rsid w:val="00C2230F"/>
    <w:rsid w:val="00C4529F"/>
    <w:rsid w:val="00C452D5"/>
    <w:rsid w:val="00C73AE8"/>
    <w:rsid w:val="00C92497"/>
    <w:rsid w:val="00CB1662"/>
    <w:rsid w:val="00CB5C39"/>
    <w:rsid w:val="00CF6C33"/>
    <w:rsid w:val="00D20E8D"/>
    <w:rsid w:val="00D221C8"/>
    <w:rsid w:val="00D2627B"/>
    <w:rsid w:val="00D270A6"/>
    <w:rsid w:val="00D46CEC"/>
    <w:rsid w:val="00D91B3A"/>
    <w:rsid w:val="00D9296D"/>
    <w:rsid w:val="00DA6F39"/>
    <w:rsid w:val="00DB42AE"/>
    <w:rsid w:val="00DB705F"/>
    <w:rsid w:val="00E07B15"/>
    <w:rsid w:val="00E10969"/>
    <w:rsid w:val="00E350A4"/>
    <w:rsid w:val="00E45801"/>
    <w:rsid w:val="00E631BB"/>
    <w:rsid w:val="00E70B46"/>
    <w:rsid w:val="00E80427"/>
    <w:rsid w:val="00E8697D"/>
    <w:rsid w:val="00E8737B"/>
    <w:rsid w:val="00EB1FBD"/>
    <w:rsid w:val="00EC4014"/>
    <w:rsid w:val="00EE1BF0"/>
    <w:rsid w:val="00EE5A0A"/>
    <w:rsid w:val="00EF21FA"/>
    <w:rsid w:val="00F14B5F"/>
    <w:rsid w:val="00F43813"/>
    <w:rsid w:val="00F76907"/>
    <w:rsid w:val="00F928FB"/>
    <w:rsid w:val="00F95F7C"/>
    <w:rsid w:val="00FC46B4"/>
    <w:rsid w:val="00FD1F6F"/>
    <w:rsid w:val="00FE455B"/>
    <w:rsid w:val="1A063FE7"/>
    <w:rsid w:val="2F7F6B32"/>
    <w:rsid w:val="39A0560B"/>
    <w:rsid w:val="59DF3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5F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B70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qFormat/>
    <w:rsid w:val="00DB705F"/>
    <w:rPr>
      <w:color w:val="0000FF"/>
      <w:u w:val="single"/>
    </w:rPr>
  </w:style>
  <w:style w:type="paragraph" w:styleId="a4">
    <w:name w:val="Balloon Text"/>
    <w:basedOn w:val="a"/>
    <w:link w:val="a5"/>
    <w:qFormat/>
    <w:rsid w:val="00DB705F"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rsid w:val="00DB705F"/>
    <w:pPr>
      <w:jc w:val="both"/>
    </w:pPr>
    <w:rPr>
      <w:sz w:val="28"/>
      <w:szCs w:val="20"/>
    </w:rPr>
  </w:style>
  <w:style w:type="paragraph" w:styleId="a6">
    <w:name w:val="Body Text Indent"/>
    <w:basedOn w:val="a"/>
    <w:qFormat/>
    <w:rsid w:val="00DB705F"/>
    <w:pPr>
      <w:spacing w:after="120"/>
      <w:ind w:left="283"/>
    </w:pPr>
  </w:style>
  <w:style w:type="paragraph" w:styleId="a7">
    <w:name w:val="Title"/>
    <w:basedOn w:val="a"/>
    <w:next w:val="a"/>
    <w:link w:val="a8"/>
    <w:qFormat/>
    <w:rsid w:val="00DB70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9">
    <w:name w:val="Table Grid"/>
    <w:basedOn w:val="a1"/>
    <w:uiPriority w:val="59"/>
    <w:qFormat/>
    <w:rsid w:val="00DB70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Название Знак"/>
    <w:basedOn w:val="a0"/>
    <w:link w:val="a7"/>
    <w:qFormat/>
    <w:rsid w:val="00DB70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qFormat/>
    <w:rsid w:val="00DB70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DB705F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qFormat/>
    <w:rsid w:val="00DB70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yatigorsk.gosuslugi.ru/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678</Words>
  <Characters>3865</Characters>
  <Application>Microsoft Office Word</Application>
  <DocSecurity>0</DocSecurity>
  <Lines>32</Lines>
  <Paragraphs>9</Paragraphs>
  <ScaleCrop>false</ScaleCrop>
  <Company>Forte-Service</Company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2026-04-07T06:06:00Z</cp:lastPrinted>
  <dcterms:created xsi:type="dcterms:W3CDTF">2024-04-15T08:37:00Z</dcterms:created>
  <dcterms:modified xsi:type="dcterms:W3CDTF">2026-04-08T06:25:00Z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A3B520114F974E44B5A5182774E9E18E_13</vt:lpwstr>
  </property>
</Properties>
</file>