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32" w:rsidRPr="0012411A" w:rsidRDefault="00FB5E32" w:rsidP="00FB5E32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ЗАКЛЮЧЕНИЕ</w:t>
      </w:r>
    </w:p>
    <w:p w:rsidR="00FB5E32" w:rsidRPr="0012411A" w:rsidRDefault="00FB5E32" w:rsidP="00FB5E32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о результатах публичных слушаний</w:t>
      </w:r>
    </w:p>
    <w:p w:rsidR="00FB5E32" w:rsidRPr="0012411A" w:rsidRDefault="00FB5E32" w:rsidP="00FB5E32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 xml:space="preserve">по проекту решения Думы города Пятигорска «О внесении изменений </w:t>
      </w:r>
      <w:proofErr w:type="gramStart"/>
      <w:r w:rsidRPr="0012411A">
        <w:rPr>
          <w:b/>
          <w:sz w:val="28"/>
          <w:szCs w:val="28"/>
        </w:rPr>
        <w:t>в</w:t>
      </w:r>
      <w:proofErr w:type="gramEnd"/>
    </w:p>
    <w:p w:rsidR="00FB5E32" w:rsidRPr="0012411A" w:rsidRDefault="00FB5E32" w:rsidP="00FB5E32">
      <w:pPr>
        <w:jc w:val="center"/>
        <w:rPr>
          <w:b/>
          <w:sz w:val="28"/>
          <w:szCs w:val="28"/>
        </w:rPr>
      </w:pPr>
      <w:r w:rsidRPr="0012411A">
        <w:rPr>
          <w:b/>
          <w:sz w:val="28"/>
          <w:szCs w:val="28"/>
        </w:rPr>
        <w:t>Устав муниципального образования города-курорта Пятигорска»</w:t>
      </w:r>
    </w:p>
    <w:p w:rsidR="00FB5E32" w:rsidRPr="0012411A" w:rsidRDefault="00FB5E32" w:rsidP="00FB5E32">
      <w:pPr>
        <w:jc w:val="center"/>
        <w:rPr>
          <w:sz w:val="28"/>
          <w:szCs w:val="28"/>
        </w:rPr>
      </w:pPr>
    </w:p>
    <w:p w:rsidR="00FB5E32" w:rsidRPr="0012411A" w:rsidRDefault="00FB5E32" w:rsidP="00FB5E32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город-курорт Пятигорск                          </w:t>
      </w:r>
      <w:r>
        <w:rPr>
          <w:sz w:val="28"/>
          <w:szCs w:val="28"/>
        </w:rPr>
        <w:t xml:space="preserve">      </w:t>
      </w:r>
      <w:r w:rsidRPr="0012411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18</w:t>
      </w:r>
      <w:r w:rsidRPr="00A476B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A476B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2411A">
        <w:rPr>
          <w:sz w:val="28"/>
          <w:szCs w:val="28"/>
        </w:rPr>
        <w:t xml:space="preserve"> г.</w:t>
      </w:r>
    </w:p>
    <w:p w:rsidR="00FB5E32" w:rsidRDefault="00FB5E32" w:rsidP="00FB5E32">
      <w:pPr>
        <w:jc w:val="center"/>
        <w:rPr>
          <w:sz w:val="28"/>
          <w:szCs w:val="28"/>
        </w:rPr>
      </w:pPr>
    </w:p>
    <w:p w:rsidR="00FB5E32" w:rsidRPr="0012411A" w:rsidRDefault="00FB5E32" w:rsidP="00FB5E32">
      <w:pPr>
        <w:jc w:val="center"/>
        <w:rPr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spacing w:val="1"/>
          <w:sz w:val="28"/>
          <w:szCs w:val="28"/>
        </w:rPr>
      </w:pPr>
      <w:r w:rsidRPr="0012411A">
        <w:rPr>
          <w:b/>
          <w:spacing w:val="1"/>
          <w:sz w:val="28"/>
          <w:szCs w:val="28"/>
        </w:rPr>
        <w:t>Дата, время и место проведения публичных слушаний:</w:t>
      </w:r>
    </w:p>
    <w:p w:rsidR="00FB5E32" w:rsidRPr="0012411A" w:rsidRDefault="00FB5E32" w:rsidP="00FB5E32">
      <w:pPr>
        <w:ind w:firstLine="708"/>
        <w:jc w:val="both"/>
        <w:rPr>
          <w:spacing w:val="1"/>
          <w:sz w:val="28"/>
          <w:szCs w:val="28"/>
        </w:rPr>
      </w:pPr>
      <w:r w:rsidRPr="00A476B9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 w:rsidRPr="00A476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октября</w:t>
      </w:r>
      <w:r w:rsidRPr="00A476B9">
        <w:rPr>
          <w:spacing w:val="1"/>
          <w:sz w:val="28"/>
          <w:szCs w:val="28"/>
        </w:rPr>
        <w:t xml:space="preserve"> 202</w:t>
      </w:r>
      <w:r>
        <w:rPr>
          <w:spacing w:val="1"/>
          <w:sz w:val="28"/>
          <w:szCs w:val="28"/>
        </w:rPr>
        <w:t>4</w:t>
      </w:r>
      <w:r w:rsidRPr="00A476B9">
        <w:rPr>
          <w:spacing w:val="1"/>
          <w:sz w:val="28"/>
          <w:szCs w:val="28"/>
        </w:rPr>
        <w:t xml:space="preserve"> года, 1</w:t>
      </w:r>
      <w:r>
        <w:rPr>
          <w:spacing w:val="1"/>
          <w:sz w:val="28"/>
          <w:szCs w:val="28"/>
        </w:rPr>
        <w:t>5</w:t>
      </w:r>
      <w:r w:rsidRPr="00A476B9">
        <w:rPr>
          <w:spacing w:val="1"/>
          <w:sz w:val="28"/>
          <w:szCs w:val="28"/>
        </w:rPr>
        <w:t xml:space="preserve"> часов </w:t>
      </w:r>
      <w:r>
        <w:rPr>
          <w:spacing w:val="1"/>
          <w:sz w:val="28"/>
          <w:szCs w:val="28"/>
        </w:rPr>
        <w:t>0</w:t>
      </w:r>
      <w:r w:rsidRPr="00A476B9">
        <w:rPr>
          <w:spacing w:val="1"/>
          <w:sz w:val="28"/>
          <w:szCs w:val="28"/>
        </w:rPr>
        <w:t>0 минут</w:t>
      </w:r>
      <w:r w:rsidRPr="0012411A">
        <w:rPr>
          <w:spacing w:val="1"/>
          <w:sz w:val="28"/>
          <w:szCs w:val="28"/>
        </w:rPr>
        <w:t>, Ставропольский край, город Пятигорск, пл. Ленина, 2, (1 этаж, зал заседаний).</w:t>
      </w:r>
    </w:p>
    <w:p w:rsidR="00FB5E32" w:rsidRPr="0012411A" w:rsidRDefault="00FB5E32" w:rsidP="00FB5E32">
      <w:pPr>
        <w:jc w:val="both"/>
        <w:rPr>
          <w:spacing w:val="1"/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b/>
          <w:sz w:val="28"/>
          <w:szCs w:val="28"/>
        </w:rPr>
      </w:pPr>
      <w:r w:rsidRPr="0012411A">
        <w:rPr>
          <w:b/>
          <w:spacing w:val="1"/>
          <w:sz w:val="28"/>
          <w:szCs w:val="28"/>
        </w:rPr>
        <w:t>Инициатор публичных слушаний:</w:t>
      </w:r>
      <w:r w:rsidRPr="0012411A">
        <w:rPr>
          <w:spacing w:val="1"/>
          <w:sz w:val="28"/>
          <w:szCs w:val="28"/>
        </w:rPr>
        <w:t xml:space="preserve"> </w:t>
      </w:r>
      <w:r w:rsidRPr="0012411A">
        <w:rPr>
          <w:sz w:val="28"/>
          <w:szCs w:val="28"/>
        </w:rPr>
        <w:t>Дума города Пятигорска.</w:t>
      </w: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 xml:space="preserve">Публичные слушания назначены: </w:t>
      </w:r>
      <w:r>
        <w:rPr>
          <w:sz w:val="28"/>
          <w:szCs w:val="28"/>
        </w:rPr>
        <w:t>Решением Думы города Пятигорска от 24 сентября 2024 года № 22-49 РД «О назначении публичных слушаний по проекту решения Думы города Пятигорска «</w:t>
      </w:r>
      <w:r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  <w:r>
        <w:rPr>
          <w:sz w:val="28"/>
          <w:szCs w:val="28"/>
        </w:rPr>
        <w:t>.</w:t>
      </w: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 xml:space="preserve">Вопрос публичных слушаний: </w:t>
      </w:r>
      <w:r w:rsidRPr="0012411A">
        <w:rPr>
          <w:sz w:val="28"/>
          <w:szCs w:val="28"/>
        </w:rPr>
        <w:t>Обсуждение проекта решения Думы города Пятигорска «О внесении изменений в Устав муниципального образования города-курорта Пятигорска».</w:t>
      </w: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Default="00FB5E32" w:rsidP="00FB5E32">
      <w:pPr>
        <w:tabs>
          <w:tab w:val="left" w:pos="720"/>
        </w:tabs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ab/>
        <w:t>Сведения об опубликовании информации о проведении публичных слушаний:</w:t>
      </w:r>
      <w:r w:rsidRPr="0012411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Общественно-политическая газета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           от </w:t>
      </w:r>
      <w:r>
        <w:rPr>
          <w:bCs/>
          <w:sz w:val="28"/>
          <w:szCs w:val="28"/>
          <w:lang w:eastAsia="ar-SA"/>
        </w:rPr>
        <w:t>26 сентября</w:t>
      </w:r>
      <w:r w:rsidRPr="0030649D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0649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Pr="00FB5E32">
        <w:rPr>
          <w:sz w:val="28"/>
          <w:szCs w:val="28"/>
        </w:rPr>
        <w:t>117-121 (10218-10222).</w:t>
      </w: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 xml:space="preserve">Уполномоченный орган по проведению публичных слушаний: </w:t>
      </w:r>
      <w:r w:rsidRPr="0012411A">
        <w:rPr>
          <w:sz w:val="28"/>
          <w:szCs w:val="28"/>
        </w:rPr>
        <w:t xml:space="preserve">Организационный комитет (рабочая группа) по организации и проведению публичных слушаний (образован решением Думы города Пятигорска            </w:t>
      </w:r>
      <w:r>
        <w:rPr>
          <w:sz w:val="28"/>
          <w:szCs w:val="28"/>
        </w:rPr>
        <w:t xml:space="preserve">от 24 сентября 2024 года № 22-49 РД </w:t>
      </w:r>
      <w:r w:rsidRPr="0012411A">
        <w:rPr>
          <w:sz w:val="28"/>
          <w:szCs w:val="28"/>
        </w:rPr>
        <w:t>«О назначении публичных слушаний по проекту решения Думы города Пятигорска «</w:t>
      </w:r>
      <w:r w:rsidRPr="0012411A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  <w:r w:rsidRPr="0012411A">
        <w:rPr>
          <w:sz w:val="28"/>
          <w:szCs w:val="28"/>
        </w:rPr>
        <w:t>).</w:t>
      </w: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>Информация о количестве участников публичных слушаний:</w:t>
      </w:r>
      <w:r w:rsidRPr="0012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12411A">
        <w:rPr>
          <w:sz w:val="28"/>
          <w:szCs w:val="28"/>
        </w:rPr>
        <w:t xml:space="preserve"> человек.</w:t>
      </w: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b/>
          <w:spacing w:val="1"/>
          <w:sz w:val="28"/>
          <w:szCs w:val="28"/>
        </w:rPr>
      </w:pPr>
      <w:r w:rsidRPr="0012411A">
        <w:rPr>
          <w:b/>
          <w:sz w:val="28"/>
          <w:szCs w:val="28"/>
        </w:rPr>
        <w:t>Предложения о дополнениях и изменениях к опубликованному проекту решения Думы города Пятигорска «</w:t>
      </w:r>
      <w:r w:rsidRPr="0012411A">
        <w:rPr>
          <w:b/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Пятигорска»:</w:t>
      </w:r>
    </w:p>
    <w:p w:rsidR="00FB5E32" w:rsidRPr="0012411A" w:rsidRDefault="00FB5E32" w:rsidP="00FB5E32">
      <w:pPr>
        <w:ind w:firstLine="708"/>
        <w:jc w:val="both"/>
        <w:rPr>
          <w:spacing w:val="1"/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spacing w:val="1"/>
          <w:sz w:val="28"/>
          <w:szCs w:val="28"/>
        </w:rPr>
      </w:pPr>
      <w:r w:rsidRPr="0012411A">
        <w:rPr>
          <w:sz w:val="28"/>
          <w:szCs w:val="28"/>
        </w:rPr>
        <w:t>Общее количество поступивших предложений</w:t>
      </w:r>
      <w:r w:rsidRPr="0012411A">
        <w:rPr>
          <w:spacing w:val="1"/>
          <w:sz w:val="28"/>
          <w:szCs w:val="28"/>
        </w:rPr>
        <w:t>: 1;</w:t>
      </w:r>
    </w:p>
    <w:p w:rsidR="00FB5E32" w:rsidRPr="0012411A" w:rsidRDefault="00FB5E32" w:rsidP="00FB5E32">
      <w:pPr>
        <w:ind w:firstLine="708"/>
        <w:jc w:val="both"/>
        <w:rPr>
          <w:spacing w:val="1"/>
          <w:sz w:val="28"/>
          <w:szCs w:val="28"/>
        </w:rPr>
      </w:pP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proofErr w:type="gramStart"/>
      <w:r w:rsidRPr="0012411A">
        <w:rPr>
          <w:spacing w:val="1"/>
          <w:sz w:val="28"/>
          <w:szCs w:val="28"/>
        </w:rPr>
        <w:lastRenderedPageBreak/>
        <w:t xml:space="preserve">Количество поступивших предложений, оставленных в соответствии с </w:t>
      </w:r>
      <w:r w:rsidRPr="0012411A">
        <w:rPr>
          <w:sz w:val="28"/>
          <w:szCs w:val="28"/>
        </w:rPr>
        <w:t>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        № 77-42 ГД (далее – Положение о порядке учета предложений), без</w:t>
      </w:r>
      <w:proofErr w:type="gramEnd"/>
      <w:r w:rsidRPr="0012411A">
        <w:rPr>
          <w:sz w:val="28"/>
          <w:szCs w:val="28"/>
        </w:rPr>
        <w:t xml:space="preserve"> рассмотрения: 0;</w:t>
      </w:r>
    </w:p>
    <w:p w:rsidR="00FB5E32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Отклоненные предложения </w:t>
      </w:r>
      <w:r w:rsidRPr="0012411A">
        <w:rPr>
          <w:spacing w:val="1"/>
          <w:sz w:val="28"/>
          <w:szCs w:val="28"/>
        </w:rPr>
        <w:t xml:space="preserve">ввиду несоответствия требованиям, предъявляемым Положением </w:t>
      </w:r>
      <w:r w:rsidRPr="0012411A">
        <w:rPr>
          <w:sz w:val="28"/>
          <w:szCs w:val="28"/>
        </w:rPr>
        <w:t>о порядке учета предложений: 0.</w:t>
      </w:r>
    </w:p>
    <w:p w:rsidR="00FB5E32" w:rsidRPr="00071283" w:rsidRDefault="00FB5E32" w:rsidP="00FB5E32">
      <w:pPr>
        <w:ind w:firstLine="708"/>
        <w:jc w:val="both"/>
        <w:rPr>
          <w:sz w:val="28"/>
          <w:szCs w:val="28"/>
        </w:rPr>
      </w:pPr>
      <w:r w:rsidRPr="00071283">
        <w:rPr>
          <w:sz w:val="28"/>
          <w:szCs w:val="28"/>
        </w:rPr>
        <w:t xml:space="preserve">Предложение о дополнениях и изменениях к опубликованному проекту </w:t>
      </w:r>
      <w:r w:rsidRPr="00071283">
        <w:rPr>
          <w:spacing w:val="1"/>
          <w:sz w:val="28"/>
          <w:szCs w:val="28"/>
        </w:rPr>
        <w:t xml:space="preserve">решения </w:t>
      </w:r>
      <w:r w:rsidRPr="00071283">
        <w:rPr>
          <w:sz w:val="28"/>
          <w:szCs w:val="28"/>
        </w:rPr>
        <w:t>Думы города Пятигорска «</w:t>
      </w:r>
      <w:r w:rsidRPr="00071283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Пятигорска», внесенное</w:t>
      </w:r>
      <w:r w:rsidR="00A21E1E">
        <w:rPr>
          <w:spacing w:val="1"/>
          <w:sz w:val="28"/>
          <w:szCs w:val="28"/>
        </w:rPr>
        <w:t xml:space="preserve"> главным управлением Министерства юстиции РФ по Ставропольскому краю</w:t>
      </w:r>
      <w:r w:rsidRPr="00071283">
        <w:rPr>
          <w:spacing w:val="1"/>
          <w:sz w:val="28"/>
          <w:szCs w:val="28"/>
        </w:rPr>
        <w:t>:</w:t>
      </w:r>
    </w:p>
    <w:p w:rsidR="00FB5E32" w:rsidRPr="00071283" w:rsidRDefault="00FB5E32" w:rsidP="003A0035">
      <w:pPr>
        <w:pStyle w:val="a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71283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принятием </w:t>
      </w:r>
      <w:r w:rsidR="008F11A8">
        <w:rPr>
          <w:sz w:val="28"/>
          <w:szCs w:val="28"/>
        </w:rPr>
        <w:t xml:space="preserve">Федерального закона </w:t>
      </w:r>
      <w:r w:rsidR="008F11A8" w:rsidRPr="00716BF6">
        <w:rPr>
          <w:rFonts w:ascii="PT Astra Serif" w:hAnsi="PT Astra Serif"/>
          <w:sz w:val="28"/>
          <w:szCs w:val="28"/>
        </w:rPr>
        <w:t>от 19.11.2021 № 376-ФЗ «О внесении изменений в Федеральный закон «Об общих принципах организации местного самоупр</w:t>
      </w:r>
      <w:r w:rsidR="00A21E1E">
        <w:rPr>
          <w:rFonts w:ascii="PT Astra Serif" w:hAnsi="PT Astra Serif"/>
          <w:sz w:val="28"/>
          <w:szCs w:val="28"/>
        </w:rPr>
        <w:t xml:space="preserve">авления в Российской Федерации», </w:t>
      </w:r>
      <w:r w:rsidR="008F11A8">
        <w:rPr>
          <w:rFonts w:ascii="PT Astra Serif" w:hAnsi="PT Astra Serif"/>
          <w:sz w:val="28"/>
          <w:szCs w:val="28"/>
        </w:rPr>
        <w:t>внесшего изменения в статус депутата, а также в порядок проверки соответствия кандидатов на должность руководителя финансового органа муниципального образования</w:t>
      </w:r>
      <w:r w:rsidR="00A21E1E">
        <w:rPr>
          <w:rFonts w:ascii="PT Astra Serif" w:hAnsi="PT Astra Serif"/>
          <w:sz w:val="28"/>
          <w:szCs w:val="28"/>
        </w:rPr>
        <w:t>;</w:t>
      </w:r>
      <w:r w:rsidR="008F11A8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8F11A8" w:rsidRPr="00716BF6">
        <w:rPr>
          <w:rFonts w:ascii="PT Astra Serif" w:hAnsi="PT Astra Serif"/>
          <w:sz w:val="28"/>
          <w:szCs w:val="28"/>
        </w:rPr>
        <w:t>от 10.07.2023 № 286-ФЗ «О внесении изменений в отдельные законодательные акты Российской Федерации»</w:t>
      </w:r>
      <w:r w:rsidR="008F11A8">
        <w:rPr>
          <w:rFonts w:ascii="PT Astra Serif" w:hAnsi="PT Astra Serif"/>
          <w:sz w:val="28"/>
          <w:szCs w:val="28"/>
        </w:rPr>
        <w:t xml:space="preserve">, дополнившего </w:t>
      </w:r>
      <w:r w:rsidR="00A21E1E">
        <w:rPr>
          <w:rFonts w:ascii="PT Astra Serif" w:hAnsi="PT Astra Serif"/>
          <w:sz w:val="28"/>
          <w:szCs w:val="28"/>
        </w:rPr>
        <w:t xml:space="preserve">федеральный закон </w:t>
      </w:r>
      <w:r w:rsidR="008F11A8">
        <w:rPr>
          <w:rFonts w:ascii="PT Astra Serif" w:hAnsi="PT Astra Serif"/>
          <w:sz w:val="28"/>
          <w:szCs w:val="28"/>
        </w:rPr>
        <w:t>нормами об освобождении от ответственности выборных должностных лиц местного самоуправления от ответственности в соответствии с Федеральным законом «О противодействии коррупции»</w:t>
      </w:r>
      <w:r w:rsidR="008F11A8" w:rsidRPr="00716BF6">
        <w:rPr>
          <w:rFonts w:ascii="PT Astra Serif" w:hAnsi="PT Astra Serif"/>
          <w:sz w:val="28"/>
          <w:szCs w:val="28"/>
        </w:rPr>
        <w:t>;</w:t>
      </w:r>
      <w:r w:rsidR="00471486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8F11A8" w:rsidRPr="00716BF6">
        <w:rPr>
          <w:rFonts w:ascii="PT Astra Serif" w:hAnsi="PT Astra Serif"/>
          <w:sz w:val="28"/>
          <w:szCs w:val="28"/>
        </w:rPr>
        <w:t>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="00A21E1E">
        <w:rPr>
          <w:rFonts w:ascii="PT Astra Serif" w:hAnsi="PT Astra Serif"/>
          <w:sz w:val="28"/>
          <w:szCs w:val="28"/>
        </w:rPr>
        <w:t>,</w:t>
      </w:r>
      <w:r w:rsidR="003A0035">
        <w:rPr>
          <w:rFonts w:ascii="PT Astra Serif" w:hAnsi="PT Astra Serif"/>
          <w:sz w:val="28"/>
          <w:szCs w:val="28"/>
        </w:rPr>
        <w:t xml:space="preserve"> внес</w:t>
      </w:r>
      <w:r w:rsidR="00A21E1E">
        <w:rPr>
          <w:rFonts w:ascii="PT Astra Serif" w:hAnsi="PT Astra Serif"/>
          <w:sz w:val="28"/>
          <w:szCs w:val="28"/>
        </w:rPr>
        <w:t>шего</w:t>
      </w:r>
      <w:r w:rsidR="003A0035">
        <w:rPr>
          <w:rFonts w:ascii="PT Astra Serif" w:hAnsi="PT Astra Serif"/>
          <w:sz w:val="28"/>
          <w:szCs w:val="28"/>
        </w:rPr>
        <w:t xml:space="preserve"> изменения в статьи про </w:t>
      </w:r>
      <w:r w:rsidR="00A21E1E">
        <w:rPr>
          <w:rFonts w:ascii="PT Astra Serif" w:hAnsi="PT Astra Serif"/>
          <w:sz w:val="28"/>
          <w:szCs w:val="28"/>
        </w:rPr>
        <w:t xml:space="preserve">внешнеэкономические </w:t>
      </w:r>
      <w:r w:rsidR="003A0035">
        <w:rPr>
          <w:rFonts w:ascii="PT Astra Serif" w:hAnsi="PT Astra Serif"/>
          <w:sz w:val="28"/>
          <w:szCs w:val="28"/>
        </w:rPr>
        <w:t xml:space="preserve">и международные связи органов местного самоуправления;  Федерального закона </w:t>
      </w:r>
      <w:r w:rsidR="008F11A8" w:rsidRPr="00716BF6">
        <w:rPr>
          <w:rFonts w:ascii="PT Astra Serif" w:hAnsi="PT Astra Serif"/>
          <w:sz w:val="28"/>
          <w:szCs w:val="28"/>
        </w:rPr>
        <w:t>от 13.07.2024 № 181-ФЗ «О внесении изменений в отдельные законодательные акты Российской Федерации»</w:t>
      </w:r>
      <w:r w:rsidR="003722F4">
        <w:rPr>
          <w:rFonts w:ascii="PT Astra Serif" w:hAnsi="PT Astra Serif"/>
          <w:sz w:val="28"/>
          <w:szCs w:val="28"/>
        </w:rPr>
        <w:t>,</w:t>
      </w:r>
      <w:r w:rsidR="003A0035">
        <w:rPr>
          <w:rFonts w:ascii="PT Astra Serif" w:hAnsi="PT Astra Serif"/>
          <w:sz w:val="28"/>
          <w:szCs w:val="28"/>
        </w:rPr>
        <w:t xml:space="preserve"> внес</w:t>
      </w:r>
      <w:r w:rsidR="003722F4">
        <w:rPr>
          <w:rFonts w:ascii="PT Astra Serif" w:hAnsi="PT Astra Serif"/>
          <w:sz w:val="28"/>
          <w:szCs w:val="28"/>
        </w:rPr>
        <w:t>шего</w:t>
      </w:r>
      <w:r w:rsidR="003A0035">
        <w:rPr>
          <w:rFonts w:ascii="PT Astra Serif" w:hAnsi="PT Astra Serif"/>
          <w:sz w:val="28"/>
          <w:szCs w:val="28"/>
        </w:rPr>
        <w:t xml:space="preserve"> изменения в статью про межмуниципальное сотрудничество органов местного самоуправления муниципальных образований; </w:t>
      </w:r>
      <w:r w:rsidRPr="00071283">
        <w:rPr>
          <w:sz w:val="28"/>
          <w:szCs w:val="28"/>
        </w:rPr>
        <w:t xml:space="preserve"> необходим</w:t>
      </w:r>
      <w:r w:rsidR="003A0035">
        <w:rPr>
          <w:sz w:val="28"/>
          <w:szCs w:val="28"/>
        </w:rPr>
        <w:t>о</w:t>
      </w:r>
      <w:r w:rsidRPr="00071283">
        <w:rPr>
          <w:sz w:val="28"/>
          <w:szCs w:val="28"/>
        </w:rPr>
        <w:t xml:space="preserve"> внести в Устав муниципального образования города </w:t>
      </w:r>
      <w:r>
        <w:rPr>
          <w:sz w:val="28"/>
          <w:szCs w:val="28"/>
        </w:rPr>
        <w:t>-</w:t>
      </w:r>
      <w:r w:rsidRPr="00071283">
        <w:rPr>
          <w:sz w:val="28"/>
          <w:szCs w:val="28"/>
        </w:rPr>
        <w:t xml:space="preserve"> курорта Пятигорска  следующие изменения: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21E1E">
        <w:rPr>
          <w:bCs/>
          <w:sz w:val="28"/>
          <w:szCs w:val="28"/>
        </w:rPr>
        <w:t>часть 1 статьи 3 изложить в следующей редакции: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21E1E">
        <w:rPr>
          <w:bCs/>
          <w:sz w:val="28"/>
          <w:szCs w:val="28"/>
        </w:rPr>
        <w:t>«1. М</w:t>
      </w:r>
      <w:r w:rsidRPr="00A21E1E">
        <w:rPr>
          <w:rFonts w:eastAsiaTheme="minorHAnsi"/>
          <w:sz w:val="28"/>
          <w:szCs w:val="28"/>
          <w:lang w:eastAsia="en-US"/>
        </w:rPr>
        <w:t>униципальное образование город-курорт Пятиго</w:t>
      </w:r>
      <w:proofErr w:type="gramStart"/>
      <w:r w:rsidRPr="00A21E1E">
        <w:rPr>
          <w:rFonts w:eastAsiaTheme="minorHAnsi"/>
          <w:sz w:val="28"/>
          <w:szCs w:val="28"/>
          <w:lang w:eastAsia="en-US"/>
        </w:rPr>
        <w:t>рск впр</w:t>
      </w:r>
      <w:proofErr w:type="gramEnd"/>
      <w:r w:rsidRPr="00A21E1E">
        <w:rPr>
          <w:rFonts w:eastAsiaTheme="minorHAnsi"/>
          <w:sz w:val="28"/>
          <w:szCs w:val="28"/>
          <w:lang w:eastAsia="en-US"/>
        </w:rPr>
        <w:t xml:space="preserve">аве </w:t>
      </w:r>
      <w:r w:rsidRPr="00A21E1E">
        <w:rPr>
          <w:rFonts w:eastAsia="Times New Roman"/>
          <w:sz w:val="28"/>
          <w:szCs w:val="28"/>
        </w:rPr>
        <w:t>участвовать в межмуниципальном сотрудничестве путем: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1E1E">
        <w:rPr>
          <w:rFonts w:eastAsiaTheme="minorHAnsi"/>
          <w:sz w:val="28"/>
          <w:szCs w:val="28"/>
          <w:lang w:eastAsia="en-US"/>
        </w:rPr>
        <w:t>1) членства в объединениях муниципальных образований;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1E1E">
        <w:rPr>
          <w:rFonts w:eastAsiaTheme="minorHAnsi"/>
          <w:sz w:val="28"/>
          <w:szCs w:val="28"/>
          <w:lang w:eastAsia="en-US"/>
        </w:rPr>
        <w:t>2) учреждения межмуниципальных хозяйственных обществ, межмуниципального печатного средства массовой информации и сетевого издания;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1E1E">
        <w:rPr>
          <w:rFonts w:eastAsiaTheme="minorHAnsi"/>
          <w:sz w:val="28"/>
          <w:szCs w:val="28"/>
          <w:lang w:eastAsia="en-US"/>
        </w:rPr>
        <w:lastRenderedPageBreak/>
        <w:t>3) учреждения муниципальными образованиями некоммерческих организаций;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1E1E">
        <w:rPr>
          <w:rFonts w:eastAsiaTheme="minorHAnsi"/>
          <w:sz w:val="28"/>
          <w:szCs w:val="28"/>
          <w:lang w:eastAsia="en-US"/>
        </w:rPr>
        <w:t>4) заключения договоров и соглашений</w:t>
      </w:r>
      <w:r w:rsidRPr="00A21E1E">
        <w:rPr>
          <w:rFonts w:eastAsiaTheme="minorHAnsi"/>
          <w:sz w:val="28"/>
          <w:szCs w:val="28"/>
        </w:rPr>
        <w:t>.</w:t>
      </w:r>
    </w:p>
    <w:p w:rsidR="00A21E1E" w:rsidRPr="00A21E1E" w:rsidRDefault="00A21E1E" w:rsidP="00A21E1E">
      <w:pPr>
        <w:ind w:firstLine="709"/>
        <w:jc w:val="both"/>
        <w:rPr>
          <w:rFonts w:eastAsia="Times New Roman"/>
          <w:sz w:val="28"/>
          <w:szCs w:val="28"/>
        </w:rPr>
      </w:pPr>
      <w:r w:rsidRPr="00A21E1E">
        <w:rPr>
          <w:rFonts w:eastAsia="Times New Roman"/>
          <w:sz w:val="28"/>
          <w:szCs w:val="28"/>
        </w:rPr>
        <w:t xml:space="preserve">Решение об участии муниципального </w:t>
      </w:r>
      <w:r w:rsidRPr="00A21E1E">
        <w:rPr>
          <w:sz w:val="28"/>
          <w:szCs w:val="28"/>
        </w:rPr>
        <w:t xml:space="preserve">образования </w:t>
      </w:r>
      <w:r w:rsidRPr="00A21E1E">
        <w:rPr>
          <w:rFonts w:eastAsia="Times New Roman"/>
          <w:sz w:val="28"/>
          <w:szCs w:val="28"/>
        </w:rPr>
        <w:t xml:space="preserve">в межмуниципальном сотрудничестве принимает </w:t>
      </w:r>
      <w:r w:rsidRPr="00A21E1E">
        <w:rPr>
          <w:sz w:val="28"/>
          <w:szCs w:val="28"/>
        </w:rPr>
        <w:t>Дума города Пятигорска</w:t>
      </w:r>
      <w:proofErr w:type="gramStart"/>
      <w:r w:rsidRPr="00A21E1E">
        <w:rPr>
          <w:rFonts w:eastAsia="Times New Roman"/>
          <w:sz w:val="28"/>
          <w:szCs w:val="28"/>
        </w:rPr>
        <w:t>.</w:t>
      </w:r>
      <w:r w:rsidRPr="00A21E1E">
        <w:rPr>
          <w:sz w:val="28"/>
          <w:szCs w:val="28"/>
        </w:rPr>
        <w:t>»;</w:t>
      </w:r>
      <w:proofErr w:type="gramEnd"/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ю</w:t>
      </w:r>
      <w:r w:rsidRPr="00A21E1E">
        <w:rPr>
          <w:bCs/>
          <w:sz w:val="28"/>
          <w:szCs w:val="28"/>
        </w:rPr>
        <w:t xml:space="preserve"> 31 </w:t>
      </w:r>
      <w:r w:rsidRPr="00A21E1E">
        <w:rPr>
          <w:sz w:val="28"/>
          <w:szCs w:val="28"/>
        </w:rPr>
        <w:t>дополнить частью 3.</w:t>
      </w:r>
      <w:r w:rsidRPr="00A21E1E">
        <w:rPr>
          <w:caps/>
          <w:sz w:val="28"/>
          <w:szCs w:val="28"/>
          <w:vertAlign w:val="superscript"/>
        </w:rPr>
        <w:t>5</w:t>
      </w:r>
      <w:r w:rsidRPr="00A21E1E">
        <w:rPr>
          <w:sz w:val="28"/>
          <w:szCs w:val="28"/>
        </w:rPr>
        <w:t>. следующего содержания: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1E">
        <w:rPr>
          <w:sz w:val="28"/>
          <w:szCs w:val="28"/>
        </w:rPr>
        <w:t>«3.</w:t>
      </w:r>
      <w:r w:rsidRPr="00A21E1E">
        <w:rPr>
          <w:sz w:val="28"/>
          <w:szCs w:val="28"/>
          <w:vertAlign w:val="superscript"/>
        </w:rPr>
        <w:t>5</w:t>
      </w:r>
      <w:r w:rsidRPr="00A21E1E">
        <w:rPr>
          <w:sz w:val="28"/>
          <w:szCs w:val="28"/>
        </w:rPr>
        <w:t xml:space="preserve">. </w:t>
      </w:r>
      <w:proofErr w:type="gramStart"/>
      <w:r w:rsidRPr="00A21E1E">
        <w:rPr>
          <w:sz w:val="28"/>
          <w:szCs w:val="28"/>
        </w:rPr>
        <w:t>Депутат Думы города Пятигорска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21E1E">
        <w:rPr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4" w:history="1">
        <w:r w:rsidRPr="00A21E1E">
          <w:rPr>
            <w:color w:val="0000FF"/>
            <w:sz w:val="28"/>
            <w:szCs w:val="28"/>
          </w:rPr>
          <w:t>статьи 13</w:t>
        </w:r>
      </w:hyperlink>
      <w:r w:rsidRPr="00A21E1E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A21E1E">
        <w:rPr>
          <w:sz w:val="28"/>
          <w:szCs w:val="28"/>
        </w:rPr>
        <w:t>.»</w:t>
      </w:r>
      <w:proofErr w:type="gramEnd"/>
      <w:r w:rsidRPr="00A21E1E">
        <w:rPr>
          <w:sz w:val="28"/>
          <w:szCs w:val="28"/>
        </w:rPr>
        <w:t>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bCs/>
          <w:sz w:val="28"/>
          <w:szCs w:val="28"/>
        </w:rPr>
        <w:t xml:space="preserve">в статье 32 часть 2 </w:t>
      </w:r>
      <w:r w:rsidRPr="00A21E1E">
        <w:rPr>
          <w:sz w:val="28"/>
          <w:szCs w:val="28"/>
        </w:rPr>
        <w:t xml:space="preserve">дополнить абзацем вторым </w:t>
      </w:r>
      <w:r w:rsidRPr="00A21E1E">
        <w:rPr>
          <w:sz w:val="28"/>
          <w:szCs w:val="28"/>
        </w:rPr>
        <w:t>следующего содержания:</w:t>
      </w:r>
      <w:r w:rsidRPr="00A21E1E">
        <w:rPr>
          <w:sz w:val="28"/>
          <w:szCs w:val="28"/>
        </w:rPr>
        <w:t xml:space="preserve"> 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1E">
        <w:rPr>
          <w:sz w:val="28"/>
          <w:szCs w:val="28"/>
        </w:rPr>
        <w:t>«</w:t>
      </w:r>
      <w:r w:rsidRPr="00A21E1E">
        <w:rPr>
          <w:sz w:val="28"/>
          <w:szCs w:val="28"/>
        </w:rPr>
        <w:t>Председатель Думы города Пятигорска</w:t>
      </w:r>
      <w:r w:rsidRPr="00A21E1E">
        <w:rPr>
          <w:sz w:val="28"/>
          <w:szCs w:val="28"/>
        </w:rPr>
        <w:t xml:space="preserve"> не мо</w:t>
      </w:r>
      <w:r w:rsidRPr="00A21E1E">
        <w:rPr>
          <w:sz w:val="28"/>
          <w:szCs w:val="28"/>
        </w:rPr>
        <w:t>жет</w:t>
      </w:r>
      <w:r w:rsidRPr="00A21E1E">
        <w:rPr>
          <w:sz w:val="28"/>
          <w:szCs w:val="28"/>
        </w:rPr>
        <w:t xml:space="preserve"> быть депутат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Российской Федерации, депутат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 w:rsidRPr="00A21E1E">
        <w:rPr>
          <w:sz w:val="28"/>
          <w:szCs w:val="28"/>
        </w:rPr>
        <w:t>.</w:t>
      </w:r>
      <w:r w:rsidRPr="00A21E1E">
        <w:rPr>
          <w:sz w:val="28"/>
          <w:szCs w:val="28"/>
        </w:rPr>
        <w:t>»</w:t>
      </w:r>
      <w:r w:rsidR="00FD06CA">
        <w:rPr>
          <w:sz w:val="28"/>
          <w:szCs w:val="28"/>
        </w:rPr>
        <w:t>;</w:t>
      </w:r>
      <w:proofErr w:type="gramEnd"/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bCs/>
          <w:sz w:val="28"/>
          <w:szCs w:val="28"/>
        </w:rPr>
        <w:t xml:space="preserve">в статье 33 часть 6 </w:t>
      </w:r>
      <w:r w:rsidRPr="00A21E1E">
        <w:rPr>
          <w:sz w:val="28"/>
          <w:szCs w:val="28"/>
        </w:rPr>
        <w:t>дополнить абзацем вторым следующего содержания: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21E1E">
        <w:rPr>
          <w:sz w:val="28"/>
          <w:szCs w:val="28"/>
        </w:rPr>
        <w:t>«Заместитель председателя Думы города Пятигорска</w:t>
      </w:r>
      <w:r w:rsidRPr="00A21E1E">
        <w:rPr>
          <w:sz w:val="28"/>
          <w:szCs w:val="28"/>
        </w:rPr>
        <w:t xml:space="preserve"> не мо</w:t>
      </w:r>
      <w:r w:rsidRPr="00A21E1E">
        <w:rPr>
          <w:sz w:val="28"/>
          <w:szCs w:val="28"/>
        </w:rPr>
        <w:t>жет</w:t>
      </w:r>
      <w:r w:rsidRPr="00A21E1E">
        <w:rPr>
          <w:sz w:val="28"/>
          <w:szCs w:val="28"/>
        </w:rPr>
        <w:t xml:space="preserve"> быть депутат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Российской Федерации, депутат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Pr="00A21E1E">
        <w:rPr>
          <w:sz w:val="28"/>
          <w:szCs w:val="28"/>
        </w:rPr>
        <w:t>.»;</w:t>
      </w:r>
      <w:proofErr w:type="gramEnd"/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1E">
        <w:rPr>
          <w:bCs/>
          <w:sz w:val="28"/>
          <w:szCs w:val="28"/>
        </w:rPr>
        <w:t>статью 36 дополнить частью 3.</w:t>
      </w:r>
      <w:r w:rsidRPr="00A21E1E">
        <w:rPr>
          <w:bCs/>
          <w:sz w:val="28"/>
          <w:szCs w:val="28"/>
          <w:vertAlign w:val="superscript"/>
        </w:rPr>
        <w:t>1</w:t>
      </w:r>
      <w:r w:rsidRPr="00A21E1E">
        <w:rPr>
          <w:bCs/>
          <w:sz w:val="28"/>
          <w:szCs w:val="28"/>
        </w:rPr>
        <w:t xml:space="preserve">  следующего содержания: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1E1E">
        <w:rPr>
          <w:sz w:val="28"/>
          <w:szCs w:val="28"/>
        </w:rPr>
        <w:t>«3.</w:t>
      </w:r>
      <w:r w:rsidRPr="00A21E1E">
        <w:rPr>
          <w:sz w:val="28"/>
          <w:szCs w:val="28"/>
          <w:vertAlign w:val="superscript"/>
        </w:rPr>
        <w:t>1</w:t>
      </w:r>
      <w:r w:rsidRPr="00A21E1E">
        <w:rPr>
          <w:sz w:val="28"/>
          <w:szCs w:val="28"/>
        </w:rPr>
        <w:t xml:space="preserve"> Глава города Пятигорска</w:t>
      </w:r>
      <w:r w:rsidRPr="00A21E1E">
        <w:rPr>
          <w:sz w:val="28"/>
          <w:szCs w:val="28"/>
        </w:rPr>
        <w:t xml:space="preserve"> не мо</w:t>
      </w:r>
      <w:r w:rsidRPr="00A21E1E">
        <w:rPr>
          <w:sz w:val="28"/>
          <w:szCs w:val="28"/>
        </w:rPr>
        <w:t>жет</w:t>
      </w:r>
      <w:r w:rsidRPr="00A21E1E">
        <w:rPr>
          <w:sz w:val="28"/>
          <w:szCs w:val="28"/>
        </w:rPr>
        <w:t xml:space="preserve"> быть депутат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Российской Федерации, депутат</w:t>
      </w:r>
      <w:r w:rsidRPr="00A21E1E">
        <w:rPr>
          <w:sz w:val="28"/>
          <w:szCs w:val="28"/>
        </w:rPr>
        <w:t>ом</w:t>
      </w:r>
      <w:r w:rsidRPr="00A21E1E">
        <w:rPr>
          <w:sz w:val="28"/>
          <w:szCs w:val="28"/>
        </w:rPr>
        <w:t xml:space="preserve"> законодательных органов субъектов Российской Федерации, </w:t>
      </w:r>
      <w:r w:rsidRPr="00A21E1E">
        <w:rPr>
          <w:sz w:val="28"/>
          <w:szCs w:val="28"/>
        </w:rPr>
        <w:t xml:space="preserve">не может одновременно исполнять полномочия депутата представительного органа, </w:t>
      </w:r>
      <w:r w:rsidRPr="00A21E1E">
        <w:rPr>
          <w:sz w:val="28"/>
          <w:szCs w:val="28"/>
        </w:rPr>
        <w:t xml:space="preserve">занимать иные государственные должности Российской Федерации, государственные </w:t>
      </w:r>
      <w:r w:rsidRPr="00A21E1E">
        <w:rPr>
          <w:sz w:val="28"/>
          <w:szCs w:val="28"/>
        </w:rPr>
        <w:lastRenderedPageBreak/>
        <w:t>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Pr="00A21E1E">
        <w:rPr>
          <w:sz w:val="28"/>
          <w:szCs w:val="28"/>
        </w:rPr>
        <w:t xml:space="preserve"> »;</w:t>
      </w:r>
      <w:proofErr w:type="gramEnd"/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1E">
        <w:rPr>
          <w:sz w:val="28"/>
          <w:szCs w:val="28"/>
        </w:rPr>
        <w:t xml:space="preserve">часть 4 </w:t>
      </w:r>
      <w:r>
        <w:rPr>
          <w:sz w:val="28"/>
          <w:szCs w:val="28"/>
        </w:rPr>
        <w:t xml:space="preserve">статьи 36 </w:t>
      </w:r>
      <w:r w:rsidRPr="00A21E1E">
        <w:rPr>
          <w:bCs/>
          <w:sz w:val="28"/>
          <w:szCs w:val="28"/>
        </w:rPr>
        <w:t>дополнить абзацем девятым следующего содержания: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21E1E">
        <w:rPr>
          <w:sz w:val="28"/>
          <w:szCs w:val="28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A21E1E">
        <w:rPr>
          <w:rFonts w:eastAsia="Times New Roman"/>
          <w:sz w:val="28"/>
          <w:szCs w:val="28"/>
        </w:rPr>
        <w:t>от 6 октября 2003 года №</w:t>
      </w:r>
      <w:r w:rsidRPr="00A21E1E">
        <w:rPr>
          <w:sz w:val="28"/>
          <w:szCs w:val="28"/>
        </w:rPr>
        <w:t xml:space="preserve"> </w:t>
      </w:r>
      <w:r w:rsidRPr="00A21E1E">
        <w:rPr>
          <w:rFonts w:eastAsia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A21E1E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21E1E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</w:t>
      </w:r>
      <w:hyperlink r:id="rId5" w:history="1">
        <w:r w:rsidRPr="00A21E1E">
          <w:rPr>
            <w:color w:val="0000FF"/>
            <w:sz w:val="28"/>
            <w:szCs w:val="28"/>
          </w:rPr>
          <w:t>статьи 13</w:t>
        </w:r>
      </w:hyperlink>
      <w:r w:rsidRPr="00A21E1E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A21E1E">
        <w:rPr>
          <w:sz w:val="28"/>
          <w:szCs w:val="28"/>
        </w:rPr>
        <w:t>.»</w:t>
      </w:r>
      <w:proofErr w:type="gramEnd"/>
      <w:r w:rsidRPr="00A21E1E">
        <w:rPr>
          <w:sz w:val="28"/>
          <w:szCs w:val="28"/>
        </w:rPr>
        <w:t>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1E1E">
        <w:rPr>
          <w:bCs/>
          <w:sz w:val="28"/>
          <w:szCs w:val="28"/>
        </w:rPr>
        <w:t>в пункте 66 части 1 статьи 40 слова «принятие решений» заменить словами «принимает решения»; слова «</w:t>
      </w:r>
      <w:r w:rsidRPr="00A21E1E">
        <w:rPr>
          <w:rFonts w:eastAsiaTheme="minorHAnsi"/>
          <w:sz w:val="28"/>
          <w:szCs w:val="28"/>
          <w:lang w:eastAsia="en-US"/>
        </w:rPr>
        <w:t>осуществление разработки и утверждения» заменить словами «осуществляет разработку и утверждение»;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21E1E">
        <w:rPr>
          <w:bCs/>
          <w:sz w:val="28"/>
          <w:szCs w:val="28"/>
        </w:rPr>
        <w:t>статью 60 изложить в следующей редакции: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21E1E">
        <w:rPr>
          <w:bCs/>
          <w:sz w:val="28"/>
          <w:szCs w:val="28"/>
        </w:rPr>
        <w:t>«Статья 60. Полномочия органов местного самоуправления города-курорта Пятигорска в сфере международных и внешнеэкономических связей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sz w:val="28"/>
          <w:szCs w:val="28"/>
        </w:rPr>
        <w:t>1. В целях решения вопросов местного значения органами местного самоуправления города-курорта Пятигорска осуществляются международные и внешнеэкономические связи по согласованию с органами государственной власти Ставропольского края в порядке, установленном законом Ставропольского края.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1E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1E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</w:t>
      </w:r>
      <w:proofErr w:type="gramStart"/>
      <w:r w:rsidRPr="00A21E1E">
        <w:rPr>
          <w:bCs/>
          <w:sz w:val="28"/>
          <w:szCs w:val="28"/>
        </w:rPr>
        <w:t>.»;</w:t>
      </w:r>
      <w:proofErr w:type="gramEnd"/>
    </w:p>
    <w:p w:rsidR="00A21E1E" w:rsidRPr="00A21E1E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1E1E">
        <w:rPr>
          <w:bCs/>
          <w:sz w:val="28"/>
          <w:szCs w:val="28"/>
        </w:rPr>
        <w:lastRenderedPageBreak/>
        <w:t>статью 61 дополнить частью 9 следующего содержания:</w:t>
      </w:r>
    </w:p>
    <w:p w:rsidR="00A21E1E" w:rsidRPr="00A21E1E" w:rsidRDefault="00A21E1E" w:rsidP="00A21E1E">
      <w:pPr>
        <w:ind w:firstLine="709"/>
        <w:jc w:val="both"/>
        <w:rPr>
          <w:sz w:val="28"/>
          <w:szCs w:val="28"/>
        </w:rPr>
      </w:pPr>
      <w:r w:rsidRPr="00A21E1E">
        <w:rPr>
          <w:rFonts w:eastAsia="Times New Roman"/>
          <w:bCs/>
          <w:sz w:val="28"/>
          <w:szCs w:val="28"/>
        </w:rPr>
        <w:t>«9.</w:t>
      </w:r>
      <w:r w:rsidRPr="00A21E1E">
        <w:rPr>
          <w:rFonts w:eastAsia="Times New Roman"/>
          <w:b/>
          <w:bCs/>
          <w:sz w:val="28"/>
          <w:szCs w:val="28"/>
        </w:rPr>
        <w:t xml:space="preserve"> </w:t>
      </w:r>
      <w:r w:rsidRPr="00A21E1E">
        <w:rPr>
          <w:sz w:val="28"/>
          <w:szCs w:val="28"/>
        </w:rPr>
        <w:t>Руководитель финансового органа муниципального образования города-курорта Пятигорска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A21E1E" w:rsidRPr="004B10DF" w:rsidRDefault="00A21E1E" w:rsidP="00A21E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21E1E">
        <w:rPr>
          <w:sz w:val="28"/>
          <w:szCs w:val="28"/>
        </w:rPr>
        <w:t>Проведение проверки соответствия кандидатов на замещение должности руководителя финансового органа муниципального образования  квалификационным требованиям осуществляется с участием министерства финансов Ставропольского края в порядке, установленном Законом Ставропольского края от 11 мая 2022 года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</w:t>
      </w:r>
      <w:proofErr w:type="gramEnd"/>
      <w:r w:rsidRPr="00A21E1E">
        <w:rPr>
          <w:sz w:val="28"/>
          <w:szCs w:val="28"/>
        </w:rPr>
        <w:t xml:space="preserve"> к руководителю финансового органа муниципального образования».</w:t>
      </w: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Внесенное предложение рассмотрено на заседании организационного комитета (рабочей группы) по организации и проведению публичных слушаний в соответствии с требованиями, предусмотренными Положением о порядке учета предложений.</w:t>
      </w: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По результатам рассмотрения:</w:t>
      </w: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3F0DFF">
        <w:rPr>
          <w:sz w:val="28"/>
          <w:szCs w:val="28"/>
        </w:rPr>
        <w:t xml:space="preserve">предложение, внесенное </w:t>
      </w:r>
      <w:r w:rsidR="003722F4">
        <w:rPr>
          <w:spacing w:val="1"/>
          <w:sz w:val="28"/>
          <w:szCs w:val="28"/>
        </w:rPr>
        <w:t>главным управлением Министерства юстиции РФ по Ставропольскому краю</w:t>
      </w:r>
      <w:r>
        <w:rPr>
          <w:sz w:val="28"/>
          <w:szCs w:val="28"/>
        </w:rPr>
        <w:t>,</w:t>
      </w:r>
      <w:r w:rsidRPr="003F0DF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</w:t>
      </w:r>
      <w:r w:rsidRPr="003F0DFF">
        <w:rPr>
          <w:sz w:val="28"/>
          <w:szCs w:val="28"/>
        </w:rPr>
        <w:t xml:space="preserve">т требованиям </w:t>
      </w:r>
      <w:r>
        <w:rPr>
          <w:sz w:val="28"/>
          <w:szCs w:val="28"/>
        </w:rPr>
        <w:t>федерального законодательства и рекомендуе</w:t>
      </w:r>
      <w:r w:rsidRPr="003F0DFF">
        <w:rPr>
          <w:sz w:val="28"/>
          <w:szCs w:val="28"/>
        </w:rPr>
        <w:t>тся организационным комитетом (рабочей группой) по организации и проведению публичных слушаний к принятию.</w:t>
      </w: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b/>
          <w:sz w:val="28"/>
          <w:szCs w:val="28"/>
        </w:rPr>
        <w:t>Рекомендации по результатам публичных слушаний:</w:t>
      </w:r>
    </w:p>
    <w:p w:rsidR="00FB5E32" w:rsidRPr="0012411A" w:rsidRDefault="00FB5E32" w:rsidP="00FB5E32">
      <w:pPr>
        <w:ind w:firstLine="708"/>
        <w:jc w:val="both"/>
        <w:rPr>
          <w:sz w:val="28"/>
          <w:szCs w:val="28"/>
        </w:rPr>
      </w:pPr>
      <w:r w:rsidRPr="0012411A">
        <w:rPr>
          <w:sz w:val="28"/>
          <w:szCs w:val="28"/>
        </w:rPr>
        <w:t>Одобрить представленный на обсуждение проект решения Думы города Пятигорска «</w:t>
      </w:r>
      <w:r w:rsidRPr="0012411A">
        <w:rPr>
          <w:spacing w:val="1"/>
          <w:sz w:val="28"/>
          <w:szCs w:val="28"/>
        </w:rPr>
        <w:t xml:space="preserve">О внесении изменений в Устав муниципального образования города-курорта Пятигорска» с учетом внесенных предложений и поправок, рекомендуемых </w:t>
      </w:r>
      <w:r w:rsidRPr="0012411A">
        <w:rPr>
          <w:sz w:val="28"/>
          <w:szCs w:val="28"/>
        </w:rPr>
        <w:t>организационным комитетом (рабочей группой) по организации и проведению публичных слушаний к принятию.</w:t>
      </w: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Pr="0012411A" w:rsidRDefault="00FB5E32" w:rsidP="00FB5E32">
      <w:pPr>
        <w:jc w:val="both"/>
        <w:rPr>
          <w:sz w:val="28"/>
          <w:szCs w:val="28"/>
        </w:rPr>
      </w:pPr>
    </w:p>
    <w:p w:rsidR="00FB5E32" w:rsidRPr="0012411A" w:rsidRDefault="00FB5E32" w:rsidP="00FB5E32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Председатель </w:t>
      </w:r>
      <w:proofErr w:type="gramStart"/>
      <w:r w:rsidRPr="0012411A">
        <w:rPr>
          <w:sz w:val="28"/>
          <w:szCs w:val="28"/>
        </w:rPr>
        <w:t>организационного</w:t>
      </w:r>
      <w:proofErr w:type="gramEnd"/>
    </w:p>
    <w:p w:rsidR="00FB5E32" w:rsidRPr="0012411A" w:rsidRDefault="00FB5E32" w:rsidP="00FB5E32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комитета (рабочей группы)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3722F4">
        <w:rPr>
          <w:sz w:val="28"/>
          <w:szCs w:val="28"/>
        </w:rPr>
        <w:t>С.М.Маршалкин</w:t>
      </w:r>
      <w:proofErr w:type="spellEnd"/>
    </w:p>
    <w:p w:rsidR="00FB5E32" w:rsidRPr="0012411A" w:rsidRDefault="00FB5E32" w:rsidP="00FB5E32">
      <w:pPr>
        <w:rPr>
          <w:sz w:val="28"/>
          <w:szCs w:val="28"/>
        </w:rPr>
      </w:pPr>
    </w:p>
    <w:p w:rsidR="00FB5E32" w:rsidRDefault="00FB5E32" w:rsidP="00FB5E32">
      <w:pPr>
        <w:rPr>
          <w:sz w:val="28"/>
          <w:szCs w:val="28"/>
        </w:rPr>
      </w:pPr>
    </w:p>
    <w:p w:rsidR="00FB5E32" w:rsidRPr="0012411A" w:rsidRDefault="00FB5E32" w:rsidP="00FB5E32">
      <w:pPr>
        <w:rPr>
          <w:sz w:val="28"/>
          <w:szCs w:val="28"/>
        </w:rPr>
      </w:pPr>
    </w:p>
    <w:p w:rsidR="00FB5E32" w:rsidRPr="0012411A" w:rsidRDefault="00FB5E32" w:rsidP="00FB5E32">
      <w:pPr>
        <w:jc w:val="both"/>
        <w:rPr>
          <w:sz w:val="28"/>
          <w:szCs w:val="28"/>
        </w:rPr>
      </w:pPr>
      <w:r w:rsidRPr="0012411A">
        <w:rPr>
          <w:sz w:val="28"/>
          <w:szCs w:val="28"/>
        </w:rPr>
        <w:t xml:space="preserve">Секретарь </w:t>
      </w:r>
      <w:proofErr w:type="gramStart"/>
      <w:r w:rsidRPr="0012411A">
        <w:rPr>
          <w:sz w:val="28"/>
          <w:szCs w:val="28"/>
        </w:rPr>
        <w:t>организационного</w:t>
      </w:r>
      <w:proofErr w:type="gramEnd"/>
    </w:p>
    <w:p w:rsidR="00FB5E32" w:rsidRPr="0012411A" w:rsidRDefault="00FB5E32" w:rsidP="00FB5E32">
      <w:pPr>
        <w:rPr>
          <w:sz w:val="28"/>
          <w:szCs w:val="28"/>
        </w:rPr>
      </w:pPr>
      <w:r w:rsidRPr="0012411A">
        <w:rPr>
          <w:sz w:val="28"/>
          <w:szCs w:val="28"/>
        </w:rPr>
        <w:t xml:space="preserve">комитета (рабочей группы)                                               </w:t>
      </w:r>
      <w:r>
        <w:rPr>
          <w:sz w:val="28"/>
          <w:szCs w:val="28"/>
        </w:rPr>
        <w:t xml:space="preserve">            </w:t>
      </w:r>
      <w:r w:rsidRPr="0012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М.М.Журавлев </w:t>
      </w:r>
    </w:p>
    <w:p w:rsidR="00FB5E32" w:rsidRDefault="00FB5E32" w:rsidP="00FB5E32"/>
    <w:p w:rsidR="00EE28B0" w:rsidRDefault="00EE28B0"/>
    <w:sectPr w:rsidR="00EE28B0" w:rsidSect="002B49EA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EA" w:rsidRDefault="00E60926" w:rsidP="001B7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9EA" w:rsidRDefault="00E60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EA" w:rsidRDefault="00E60926" w:rsidP="001B7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B49EA" w:rsidRDefault="00E609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E32"/>
    <w:rsid w:val="000603B9"/>
    <w:rsid w:val="003722F4"/>
    <w:rsid w:val="003A0035"/>
    <w:rsid w:val="00471486"/>
    <w:rsid w:val="008F11A8"/>
    <w:rsid w:val="00A21E1E"/>
    <w:rsid w:val="00E60926"/>
    <w:rsid w:val="00EE28B0"/>
    <w:rsid w:val="00FB5E32"/>
    <w:rsid w:val="00FD06CA"/>
    <w:rsid w:val="00F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5E3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5E32"/>
  </w:style>
  <w:style w:type="paragraph" w:customStyle="1" w:styleId="ConsPlusNormal">
    <w:name w:val="ConsPlusNormal"/>
    <w:rsid w:val="00FB5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5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5E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11A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82878&amp;dst=100110" TargetMode="External"/><Relationship Id="rId4" Type="http://schemas.openxmlformats.org/officeDocument/2006/relationships/hyperlink" Target="https://login.consultant.ru/link/?req=doc&amp;base=LAW&amp;n=482878&amp;dst=100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2024-10-21T09:55:00Z</cp:lastPrinted>
  <dcterms:created xsi:type="dcterms:W3CDTF">2024-10-17T09:30:00Z</dcterms:created>
  <dcterms:modified xsi:type="dcterms:W3CDTF">2024-10-21T13:30:00Z</dcterms:modified>
</cp:coreProperties>
</file>