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09" w:rsidRDefault="006F7709">
      <w:pPr>
        <w:pStyle w:val="ConsPlusNormal"/>
        <w:jc w:val="both"/>
      </w:pPr>
    </w:p>
    <w:p w:rsidR="006F7709" w:rsidRDefault="006F7709">
      <w:pPr>
        <w:pStyle w:val="ConsPlusNormal"/>
        <w:jc w:val="right"/>
        <w:outlineLvl w:val="0"/>
      </w:pPr>
      <w:r>
        <w:t>Приложение</w:t>
      </w:r>
    </w:p>
    <w:p w:rsidR="006F7709" w:rsidRDefault="006F7709">
      <w:pPr>
        <w:pStyle w:val="ConsPlusNormal"/>
        <w:jc w:val="right"/>
      </w:pPr>
      <w:r>
        <w:t>к постановлению</w:t>
      </w:r>
    </w:p>
    <w:p w:rsidR="006F7709" w:rsidRDefault="006F7709">
      <w:pPr>
        <w:pStyle w:val="ConsPlusNormal"/>
        <w:jc w:val="right"/>
      </w:pPr>
      <w:r>
        <w:t>администрации города Пятигорска</w:t>
      </w:r>
    </w:p>
    <w:p w:rsidR="006F7709" w:rsidRDefault="006F7709">
      <w:pPr>
        <w:pStyle w:val="ConsPlusNormal"/>
        <w:jc w:val="right"/>
      </w:pPr>
      <w:r>
        <w:t>от 19.02.2018 N 457</w:t>
      </w:r>
    </w:p>
    <w:p w:rsidR="006F7709" w:rsidRDefault="006F7709">
      <w:pPr>
        <w:pStyle w:val="ConsPlusNormal"/>
        <w:jc w:val="both"/>
      </w:pPr>
    </w:p>
    <w:p w:rsidR="006F7709" w:rsidRDefault="006F7709">
      <w:pPr>
        <w:pStyle w:val="ConsPlusTitle"/>
        <w:jc w:val="center"/>
      </w:pPr>
      <w:bookmarkStart w:id="0" w:name="P40"/>
      <w:bookmarkEnd w:id="0"/>
      <w:r>
        <w:t>ПЕРЕЧЕНЬ</w:t>
      </w:r>
    </w:p>
    <w:p w:rsidR="006F7709" w:rsidRDefault="006F7709">
      <w:pPr>
        <w:pStyle w:val="ConsPlusTitle"/>
        <w:jc w:val="center"/>
      </w:pPr>
      <w:r>
        <w:t>МУНИЦИПАЛЬНОГО ИМУЩЕСТВА, ПРЕДНАЗНАЧЕННОГО</w:t>
      </w:r>
    </w:p>
    <w:p w:rsidR="006F7709" w:rsidRDefault="006F7709">
      <w:pPr>
        <w:pStyle w:val="ConsPlusTitle"/>
        <w:jc w:val="center"/>
      </w:pPr>
      <w:r>
        <w:t>ДЛЯ ПРЕДОСТАВЛЕНИЯ В АРЕНДУ СУБЪЕКТАМ МАЛОГО</w:t>
      </w:r>
    </w:p>
    <w:p w:rsidR="006F7709" w:rsidRDefault="006F7709">
      <w:pPr>
        <w:pStyle w:val="ConsPlusTitle"/>
        <w:jc w:val="center"/>
      </w:pPr>
      <w:r>
        <w:t>И СРЕДНЕГО ПРЕДПРИНИМАТЕЛЬСТВА</w:t>
      </w:r>
    </w:p>
    <w:p w:rsidR="006F7709" w:rsidRDefault="006F7709">
      <w:pPr>
        <w:pStyle w:val="ConsPlusNormal"/>
        <w:spacing w:after="1"/>
      </w:pPr>
    </w:p>
    <w:p w:rsidR="006F7709" w:rsidRDefault="006F77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71"/>
        <w:gridCol w:w="2268"/>
        <w:gridCol w:w="1531"/>
        <w:gridCol w:w="1020"/>
      </w:tblGrid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Исключен. - </w:t>
            </w:r>
            <w:hyperlink r:id="rId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10.08.2021 N 3002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П1300000401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26:33:000000:15319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цокольного этажа NN 48, 49, 161 - 168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118,5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Исключен. - </w:t>
            </w:r>
            <w:hyperlink r:id="rId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П13000000105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Подстанционная, д. 4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26:33:190105:263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подвала N 22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13,3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Исключен. - </w:t>
            </w:r>
            <w:hyperlink r:id="rId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П13000000326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Фучика, д. 21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26:33:130203:2683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подвала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30,5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Исключен. - </w:t>
            </w: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28.04.2022 N 1525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П1300000381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1-я Набережная, д. 32, корп. 3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26:33:280107:898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подвала NN 32 - 34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22,6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П13000000092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Московская, д. 82, корп. 2,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26:33:250101:789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49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П1300000188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просп. Калинина, д. 19,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26:33:000000:14456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полуподвала NN 6, 15, 16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46,9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П1300000198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пр. Калинина д. 73, помещение 1, литер А2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26:33:130304:876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30,2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П1300000288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Теплосерная</w:t>
            </w:r>
            <w:proofErr w:type="spellEnd"/>
            <w:r>
              <w:t>, д. 29,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26:33:230201:80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цокольного этажа NN 1, 2, 4 - 10, 22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124,10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П1300000223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Кучуры</w:t>
            </w:r>
            <w:proofErr w:type="spellEnd"/>
            <w:r>
              <w:t>, д. 22,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26:33:100203:47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полуподвала NN 2 - 10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55,30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П1300000228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пос. Свободы, ул. Луговая, д. 2,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26:33:280108:210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подвала NN 7, 9, 27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73,1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15 - 16.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Исключены. - </w:t>
            </w: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25.12.2023 N 5201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Исключен. - </w:t>
            </w: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27.03.2020 N 1344.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П13000000482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Аллея Строителей, п. 6, корп. 3,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26:33:100201:174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полуподвала N 10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41,6</w:t>
            </w:r>
          </w:p>
        </w:tc>
      </w:tr>
      <w:tr w:rsidR="006F7709">
        <w:tc>
          <w:tcPr>
            <w:tcW w:w="567" w:type="dxa"/>
          </w:tcPr>
          <w:p w:rsidR="006F7709" w:rsidRDefault="006F77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6F7709" w:rsidRDefault="006F7709">
            <w:pPr>
              <w:pStyle w:val="ConsPlusNormal"/>
              <w:jc w:val="center"/>
            </w:pPr>
            <w:r>
              <w:t>П1300000253</w:t>
            </w:r>
          </w:p>
        </w:tc>
        <w:tc>
          <w:tcPr>
            <w:tcW w:w="1871" w:type="dxa"/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Аллея Строителей, д. 6, корп. 3, литер А</w:t>
            </w:r>
          </w:p>
        </w:tc>
        <w:tc>
          <w:tcPr>
            <w:tcW w:w="2268" w:type="dxa"/>
          </w:tcPr>
          <w:p w:rsidR="006F7709" w:rsidRDefault="006F7709">
            <w:pPr>
              <w:pStyle w:val="ConsPlusNormal"/>
              <w:jc w:val="center"/>
            </w:pPr>
            <w:r>
              <w:t>26:33:100201:2148</w:t>
            </w:r>
          </w:p>
        </w:tc>
        <w:tc>
          <w:tcPr>
            <w:tcW w:w="1531" w:type="dxa"/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полуподвала NN 133, 134, 173 - 177</w:t>
            </w:r>
          </w:p>
        </w:tc>
        <w:tc>
          <w:tcPr>
            <w:tcW w:w="1020" w:type="dxa"/>
          </w:tcPr>
          <w:p w:rsidR="006F7709" w:rsidRDefault="006F7709">
            <w:pPr>
              <w:pStyle w:val="ConsPlusNormal"/>
              <w:jc w:val="center"/>
            </w:pPr>
            <w:r>
              <w:t>68,1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П13000000041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Аллея Строителей, д. 10, корп. 1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26:33:100201:111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полуподвала NN 128 - 134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42,6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20 введен </w:t>
            </w:r>
            <w:hyperlink r:id="rId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П1300000304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Московская, д. 18,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26:33:130406:442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подвала NN 33, 33а, 33б, 34, 34а, 35, 36, 40, 40а, 41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72,2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lastRenderedPageBreak/>
              <w:t xml:space="preserve">(п. 21 введен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П1300000416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Российская Федерация</w:t>
            </w:r>
          </w:p>
          <w:p w:rsidR="006F7709" w:rsidRDefault="006F7709">
            <w:pPr>
              <w:pStyle w:val="ConsPlusNormal"/>
              <w:jc w:val="center"/>
            </w:pPr>
            <w:r>
              <w:t>Ставропольский край,</w:t>
            </w:r>
          </w:p>
          <w:p w:rsidR="006F7709" w:rsidRDefault="006F7709">
            <w:pPr>
              <w:pStyle w:val="ConsPlusNormal"/>
              <w:jc w:val="center"/>
            </w:pPr>
            <w:r>
              <w:t>город-курорт Пятигорск,</w:t>
            </w:r>
          </w:p>
          <w:p w:rsidR="006F7709" w:rsidRDefault="006F7709">
            <w:pPr>
              <w:pStyle w:val="ConsPlusNormal"/>
              <w:jc w:val="center"/>
            </w:pPr>
            <w:r>
              <w:t>поселок Свободы,</w:t>
            </w:r>
          </w:p>
          <w:p w:rsidR="006F7709" w:rsidRDefault="006F7709">
            <w:pPr>
              <w:pStyle w:val="ConsPlusNormal"/>
              <w:jc w:val="center"/>
            </w:pPr>
            <w:r>
              <w:t>улица 1-я Набережная,</w:t>
            </w:r>
          </w:p>
          <w:p w:rsidR="006F7709" w:rsidRDefault="006F7709">
            <w:pPr>
              <w:pStyle w:val="ConsPlusNormal"/>
              <w:jc w:val="center"/>
            </w:pPr>
            <w:r>
              <w:t>30а, строение 1,</w:t>
            </w:r>
          </w:p>
          <w:p w:rsidR="006F7709" w:rsidRDefault="006F7709">
            <w:pPr>
              <w:pStyle w:val="ConsPlusNormal"/>
              <w:jc w:val="center"/>
            </w:pPr>
            <w:r>
              <w:t>помещение 2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26:33:280107:938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3,90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22 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24.12.2018 N 5164)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П1200002356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Восстания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26:33:100119:147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Нежилое здание (строение помещение - киоск)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18,00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23 введен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11.07.2018 N 2655)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Исключен. - </w:t>
            </w: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10.08.2021 N 3002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П1300000244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Адмиральского, д. 2, корп. 2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26:33:100101:3339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1-го этажа NN 32а, 32б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8,80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25 введен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П11000007120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многоквартирного дома N 14 по ул. Ермолова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26:33:070301:1562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400,00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26 введен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П11000008061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 xml:space="preserve">Российская Федерация, Ставропольский край, город-курорт Пятигорск, город Пятигорск, в районе дома N 37 по улице </w:t>
            </w:r>
            <w:r>
              <w:lastRenderedPageBreak/>
              <w:t>Огородной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lastRenderedPageBreak/>
              <w:t>26:33:090203:1205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400,00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27 введен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П13000000530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1-я Бульварная, д. 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26:33:130203:3017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1-го этажа N 63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18,2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28 введен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07.07.2020 N 2027)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П13000000203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Дзержинского, д. 47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26:33:220202:255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NN 1 - 3, 5 - 8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71,8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29 введен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20.11.2020 N 3736)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П13000000573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26:33:250101:538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54,1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30 введен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П13000000572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26:33:250101:702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135,6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31 введен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П13000000575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г. Пятигорск, ул. Подстанционная, д. 19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26:33:190102:633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9,6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32 введен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29.11.2021 N 4458)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П1300000252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г. Пятигорск,</w:t>
            </w:r>
          </w:p>
          <w:p w:rsidR="006F7709" w:rsidRDefault="006F7709">
            <w:pPr>
              <w:pStyle w:val="ConsPlusNormal"/>
              <w:jc w:val="center"/>
            </w:pPr>
            <w:r>
              <w:t>ул. 1-я Бульварная,</w:t>
            </w:r>
          </w:p>
          <w:p w:rsidR="006F7709" w:rsidRDefault="006F7709">
            <w:pPr>
              <w:pStyle w:val="ConsPlusNormal"/>
              <w:jc w:val="center"/>
            </w:pPr>
            <w:r>
              <w:t>д. 14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26:33:130203:3159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подвала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28,8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33 введен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25.03.2022 N 915)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П1300000464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г. Пятигорск, ул. Адмиральского, д. 2, корп. 1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26:33:100101:3338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Нежилые помещения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11,9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34 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17.06.2022 N 2262)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П13000000528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г. Пятигорск,</w:t>
            </w:r>
          </w:p>
          <w:p w:rsidR="006F7709" w:rsidRDefault="006F7709">
            <w:pPr>
              <w:pStyle w:val="ConsPlusNormal"/>
              <w:jc w:val="center"/>
            </w:pPr>
            <w:r>
              <w:t>проспект Калинина, 2, корпус 2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26:33:000000:14463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цокольного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18,0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35 введен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27.11.2023 N 4603)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814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П13000000537</w:t>
            </w:r>
          </w:p>
        </w:tc>
        <w:tc>
          <w:tcPr>
            <w:tcW w:w="187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г. Пятигорск, пр. 40 лет Октября, д. 28, корп. 3</w:t>
            </w:r>
          </w:p>
        </w:tc>
        <w:tc>
          <w:tcPr>
            <w:tcW w:w="2268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26:33:130404:773</w:t>
            </w:r>
          </w:p>
        </w:tc>
        <w:tc>
          <w:tcPr>
            <w:tcW w:w="1531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Нежилое помещение N 1а, подвал</w:t>
            </w:r>
          </w:p>
        </w:tc>
        <w:tc>
          <w:tcPr>
            <w:tcW w:w="1020" w:type="dxa"/>
            <w:tcBorders>
              <w:bottom w:val="nil"/>
            </w:tcBorders>
          </w:tcPr>
          <w:p w:rsidR="006F7709" w:rsidRDefault="006F7709">
            <w:pPr>
              <w:pStyle w:val="ConsPlusNormal"/>
              <w:jc w:val="center"/>
            </w:pPr>
            <w:r>
              <w:t>10,9</w:t>
            </w:r>
          </w:p>
        </w:tc>
      </w:tr>
      <w:tr w:rsidR="006F770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F7709" w:rsidRDefault="006F7709">
            <w:pPr>
              <w:pStyle w:val="ConsPlusNormal"/>
              <w:jc w:val="both"/>
            </w:pPr>
            <w:r>
              <w:t xml:space="preserve">(п. 36 введен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02.07.2024 N 2374)</w:t>
            </w:r>
          </w:p>
        </w:tc>
      </w:tr>
    </w:tbl>
    <w:p w:rsidR="006F7709" w:rsidRDefault="006F7709">
      <w:pPr>
        <w:pStyle w:val="ConsPlusNormal"/>
        <w:jc w:val="both"/>
      </w:pPr>
    </w:p>
    <w:p w:rsidR="00A33335" w:rsidRDefault="006F7709">
      <w:bookmarkStart w:id="1" w:name="_GoBack"/>
      <w:bookmarkEnd w:id="1"/>
    </w:p>
    <w:sectPr w:rsidR="00A33335" w:rsidSect="00D2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09"/>
    <w:rsid w:val="006940B4"/>
    <w:rsid w:val="006F7709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8D69-BD89-41C3-9343-5ED649D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7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7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7407&amp;dst=100005" TargetMode="External"/><Relationship Id="rId13" Type="http://schemas.openxmlformats.org/officeDocument/2006/relationships/hyperlink" Target="https://login.consultant.ru/link/?req=doc&amp;base=RLAW077&amp;n=134870&amp;dst=100023" TargetMode="External"/><Relationship Id="rId18" Type="http://schemas.openxmlformats.org/officeDocument/2006/relationships/hyperlink" Target="https://login.consultant.ru/link/?req=doc&amp;base=RLAW077&amp;n=164196&amp;dst=100005" TargetMode="External"/><Relationship Id="rId26" Type="http://schemas.openxmlformats.org/officeDocument/2006/relationships/hyperlink" Target="https://login.consultant.ru/link/?req=doc&amp;base=RLAW077&amp;n=225717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74699&amp;dst=100025" TargetMode="External"/><Relationship Id="rId7" Type="http://schemas.openxmlformats.org/officeDocument/2006/relationships/hyperlink" Target="https://login.consultant.ru/link/?req=doc&amp;base=RLAW077&amp;n=189901&amp;dst=100005" TargetMode="External"/><Relationship Id="rId12" Type="http://schemas.openxmlformats.org/officeDocument/2006/relationships/hyperlink" Target="https://login.consultant.ru/link/?req=doc&amp;base=RLAW077&amp;n=141858&amp;dst=100005" TargetMode="External"/><Relationship Id="rId17" Type="http://schemas.openxmlformats.org/officeDocument/2006/relationships/hyperlink" Target="https://login.consultant.ru/link/?req=doc&amp;base=RLAW077&amp;n=149717&amp;dst=100035" TargetMode="External"/><Relationship Id="rId25" Type="http://schemas.openxmlformats.org/officeDocument/2006/relationships/hyperlink" Target="https://login.consultant.ru/link/?req=doc&amp;base=RLAW077&amp;n=21587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49717&amp;dst=100029" TargetMode="External"/><Relationship Id="rId20" Type="http://schemas.openxmlformats.org/officeDocument/2006/relationships/hyperlink" Target="https://login.consultant.ru/link/?req=doc&amp;base=RLAW077&amp;n=17469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74699&amp;dst=100006" TargetMode="External"/><Relationship Id="rId11" Type="http://schemas.openxmlformats.org/officeDocument/2006/relationships/hyperlink" Target="https://login.consultant.ru/link/?req=doc&amp;base=RLAW077&amp;n=133350&amp;dst=100023" TargetMode="External"/><Relationship Id="rId24" Type="http://schemas.openxmlformats.org/officeDocument/2006/relationships/hyperlink" Target="https://login.consultant.ru/link/?req=doc&amp;base=RLAW077&amp;n=191958&amp;dst=100005" TargetMode="External"/><Relationship Id="rId5" Type="http://schemas.openxmlformats.org/officeDocument/2006/relationships/hyperlink" Target="https://login.consultant.ru/link/?req=doc&amp;base=RLAW077&amp;n=174699&amp;dst=100006" TargetMode="External"/><Relationship Id="rId15" Type="http://schemas.openxmlformats.org/officeDocument/2006/relationships/hyperlink" Target="https://login.consultant.ru/link/?req=doc&amp;base=RLAW077&amp;n=149717&amp;dst=100023" TargetMode="External"/><Relationship Id="rId23" Type="http://schemas.openxmlformats.org/officeDocument/2006/relationships/hyperlink" Target="https://login.consultant.ru/link/?req=doc&amp;base=RLAW077&amp;n=188378&amp;dst=1000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133350&amp;dst=100005" TargetMode="External"/><Relationship Id="rId19" Type="http://schemas.openxmlformats.org/officeDocument/2006/relationships/hyperlink" Target="https://login.consultant.ru/link/?req=doc&amp;base=RLAW077&amp;n=223233&amp;dst=100005" TargetMode="External"/><Relationship Id="rId4" Type="http://schemas.openxmlformats.org/officeDocument/2006/relationships/hyperlink" Target="https://login.consultant.ru/link/?req=doc&amp;base=RLAW077&amp;n=179135&amp;dst=100005" TargetMode="External"/><Relationship Id="rId9" Type="http://schemas.openxmlformats.org/officeDocument/2006/relationships/hyperlink" Target="https://login.consultant.ru/link/?req=doc&amp;base=RLAW077&amp;n=160482&amp;dst=100005" TargetMode="External"/><Relationship Id="rId14" Type="http://schemas.openxmlformats.org/officeDocument/2006/relationships/hyperlink" Target="https://login.consultant.ru/link/?req=doc&amp;base=RLAW077&amp;n=179135&amp;dst=100005" TargetMode="External"/><Relationship Id="rId22" Type="http://schemas.openxmlformats.org/officeDocument/2006/relationships/hyperlink" Target="https://login.consultant.ru/link/?req=doc&amp;base=RLAW077&amp;n=183535&amp;dst=100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2024-08-20T12:33:00Z</dcterms:created>
  <dcterms:modified xsi:type="dcterms:W3CDTF">2024-08-20T12:34:00Z</dcterms:modified>
</cp:coreProperties>
</file>