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50" w:rsidRDefault="00843738" w:rsidP="002F590F">
      <w:pPr>
        <w:ind w:right="43"/>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687250" w:rsidRDefault="00843738">
      <w:pPr>
        <w:pStyle w:val="1"/>
        <w:rPr>
          <w:b w:val="0"/>
          <w:bCs w:val="0"/>
          <w:sz w:val="32"/>
        </w:rPr>
      </w:pPr>
      <w:r>
        <w:rPr>
          <w:b w:val="0"/>
          <w:bCs w:val="0"/>
          <w:sz w:val="32"/>
        </w:rPr>
        <w:t>Российская Федерация</w:t>
      </w:r>
    </w:p>
    <w:p w:rsidR="00687250" w:rsidRDefault="00843738">
      <w:pPr>
        <w:pStyle w:val="1"/>
        <w:rPr>
          <w:sz w:val="56"/>
        </w:rPr>
      </w:pPr>
      <w:r>
        <w:rPr>
          <w:sz w:val="56"/>
        </w:rPr>
        <w:t>Р Е Ш Е Н И Е</w:t>
      </w:r>
    </w:p>
    <w:p w:rsidR="00687250" w:rsidRDefault="00843738">
      <w:pPr>
        <w:pStyle w:val="2"/>
        <w:rPr>
          <w:b w:val="0"/>
          <w:bCs w:val="0"/>
          <w:sz w:val="32"/>
        </w:rPr>
      </w:pPr>
      <w:r>
        <w:rPr>
          <w:b w:val="0"/>
          <w:bCs w:val="0"/>
          <w:sz w:val="32"/>
        </w:rPr>
        <w:t>Думы города Пятигорска</w:t>
      </w:r>
    </w:p>
    <w:p w:rsidR="00687250" w:rsidRDefault="00843738">
      <w:pPr>
        <w:pStyle w:val="3"/>
        <w:rPr>
          <w:sz w:val="32"/>
        </w:rPr>
      </w:pPr>
      <w:r>
        <w:rPr>
          <w:sz w:val="32"/>
        </w:rPr>
        <w:t>Ставропольского края</w:t>
      </w:r>
    </w:p>
    <w:p w:rsidR="00687250" w:rsidRDefault="00687250">
      <w:pPr>
        <w:jc w:val="both"/>
        <w:rPr>
          <w:sz w:val="28"/>
          <w:szCs w:val="28"/>
        </w:rPr>
      </w:pPr>
    </w:p>
    <w:p w:rsidR="00687250" w:rsidRDefault="00687250">
      <w:pPr>
        <w:jc w:val="both"/>
        <w:rPr>
          <w:sz w:val="28"/>
          <w:szCs w:val="28"/>
        </w:rPr>
      </w:pPr>
    </w:p>
    <w:p w:rsidR="00CA6E7F" w:rsidRPr="00CA6E7F" w:rsidRDefault="00CA6E7F" w:rsidP="005615EF">
      <w:pPr>
        <w:jc w:val="both"/>
        <w:rPr>
          <w:rFonts w:eastAsiaTheme="minorEastAsia"/>
          <w:sz w:val="28"/>
          <w:szCs w:val="28"/>
        </w:rPr>
      </w:pPr>
      <w:r>
        <w:rPr>
          <w:rFonts w:eastAsiaTheme="minorEastAsia"/>
          <w:sz w:val="28"/>
          <w:szCs w:val="28"/>
        </w:rPr>
        <w:t>О</w:t>
      </w:r>
      <w:r w:rsidRPr="00CA6E7F">
        <w:rPr>
          <w:rFonts w:eastAsiaTheme="minorEastAsia"/>
          <w:sz w:val="28"/>
          <w:szCs w:val="28"/>
        </w:rPr>
        <w:t xml:space="preserve"> внесении изменений в </w:t>
      </w:r>
      <w:r w:rsidR="005615EF">
        <w:rPr>
          <w:sz w:val="28"/>
          <w:szCs w:val="28"/>
        </w:rPr>
        <w:t>П</w:t>
      </w:r>
      <w:r w:rsidR="005615EF" w:rsidRPr="0036315E">
        <w:rPr>
          <w:sz w:val="28"/>
          <w:szCs w:val="28"/>
        </w:rPr>
        <w:t>оложени</w:t>
      </w:r>
      <w:r w:rsidR="005615EF">
        <w:rPr>
          <w:sz w:val="28"/>
          <w:szCs w:val="28"/>
        </w:rPr>
        <w:t>е</w:t>
      </w:r>
      <w:r w:rsidR="005615EF" w:rsidRPr="0036315E">
        <w:rPr>
          <w:sz w:val="28"/>
          <w:szCs w:val="28"/>
        </w:rPr>
        <w:t xml:space="preserve"> о муниципальном контроле</w:t>
      </w:r>
      <w:r w:rsidR="00CD1989">
        <w:rPr>
          <w:sz w:val="28"/>
          <w:szCs w:val="28"/>
        </w:rPr>
        <w:t xml:space="preserve"> на автомобильном транспорте, городском наземном электрическом транспорте и в дорожном хозяйстве в границах </w:t>
      </w:r>
      <w:r w:rsidR="005615EF" w:rsidRPr="0036315E">
        <w:rPr>
          <w:sz w:val="28"/>
          <w:szCs w:val="28"/>
        </w:rPr>
        <w:t>муниципального образов</w:t>
      </w:r>
      <w:r w:rsidR="005615EF">
        <w:rPr>
          <w:sz w:val="28"/>
          <w:szCs w:val="28"/>
        </w:rPr>
        <w:t>ания города-курорта Пятигорска</w:t>
      </w:r>
    </w:p>
    <w:p w:rsidR="00CA6E7F" w:rsidRPr="00CA6E7F" w:rsidRDefault="00CA6E7F" w:rsidP="00CA6E7F">
      <w:pPr>
        <w:rPr>
          <w:sz w:val="28"/>
          <w:szCs w:val="28"/>
        </w:rPr>
      </w:pPr>
    </w:p>
    <w:p w:rsidR="00687250" w:rsidRPr="00CA6E7F" w:rsidRDefault="00CA6E7F" w:rsidP="00CA6E7F">
      <w:pPr>
        <w:ind w:firstLine="708"/>
        <w:jc w:val="both"/>
        <w:rPr>
          <w:sz w:val="28"/>
          <w:szCs w:val="28"/>
        </w:rPr>
      </w:pPr>
      <w:r w:rsidRPr="00CA6E7F">
        <w:rPr>
          <w:sz w:val="28"/>
          <w:szCs w:val="28"/>
        </w:rPr>
        <w:t xml:space="preserve">В соответствии с </w:t>
      </w:r>
      <w:r w:rsidR="00AC29E2">
        <w:rPr>
          <w:sz w:val="28"/>
          <w:szCs w:val="28"/>
        </w:rPr>
        <w:t>Федеральным</w:t>
      </w:r>
      <w:r w:rsidR="00AC29E2" w:rsidRPr="00AC29E2">
        <w:rPr>
          <w:sz w:val="28"/>
          <w:szCs w:val="28"/>
        </w:rPr>
        <w:t xml:space="preserve"> закон</w:t>
      </w:r>
      <w:r w:rsidR="00AC29E2">
        <w:rPr>
          <w:sz w:val="28"/>
          <w:szCs w:val="28"/>
        </w:rPr>
        <w:t xml:space="preserve">ом </w:t>
      </w:r>
      <w:r w:rsidR="00AC29E2" w:rsidRPr="00AC29E2">
        <w:rPr>
          <w:sz w:val="28"/>
          <w:szCs w:val="28"/>
        </w:rPr>
        <w:t>от 31</w:t>
      </w:r>
      <w:r w:rsidR="00A81CB0">
        <w:rPr>
          <w:sz w:val="28"/>
          <w:szCs w:val="28"/>
        </w:rPr>
        <w:t xml:space="preserve"> июля </w:t>
      </w:r>
      <w:r w:rsidR="00AC29E2" w:rsidRPr="00AC29E2">
        <w:rPr>
          <w:sz w:val="28"/>
          <w:szCs w:val="28"/>
        </w:rPr>
        <w:t>2020 года № 248-ФЗ «О государственном контроле (надзоре) и муниципальном контроле в Российской Федерации»</w:t>
      </w:r>
      <w:r w:rsidR="005615EF">
        <w:rPr>
          <w:sz w:val="28"/>
          <w:szCs w:val="28"/>
        </w:rPr>
        <w:t xml:space="preserve">, </w:t>
      </w:r>
      <w:r w:rsidRPr="00CA6E7F">
        <w:rPr>
          <w:sz w:val="28"/>
          <w:szCs w:val="28"/>
        </w:rPr>
        <w:t xml:space="preserve">Федеральным </w:t>
      </w:r>
      <w:hyperlink r:id="rId10" w:history="1">
        <w:r w:rsidRPr="00A81CB0">
          <w:rPr>
            <w:rStyle w:val="a4"/>
            <w:color w:val="auto"/>
            <w:sz w:val="28"/>
            <w:szCs w:val="28"/>
            <w:u w:val="none"/>
          </w:rPr>
          <w:t>законом</w:t>
        </w:r>
      </w:hyperlink>
      <w:r w:rsidR="00A81CB0" w:rsidRPr="00A81CB0">
        <w:rPr>
          <w:sz w:val="28"/>
          <w:szCs w:val="28"/>
        </w:rPr>
        <w:t xml:space="preserve"> от 6 октября 2003 года № 131-ФЗ</w:t>
      </w:r>
      <w:r w:rsidRPr="00A81CB0">
        <w:rPr>
          <w:sz w:val="28"/>
          <w:szCs w:val="28"/>
        </w:rPr>
        <w:t xml:space="preserve"> </w:t>
      </w:r>
      <w:r>
        <w:rPr>
          <w:sz w:val="28"/>
          <w:szCs w:val="28"/>
        </w:rPr>
        <w:t>«</w:t>
      </w:r>
      <w:r w:rsidRPr="00CA6E7F">
        <w:rPr>
          <w:sz w:val="28"/>
          <w:szCs w:val="28"/>
        </w:rPr>
        <w:t>Об общих принципах организации местного самоуп</w:t>
      </w:r>
      <w:r>
        <w:rPr>
          <w:sz w:val="28"/>
          <w:szCs w:val="28"/>
        </w:rPr>
        <w:t>равления в Российской Федерации»</w:t>
      </w:r>
      <w:r w:rsidRPr="00CA6E7F">
        <w:rPr>
          <w:sz w:val="28"/>
          <w:szCs w:val="28"/>
        </w:rPr>
        <w:t xml:space="preserve">, </w:t>
      </w:r>
      <w:hyperlink r:id="rId11" w:history="1">
        <w:r w:rsidRPr="00CA6E7F">
          <w:rPr>
            <w:rStyle w:val="a4"/>
            <w:color w:val="auto"/>
            <w:sz w:val="28"/>
            <w:szCs w:val="28"/>
            <w:u w:val="none"/>
          </w:rPr>
          <w:t>Уставом</w:t>
        </w:r>
      </w:hyperlink>
      <w:r w:rsidRPr="00CA6E7F">
        <w:rPr>
          <w:sz w:val="28"/>
          <w:szCs w:val="28"/>
        </w:rPr>
        <w:t xml:space="preserve"> муниципального образования города-курорта Пятигорска</w:t>
      </w:r>
      <w:r w:rsidR="009B3872">
        <w:rPr>
          <w:sz w:val="28"/>
          <w:szCs w:val="28"/>
        </w:rPr>
        <w:t>,</w:t>
      </w:r>
    </w:p>
    <w:p w:rsidR="00687250" w:rsidRDefault="00843738">
      <w:pPr>
        <w:ind w:firstLine="720"/>
        <w:jc w:val="both"/>
        <w:rPr>
          <w:sz w:val="28"/>
          <w:szCs w:val="28"/>
        </w:rPr>
      </w:pPr>
      <w:r>
        <w:rPr>
          <w:sz w:val="28"/>
          <w:szCs w:val="28"/>
        </w:rPr>
        <w:t>Дума города Пятигорска</w:t>
      </w:r>
    </w:p>
    <w:p w:rsidR="00687250" w:rsidRDefault="00687250">
      <w:pPr>
        <w:jc w:val="both"/>
        <w:rPr>
          <w:sz w:val="28"/>
          <w:szCs w:val="28"/>
        </w:rPr>
      </w:pPr>
    </w:p>
    <w:p w:rsidR="00687250" w:rsidRDefault="00843738">
      <w:pPr>
        <w:jc w:val="both"/>
        <w:rPr>
          <w:sz w:val="28"/>
          <w:szCs w:val="28"/>
        </w:rPr>
      </w:pPr>
      <w:r>
        <w:rPr>
          <w:sz w:val="28"/>
          <w:szCs w:val="28"/>
        </w:rPr>
        <w:t>РЕШИЛА:</w:t>
      </w:r>
    </w:p>
    <w:p w:rsidR="00687250" w:rsidRDefault="00687250" w:rsidP="00C96448">
      <w:pPr>
        <w:pStyle w:val="ConsPlusNormal"/>
        <w:ind w:firstLine="0"/>
        <w:jc w:val="both"/>
        <w:rPr>
          <w:rFonts w:ascii="Times New Roman" w:hAnsi="Times New Roman" w:cs="Times New Roman"/>
          <w:sz w:val="28"/>
          <w:szCs w:val="28"/>
        </w:rPr>
      </w:pPr>
    </w:p>
    <w:p w:rsidR="005615EF" w:rsidRDefault="00CA6E7F" w:rsidP="00E32B40">
      <w:pPr>
        <w:suppressAutoHyphens w:val="0"/>
        <w:autoSpaceDE w:val="0"/>
        <w:autoSpaceDN w:val="0"/>
        <w:adjustRightInd w:val="0"/>
        <w:ind w:firstLine="708"/>
        <w:jc w:val="both"/>
        <w:rPr>
          <w:sz w:val="28"/>
          <w:szCs w:val="28"/>
        </w:rPr>
      </w:pPr>
      <w:r w:rsidRPr="00CA6E7F">
        <w:rPr>
          <w:rFonts w:eastAsiaTheme="minorHAnsi"/>
          <w:sz w:val="28"/>
          <w:szCs w:val="28"/>
          <w:lang w:eastAsia="en-US"/>
        </w:rPr>
        <w:t>1.</w:t>
      </w:r>
      <w:r w:rsidR="002F7D10">
        <w:rPr>
          <w:rFonts w:eastAsia="SimSun"/>
          <w:bCs/>
          <w:sz w:val="28"/>
          <w:szCs w:val="28"/>
          <w:lang w:eastAsia="ru-RU"/>
        </w:rPr>
        <w:t xml:space="preserve"> </w:t>
      </w:r>
      <w:r w:rsidR="005615EF">
        <w:rPr>
          <w:rFonts w:eastAsia="SimSun"/>
          <w:bCs/>
          <w:sz w:val="28"/>
          <w:szCs w:val="28"/>
          <w:lang w:eastAsia="ru-RU"/>
        </w:rPr>
        <w:t xml:space="preserve">Внести следующие изменения в </w:t>
      </w:r>
      <w:r w:rsidR="005615EF">
        <w:rPr>
          <w:sz w:val="28"/>
          <w:szCs w:val="28"/>
        </w:rPr>
        <w:t>П</w:t>
      </w:r>
      <w:r w:rsidR="005615EF" w:rsidRPr="0036315E">
        <w:rPr>
          <w:sz w:val="28"/>
          <w:szCs w:val="28"/>
        </w:rPr>
        <w:t>оложени</w:t>
      </w:r>
      <w:r w:rsidR="005615EF">
        <w:rPr>
          <w:sz w:val="28"/>
          <w:szCs w:val="28"/>
        </w:rPr>
        <w:t>е</w:t>
      </w:r>
      <w:r w:rsidR="005615EF" w:rsidRPr="0036315E">
        <w:rPr>
          <w:sz w:val="28"/>
          <w:szCs w:val="28"/>
        </w:rPr>
        <w:t xml:space="preserve"> </w:t>
      </w:r>
      <w:r w:rsidR="00CD1989" w:rsidRPr="00CD1989">
        <w:rPr>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5615EF" w:rsidRPr="0036315E">
        <w:rPr>
          <w:sz w:val="28"/>
          <w:szCs w:val="28"/>
        </w:rPr>
        <w:t>муниципального образов</w:t>
      </w:r>
      <w:r w:rsidR="005615EF">
        <w:rPr>
          <w:sz w:val="28"/>
          <w:szCs w:val="28"/>
        </w:rPr>
        <w:t>ания города-курорта Пятигорска</w:t>
      </w:r>
      <w:r w:rsidR="001432CF">
        <w:rPr>
          <w:sz w:val="28"/>
          <w:szCs w:val="28"/>
        </w:rPr>
        <w:t xml:space="preserve"> (далее – Положение)</w:t>
      </w:r>
      <w:r w:rsidR="005615EF">
        <w:rPr>
          <w:sz w:val="28"/>
          <w:szCs w:val="28"/>
        </w:rPr>
        <w:t xml:space="preserve">, утвержденное решением Думы города Пятигорска </w:t>
      </w:r>
      <w:r w:rsidR="00C96448">
        <w:rPr>
          <w:sz w:val="28"/>
          <w:szCs w:val="28"/>
        </w:rPr>
        <w:t xml:space="preserve">от 31 августа 2021 г. № </w:t>
      </w:r>
      <w:r w:rsidR="00CD1989">
        <w:rPr>
          <w:sz w:val="28"/>
          <w:szCs w:val="28"/>
        </w:rPr>
        <w:t>33</w:t>
      </w:r>
      <w:r w:rsidR="00C96448">
        <w:rPr>
          <w:sz w:val="28"/>
          <w:szCs w:val="28"/>
        </w:rPr>
        <w:t>-72 РД</w:t>
      </w:r>
      <w:r w:rsidR="005615EF">
        <w:rPr>
          <w:sz w:val="28"/>
          <w:szCs w:val="28"/>
        </w:rPr>
        <w:t>:</w:t>
      </w:r>
    </w:p>
    <w:p w:rsidR="001432CF" w:rsidRPr="00F01F63" w:rsidRDefault="001432CF" w:rsidP="001432CF">
      <w:pPr>
        <w:pStyle w:val="ConsPlusNormal"/>
        <w:ind w:firstLine="567"/>
        <w:jc w:val="both"/>
        <w:rPr>
          <w:rFonts w:ascii="Times New Roman" w:hAnsi="Times New Roman" w:cs="Times New Roman"/>
          <w:sz w:val="28"/>
          <w:szCs w:val="22"/>
        </w:rPr>
      </w:pPr>
      <w:r w:rsidRPr="00F01F63">
        <w:rPr>
          <w:rFonts w:ascii="Times New Roman" w:hAnsi="Times New Roman" w:cs="Times New Roman"/>
          <w:sz w:val="28"/>
          <w:szCs w:val="28"/>
        </w:rPr>
        <w:t>1.1.</w:t>
      </w:r>
      <w:r w:rsidRPr="00F01F63">
        <w:rPr>
          <w:rFonts w:ascii="Times New Roman" w:eastAsia="SimSun" w:hAnsi="Times New Roman" w:cs="Times New Roman"/>
          <w:bCs/>
          <w:sz w:val="28"/>
          <w:szCs w:val="28"/>
        </w:rPr>
        <w:t xml:space="preserve">П. </w:t>
      </w:r>
      <w:r w:rsidRPr="00F01F63">
        <w:rPr>
          <w:rFonts w:ascii="Times New Roman" w:hAnsi="Times New Roman" w:cs="Times New Roman"/>
          <w:sz w:val="28"/>
          <w:szCs w:val="22"/>
        </w:rPr>
        <w:t>1.7.</w:t>
      </w:r>
      <w:r w:rsidR="001D5B71">
        <w:rPr>
          <w:rFonts w:ascii="Times New Roman" w:hAnsi="Times New Roman" w:cs="Times New Roman"/>
          <w:sz w:val="28"/>
          <w:szCs w:val="22"/>
        </w:rPr>
        <w:t xml:space="preserve"> </w:t>
      </w:r>
      <w:r w:rsidRPr="00F01F63">
        <w:rPr>
          <w:rFonts w:ascii="Times New Roman" w:hAnsi="Times New Roman" w:cs="Times New Roman"/>
          <w:sz w:val="28"/>
          <w:szCs w:val="22"/>
        </w:rPr>
        <w:t xml:space="preserve">изложить в следующей редакции: </w:t>
      </w:r>
    </w:p>
    <w:p w:rsidR="00BB1FAF" w:rsidRPr="002A71C3" w:rsidRDefault="001432CF" w:rsidP="00BB1FAF">
      <w:pPr>
        <w:pStyle w:val="ConsPlusNormal"/>
        <w:ind w:firstLine="709"/>
        <w:jc w:val="both"/>
        <w:rPr>
          <w:rFonts w:ascii="Times New Roman" w:hAnsi="Times New Roman" w:cs="Times New Roman"/>
          <w:sz w:val="28"/>
          <w:szCs w:val="28"/>
        </w:rPr>
      </w:pPr>
      <w:r w:rsidRPr="00F01F63">
        <w:rPr>
          <w:rFonts w:ascii="Times New Roman" w:hAnsi="Times New Roman" w:cs="Times New Roman"/>
          <w:sz w:val="28"/>
          <w:szCs w:val="22"/>
        </w:rPr>
        <w:t xml:space="preserve">«1.7. </w:t>
      </w:r>
      <w:r w:rsidR="00BB1FAF" w:rsidRPr="002A71C3">
        <w:rPr>
          <w:rFonts w:ascii="Times New Roman" w:hAnsi="Times New Roman" w:cs="Times New Roman"/>
          <w:sz w:val="28"/>
          <w:szCs w:val="28"/>
        </w:rP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в ходе проведения профилактических </w:t>
      </w:r>
      <w:r w:rsidRPr="002A71C3">
        <w:rPr>
          <w:rFonts w:ascii="Times New Roman" w:hAnsi="Times New Roman" w:cs="Times New Roman"/>
          <w:sz w:val="28"/>
          <w:szCs w:val="28"/>
        </w:rPr>
        <w:lastRenderedPageBreak/>
        <w:t>мероприятий, контрольных (надзорных) мероприятий, от государственных органов,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муниципального контроля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Отнесение объекта контроля к одной из категорий риска осуществляется органом муниципального контроля на основе сопоставления его характеристик с критериями риска согласно приложению настоящего Положения.</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Орган муниципального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1) средний риск;</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2) умеренный риск;</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3) низкий риск.</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Отнесение объекта контроля к одной из категорий риска осуществляется орган муниципального контроля на основе сопоставления его характеристик с утвержденными критериями риска согласно </w:t>
      </w:r>
      <w:r w:rsidR="001D5B71" w:rsidRPr="002A71C3">
        <w:rPr>
          <w:rFonts w:ascii="Times New Roman" w:hAnsi="Times New Roman" w:cs="Times New Roman"/>
          <w:sz w:val="28"/>
          <w:szCs w:val="28"/>
        </w:rPr>
        <w:t>приложению,</w:t>
      </w:r>
      <w:r w:rsidRPr="002A71C3">
        <w:rPr>
          <w:rFonts w:ascii="Times New Roman" w:hAnsi="Times New Roman" w:cs="Times New Roman"/>
          <w:sz w:val="28"/>
          <w:szCs w:val="28"/>
        </w:rPr>
        <w:t xml:space="preserve"> к настоящему Положению.</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орган муниципального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или умеренного риска.</w:t>
      </w:r>
    </w:p>
    <w:p w:rsidR="00BB1FAF" w:rsidRPr="002A71C3" w:rsidRDefault="00BB1FAF" w:rsidP="00BB1FAF">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В отношении </w:t>
      </w:r>
      <w:r w:rsidR="005261CC">
        <w:rPr>
          <w:rFonts w:ascii="Times New Roman" w:hAnsi="Times New Roman" w:cs="Times New Roman"/>
          <w:sz w:val="28"/>
          <w:szCs w:val="28"/>
        </w:rPr>
        <w:t>объектов контроля</w:t>
      </w:r>
      <w:r w:rsidRPr="002A71C3">
        <w:rPr>
          <w:rFonts w:ascii="Times New Roman" w:hAnsi="Times New Roman" w:cs="Times New Roman"/>
          <w:sz w:val="28"/>
          <w:szCs w:val="28"/>
        </w:rPr>
        <w:t xml:space="preserve">, отнесенных к категории низкого риска, </w:t>
      </w:r>
      <w:r w:rsidRPr="002A71C3">
        <w:rPr>
          <w:rFonts w:ascii="Times New Roman" w:hAnsi="Times New Roman" w:cs="Times New Roman"/>
          <w:sz w:val="28"/>
          <w:szCs w:val="28"/>
        </w:rPr>
        <w:lastRenderedPageBreak/>
        <w:t>плановые контрольные мероприятия не проводятся.</w:t>
      </w:r>
    </w:p>
    <w:p w:rsidR="00E32B40" w:rsidRDefault="00BB1FAF" w:rsidP="00BB1FAF">
      <w:pPr>
        <w:pStyle w:val="ConsPlusNormal"/>
        <w:ind w:firstLine="567"/>
        <w:jc w:val="both"/>
        <w:rPr>
          <w:rFonts w:ascii="Times New Roman" w:hAnsi="Times New Roman" w:cs="Times New Roman"/>
          <w:sz w:val="28"/>
          <w:szCs w:val="28"/>
        </w:rPr>
      </w:pPr>
      <w:r w:rsidRPr="002A71C3">
        <w:rPr>
          <w:rFonts w:ascii="Times New Roman" w:hAnsi="Times New Roman" w:cs="Times New Roman"/>
          <w:sz w:val="28"/>
          <w:szCs w:val="28"/>
        </w:rPr>
        <w:t>Принятие решения об отнесении объектов контроля к категории низкого риска не требуется.</w:t>
      </w:r>
      <w:r>
        <w:rPr>
          <w:rFonts w:ascii="Times New Roman" w:hAnsi="Times New Roman" w:cs="Times New Roman"/>
          <w:sz w:val="28"/>
          <w:szCs w:val="28"/>
        </w:rPr>
        <w:t>»;</w:t>
      </w:r>
    </w:p>
    <w:p w:rsidR="00BB1FAF" w:rsidRPr="002A71C3" w:rsidRDefault="00BB1FAF" w:rsidP="00BB1FAF">
      <w:pPr>
        <w:pStyle w:val="ConsPlusNormal"/>
        <w:ind w:left="709" w:firstLine="0"/>
        <w:jc w:val="both"/>
        <w:rPr>
          <w:rFonts w:ascii="Times New Roman" w:hAnsi="Times New Roman" w:cs="Times New Roman"/>
          <w:sz w:val="28"/>
          <w:szCs w:val="22"/>
        </w:rPr>
      </w:pPr>
      <w:r>
        <w:rPr>
          <w:rFonts w:ascii="Times New Roman" w:hAnsi="Times New Roman" w:cs="Times New Roman"/>
          <w:sz w:val="28"/>
          <w:szCs w:val="28"/>
        </w:rPr>
        <w:t>1.2</w:t>
      </w:r>
      <w:r w:rsidRPr="00BB1FAF">
        <w:rPr>
          <w:rFonts w:ascii="Times New Roman" w:hAnsi="Times New Roman" w:cs="Times New Roman"/>
          <w:sz w:val="28"/>
          <w:szCs w:val="28"/>
        </w:rPr>
        <w:t xml:space="preserve"> </w:t>
      </w:r>
      <w:r w:rsidRPr="002A71C3">
        <w:rPr>
          <w:rFonts w:ascii="Times New Roman" w:hAnsi="Times New Roman" w:cs="Times New Roman"/>
          <w:sz w:val="28"/>
          <w:szCs w:val="28"/>
        </w:rPr>
        <w:t>Дополнить п.15 пп</w:t>
      </w:r>
      <w:r w:rsidR="001D5B71">
        <w:rPr>
          <w:rFonts w:ascii="Times New Roman" w:hAnsi="Times New Roman" w:cs="Times New Roman"/>
          <w:sz w:val="28"/>
          <w:szCs w:val="28"/>
        </w:rPr>
        <w:t>.</w:t>
      </w:r>
      <w:r w:rsidRPr="002A71C3">
        <w:rPr>
          <w:rFonts w:ascii="Times New Roman" w:hAnsi="Times New Roman" w:cs="Times New Roman"/>
          <w:sz w:val="28"/>
          <w:szCs w:val="28"/>
        </w:rPr>
        <w:t xml:space="preserve"> 4 следующего содержания: </w:t>
      </w:r>
    </w:p>
    <w:p w:rsidR="00BB1FAF" w:rsidRPr="002A71C3" w:rsidRDefault="00BB1FAF" w:rsidP="00BB1FAF">
      <w:pPr>
        <w:pStyle w:val="ConsPlusNormal"/>
        <w:ind w:left="709" w:firstLine="0"/>
        <w:jc w:val="both"/>
        <w:rPr>
          <w:rFonts w:ascii="Times New Roman" w:hAnsi="Times New Roman" w:cs="Times New Roman"/>
          <w:sz w:val="28"/>
          <w:szCs w:val="22"/>
        </w:rPr>
      </w:pPr>
      <w:r w:rsidRPr="002A71C3">
        <w:rPr>
          <w:rFonts w:ascii="Times New Roman" w:hAnsi="Times New Roman" w:cs="Times New Roman"/>
          <w:sz w:val="28"/>
          <w:szCs w:val="28"/>
        </w:rPr>
        <w:t>«4)</w:t>
      </w:r>
      <w:r w:rsidR="005261CC">
        <w:rPr>
          <w:rFonts w:ascii="Times New Roman" w:hAnsi="Times New Roman" w:cs="Times New Roman"/>
          <w:sz w:val="28"/>
          <w:szCs w:val="28"/>
        </w:rPr>
        <w:t xml:space="preserve"> </w:t>
      </w:r>
      <w:r w:rsidRPr="002A71C3">
        <w:rPr>
          <w:rFonts w:ascii="Times New Roman" w:hAnsi="Times New Roman" w:cs="Times New Roman"/>
          <w:sz w:val="28"/>
          <w:szCs w:val="22"/>
        </w:rPr>
        <w:t>профилактический визит»;</w:t>
      </w:r>
    </w:p>
    <w:p w:rsidR="001432CF" w:rsidRDefault="001432CF" w:rsidP="001432CF">
      <w:pPr>
        <w:widowControl w:val="0"/>
        <w:suppressAutoHyphens w:val="0"/>
        <w:autoSpaceDE w:val="0"/>
        <w:autoSpaceDN w:val="0"/>
        <w:ind w:firstLine="567"/>
        <w:jc w:val="both"/>
        <w:rPr>
          <w:bCs/>
          <w:sz w:val="28"/>
          <w:szCs w:val="22"/>
          <w:lang w:eastAsia="ru-RU"/>
        </w:rPr>
      </w:pPr>
      <w:r>
        <w:rPr>
          <w:sz w:val="28"/>
          <w:szCs w:val="22"/>
          <w:lang w:eastAsia="ru-RU"/>
        </w:rPr>
        <w:t>1</w:t>
      </w:r>
      <w:r w:rsidR="00BB1FAF">
        <w:rPr>
          <w:sz w:val="28"/>
          <w:szCs w:val="22"/>
          <w:lang w:eastAsia="ru-RU"/>
        </w:rPr>
        <w:t>.3</w:t>
      </w:r>
      <w:r>
        <w:rPr>
          <w:sz w:val="28"/>
          <w:szCs w:val="22"/>
          <w:lang w:eastAsia="ru-RU"/>
        </w:rPr>
        <w:t xml:space="preserve">. </w:t>
      </w:r>
      <w:r w:rsidRPr="001432CF">
        <w:rPr>
          <w:bCs/>
          <w:sz w:val="28"/>
          <w:szCs w:val="22"/>
          <w:lang w:eastAsia="ru-RU"/>
        </w:rPr>
        <w:t>Дополнить пунктами 3.7 – 3.7.2 в следующем содержании:</w:t>
      </w:r>
    </w:p>
    <w:p w:rsidR="00BB1FAF" w:rsidRPr="00BB1FAF" w:rsidRDefault="001432CF" w:rsidP="00BB1FAF">
      <w:pPr>
        <w:ind w:firstLine="567"/>
        <w:rPr>
          <w:sz w:val="28"/>
          <w:szCs w:val="22"/>
        </w:rPr>
      </w:pPr>
      <w:r>
        <w:rPr>
          <w:sz w:val="28"/>
          <w:szCs w:val="22"/>
          <w:lang w:eastAsia="ru-RU"/>
        </w:rPr>
        <w:t>«</w:t>
      </w:r>
      <w:r w:rsidRPr="001432CF">
        <w:rPr>
          <w:sz w:val="28"/>
          <w:szCs w:val="22"/>
          <w:lang w:eastAsia="ru-RU"/>
        </w:rPr>
        <w:t xml:space="preserve">3.7 </w:t>
      </w:r>
      <w:r w:rsidR="00BB1FAF" w:rsidRPr="00BB1FAF">
        <w:rPr>
          <w:sz w:val="28"/>
          <w:szCs w:val="22"/>
        </w:rPr>
        <w:t>Профилактический визит проводится в форме профилактической беседы должностным лицом органа муниципального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32CF" w:rsidRPr="001432C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r w:rsidR="001432CF" w:rsidRPr="001432CF">
        <w:rPr>
          <w:sz w:val="28"/>
          <w:szCs w:val="22"/>
          <w:lang w:eastAsia="ru-RU"/>
        </w:rPr>
        <w:t>.</w:t>
      </w:r>
    </w:p>
    <w:p w:rsidR="00BB1FAF" w:rsidRPr="00BB1FAF" w:rsidRDefault="001432CF" w:rsidP="00BB1FAF">
      <w:pPr>
        <w:ind w:firstLine="567"/>
        <w:rPr>
          <w:sz w:val="28"/>
          <w:szCs w:val="22"/>
        </w:rPr>
      </w:pPr>
      <w:r w:rsidRPr="001432CF">
        <w:rPr>
          <w:sz w:val="28"/>
          <w:szCs w:val="22"/>
          <w:lang w:eastAsia="ru-RU"/>
        </w:rPr>
        <w:t xml:space="preserve">3.7.1. </w:t>
      </w:r>
      <w:r w:rsidR="00BB1FAF" w:rsidRPr="00BB1FAF">
        <w:rPr>
          <w:sz w:val="28"/>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Обязательный профилактический визит проводится по поручению:</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Президента Российской Федерации;</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Обязательный профилактический визит не предусматривает отказ контролируемого лица от его проведения.</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рамках обязательного профилактического визита должностное лицо органа муниципального контроля при необходимости проводит осмотр, истребование необходимых документов, инструментальное обследование.</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 xml:space="preserve">По окончании проведения обязательного профилактического визита </w:t>
      </w:r>
      <w:r w:rsidRPr="00BB1FAF">
        <w:rPr>
          <w:sz w:val="28"/>
          <w:szCs w:val="22"/>
          <w:lang w:eastAsia="ru-RU"/>
        </w:rPr>
        <w:lastRenderedPageBreak/>
        <w:t>составляется акт о проведении обязательного профилактического визита в порядке, предусмотренном статьей 90 Федерального закона № 248-ФЗ.</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 248-ФЗ.</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органа муниципального контроля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248-ФЗ.</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случае невозможности проведения обязательного профилактического визита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432CF" w:rsidRPr="001432C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r w:rsidR="001432CF" w:rsidRPr="001432CF">
        <w:rPr>
          <w:sz w:val="28"/>
          <w:szCs w:val="22"/>
          <w:lang w:eastAsia="ru-RU"/>
        </w:rPr>
        <w:t>.</w:t>
      </w:r>
    </w:p>
    <w:p w:rsidR="00BB1FAF" w:rsidRPr="00BB1FAF" w:rsidRDefault="001432CF" w:rsidP="00BB1FAF">
      <w:pPr>
        <w:ind w:firstLine="567"/>
        <w:rPr>
          <w:sz w:val="28"/>
          <w:szCs w:val="22"/>
          <w:lang w:eastAsia="ru-RU"/>
        </w:rPr>
      </w:pPr>
      <w:r w:rsidRPr="001432CF">
        <w:rPr>
          <w:sz w:val="28"/>
          <w:szCs w:val="22"/>
          <w:lang w:eastAsia="ru-RU"/>
        </w:rPr>
        <w:t xml:space="preserve">3.7.2 </w:t>
      </w:r>
      <w:r w:rsidR="00BB1FAF" w:rsidRPr="00BB1FAF">
        <w:rPr>
          <w:sz w:val="28"/>
          <w:szCs w:val="22"/>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Решение об отказе в проведении профилактического визита принимается в следующих случаях:</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от контролируемого лица поступило уведомление об отзыве заявления;</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 xml:space="preserve">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BB1FAF">
        <w:rPr>
          <w:sz w:val="28"/>
          <w:szCs w:val="22"/>
          <w:lang w:eastAsia="ru-RU"/>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течение года до даты подачи заявления органом муниципального контроля проведен профилактический визит по ранее поданному заявлению;</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рамках профилактического визита при согласии контролируемого лица должностное лицо органа муниципального контроля проводит инструментальное обследование.</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432C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r w:rsidR="001432CF" w:rsidRPr="001432CF">
        <w:rPr>
          <w:sz w:val="28"/>
          <w:szCs w:val="22"/>
          <w:lang w:eastAsia="ru-RU"/>
        </w:rPr>
        <w:t>.</w:t>
      </w:r>
      <w:r w:rsidR="001432CF">
        <w:rPr>
          <w:sz w:val="28"/>
          <w:szCs w:val="22"/>
          <w:lang w:eastAsia="ru-RU"/>
        </w:rPr>
        <w:t>»;</w:t>
      </w:r>
    </w:p>
    <w:p w:rsidR="006B1516" w:rsidRPr="001D5B71" w:rsidRDefault="001D5B71" w:rsidP="001D5B71">
      <w:pPr>
        <w:pStyle w:val="ad"/>
        <w:numPr>
          <w:ilvl w:val="1"/>
          <w:numId w:val="15"/>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П</w:t>
      </w:r>
      <w:r w:rsidR="006B1516" w:rsidRPr="001D5B71">
        <w:rPr>
          <w:rFonts w:eastAsia="SimSun"/>
          <w:bCs/>
          <w:sz w:val="28"/>
          <w:szCs w:val="28"/>
          <w:lang w:eastAsia="ru-RU"/>
        </w:rPr>
        <w:t>п.1 п. 4.2 изложить в следующей редакции:</w:t>
      </w:r>
    </w:p>
    <w:p w:rsidR="006B1516" w:rsidRPr="006B1516" w:rsidRDefault="006B1516" w:rsidP="006B1516">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r w:rsidR="007C640F" w:rsidRPr="007C640F">
        <w:rPr>
          <w:rFonts w:eastAsia="SimSun"/>
          <w:bCs/>
          <w:sz w:val="28"/>
          <w:szCs w:val="28"/>
          <w:lang w:eastAsia="ru-RU"/>
        </w:rPr>
        <w:t>статьи</w:t>
      </w:r>
      <w:r w:rsidR="007C640F" w:rsidRPr="007C640F">
        <w:rPr>
          <w:rFonts w:eastAsia="SimSun"/>
          <w:bCs/>
          <w:sz w:val="28"/>
          <w:szCs w:val="28"/>
          <w:u w:val="single"/>
          <w:lang w:eastAsia="ru-RU"/>
        </w:rPr>
        <w:t xml:space="preserve"> </w:t>
      </w:r>
      <w:r w:rsidR="007C640F" w:rsidRPr="007C640F">
        <w:rPr>
          <w:rFonts w:eastAsia="SimSun"/>
          <w:bCs/>
          <w:sz w:val="28"/>
          <w:szCs w:val="28"/>
          <w:lang w:eastAsia="ru-RU"/>
        </w:rPr>
        <w:t>60</w:t>
      </w:r>
      <w:r w:rsidRPr="007C640F">
        <w:rPr>
          <w:rFonts w:eastAsia="SimSun"/>
          <w:bCs/>
          <w:sz w:val="28"/>
          <w:szCs w:val="28"/>
          <w:lang w:eastAsia="ru-RU"/>
        </w:rPr>
        <w:t xml:space="preserve"> </w:t>
      </w:r>
      <w:r w:rsidRPr="006B1516">
        <w:rPr>
          <w:rFonts w:eastAsia="SimSun"/>
          <w:bCs/>
          <w:sz w:val="28"/>
          <w:szCs w:val="28"/>
          <w:lang w:eastAsia="ru-RU"/>
        </w:rPr>
        <w:t>настоящего Федерального закона»;</w:t>
      </w:r>
    </w:p>
    <w:p w:rsidR="006B1516" w:rsidRPr="001D5B71" w:rsidRDefault="001D5B71" w:rsidP="001D5B71">
      <w:pPr>
        <w:pStyle w:val="ad"/>
        <w:numPr>
          <w:ilvl w:val="1"/>
          <w:numId w:val="15"/>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Д</w:t>
      </w:r>
      <w:r w:rsidRPr="001D5B71">
        <w:rPr>
          <w:rFonts w:eastAsia="SimSun"/>
          <w:bCs/>
          <w:sz w:val="28"/>
          <w:szCs w:val="28"/>
          <w:lang w:eastAsia="ru-RU"/>
        </w:rPr>
        <w:t xml:space="preserve">ополнить </w:t>
      </w:r>
      <w:r>
        <w:rPr>
          <w:rFonts w:eastAsia="SimSun"/>
          <w:bCs/>
          <w:sz w:val="28"/>
          <w:szCs w:val="28"/>
          <w:lang w:eastAsia="ru-RU"/>
        </w:rPr>
        <w:t>п</w:t>
      </w:r>
      <w:r w:rsidR="006B1516" w:rsidRPr="001D5B71">
        <w:rPr>
          <w:rFonts w:eastAsia="SimSun"/>
          <w:bCs/>
          <w:sz w:val="28"/>
          <w:szCs w:val="28"/>
          <w:lang w:eastAsia="ru-RU"/>
        </w:rPr>
        <w:t>. 4.2 пп. 5-6</w:t>
      </w:r>
      <w:r>
        <w:rPr>
          <w:rFonts w:eastAsia="SimSun"/>
          <w:bCs/>
          <w:sz w:val="28"/>
          <w:szCs w:val="28"/>
          <w:lang w:eastAsia="ru-RU"/>
        </w:rPr>
        <w:t xml:space="preserve"> следующим содержанием</w:t>
      </w:r>
      <w:r w:rsidR="006B1516" w:rsidRPr="001D5B71">
        <w:rPr>
          <w:rFonts w:eastAsia="SimSun"/>
          <w:bCs/>
          <w:sz w:val="28"/>
          <w:szCs w:val="28"/>
          <w:lang w:eastAsia="ru-RU"/>
        </w:rPr>
        <w:t>:</w:t>
      </w:r>
    </w:p>
    <w:p w:rsidR="006B1516" w:rsidRPr="006B1516" w:rsidRDefault="006B1516" w:rsidP="006B1516">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D5B71" w:rsidRDefault="006B1516" w:rsidP="001D5B71">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6) уклонение контролируемого лица от проведения обязатель</w:t>
      </w:r>
      <w:r w:rsidR="00F5292B">
        <w:rPr>
          <w:rFonts w:eastAsia="SimSun"/>
          <w:bCs/>
          <w:sz w:val="28"/>
          <w:szCs w:val="28"/>
          <w:lang w:eastAsia="ru-RU"/>
        </w:rPr>
        <w:t>ного профилактического визита.»;</w:t>
      </w:r>
    </w:p>
    <w:p w:rsidR="006B1516" w:rsidRPr="001D5B71" w:rsidRDefault="001D5B71" w:rsidP="001D5B71">
      <w:pPr>
        <w:pStyle w:val="ad"/>
        <w:numPr>
          <w:ilvl w:val="1"/>
          <w:numId w:val="15"/>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Изложить</w:t>
      </w:r>
      <w:r w:rsidR="006B1516" w:rsidRPr="001D5B71">
        <w:rPr>
          <w:rFonts w:eastAsia="SimSun"/>
          <w:bCs/>
          <w:sz w:val="28"/>
          <w:szCs w:val="28"/>
          <w:lang w:eastAsia="ru-RU"/>
        </w:rPr>
        <w:t xml:space="preserve"> п. 8.3.в следующей редакции: </w:t>
      </w:r>
    </w:p>
    <w:p w:rsidR="001D5B71" w:rsidRDefault="006B1516" w:rsidP="001D5B71">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 xml:space="preserve">« 8.3. До 31 декабря 2025 года документы и сведения, в том числе акты по результатам контрольных мероприятий и предписания органа муниципального контроля, а также информирование контролируемого лица о совершаемых должностными лицами органа муниципального контроля и </w:t>
      </w:r>
      <w:r w:rsidRPr="006B1516">
        <w:rPr>
          <w:rFonts w:eastAsia="SimSun"/>
          <w:bCs/>
          <w:sz w:val="28"/>
          <w:szCs w:val="28"/>
          <w:lang w:eastAsia="ru-RU"/>
        </w:rPr>
        <w:lastRenderedPageBreak/>
        <w:t>иными уполномоченными лицами действиях и принимаемых решениях составляются и подписываются на бумажном носителе.»</w:t>
      </w:r>
      <w:r w:rsidR="00F5292B">
        <w:rPr>
          <w:rFonts w:eastAsia="SimSun"/>
          <w:bCs/>
          <w:sz w:val="28"/>
          <w:szCs w:val="28"/>
          <w:lang w:eastAsia="ru-RU"/>
        </w:rPr>
        <w:t>;</w:t>
      </w:r>
    </w:p>
    <w:p w:rsidR="001D5B71" w:rsidRDefault="006B1516" w:rsidP="001D5B71">
      <w:pPr>
        <w:pStyle w:val="ad"/>
        <w:numPr>
          <w:ilvl w:val="1"/>
          <w:numId w:val="15"/>
        </w:numPr>
        <w:suppressAutoHyphens w:val="0"/>
        <w:autoSpaceDE w:val="0"/>
        <w:autoSpaceDN w:val="0"/>
        <w:adjustRightInd w:val="0"/>
        <w:jc w:val="both"/>
        <w:rPr>
          <w:rFonts w:eastAsia="SimSun"/>
          <w:bCs/>
          <w:sz w:val="28"/>
          <w:szCs w:val="28"/>
          <w:lang w:eastAsia="ru-RU"/>
        </w:rPr>
      </w:pPr>
      <w:r w:rsidRPr="001D5B71">
        <w:rPr>
          <w:rFonts w:eastAsia="SimSun"/>
          <w:bCs/>
          <w:sz w:val="28"/>
          <w:szCs w:val="28"/>
          <w:lang w:eastAsia="ru-RU"/>
        </w:rPr>
        <w:t xml:space="preserve">Дополнить Приложением 3 к Положению согласно </w:t>
      </w:r>
      <w:r w:rsidR="001D5B71" w:rsidRPr="001D5B71">
        <w:rPr>
          <w:rFonts w:eastAsia="SimSun"/>
          <w:bCs/>
          <w:sz w:val="28"/>
          <w:szCs w:val="28"/>
          <w:lang w:eastAsia="ru-RU"/>
        </w:rPr>
        <w:t>приложению,</w:t>
      </w:r>
      <w:r w:rsidR="001D5B71">
        <w:rPr>
          <w:rFonts w:eastAsia="SimSun"/>
          <w:bCs/>
          <w:sz w:val="28"/>
          <w:szCs w:val="28"/>
          <w:lang w:eastAsia="ru-RU"/>
        </w:rPr>
        <w:t xml:space="preserve">  </w:t>
      </w:r>
    </w:p>
    <w:p w:rsidR="006B1516" w:rsidRPr="001D5B71" w:rsidRDefault="00F5292B" w:rsidP="001D5B71">
      <w:pPr>
        <w:suppressAutoHyphens w:val="0"/>
        <w:autoSpaceDE w:val="0"/>
        <w:autoSpaceDN w:val="0"/>
        <w:adjustRightInd w:val="0"/>
        <w:jc w:val="both"/>
        <w:rPr>
          <w:rFonts w:eastAsia="SimSun"/>
          <w:bCs/>
          <w:sz w:val="28"/>
          <w:szCs w:val="28"/>
          <w:lang w:eastAsia="ru-RU"/>
        </w:rPr>
      </w:pPr>
      <w:r>
        <w:rPr>
          <w:rFonts w:eastAsia="SimSun"/>
          <w:bCs/>
          <w:sz w:val="28"/>
          <w:szCs w:val="28"/>
          <w:lang w:eastAsia="ru-RU"/>
        </w:rPr>
        <w:t xml:space="preserve">к настоящему </w:t>
      </w:r>
      <w:r w:rsidR="00317028">
        <w:rPr>
          <w:rFonts w:eastAsia="SimSun"/>
          <w:bCs/>
          <w:sz w:val="28"/>
          <w:szCs w:val="28"/>
          <w:lang w:eastAsia="ru-RU"/>
        </w:rPr>
        <w:t>решению Думы.</w:t>
      </w:r>
      <w:bookmarkStart w:id="0" w:name="_GoBack"/>
      <w:bookmarkEnd w:id="0"/>
    </w:p>
    <w:p w:rsidR="006E3E19" w:rsidRPr="001432CF" w:rsidRDefault="006E3E19" w:rsidP="006E3E19">
      <w:pPr>
        <w:widowControl w:val="0"/>
        <w:suppressAutoHyphens w:val="0"/>
        <w:autoSpaceDE w:val="0"/>
        <w:autoSpaceDN w:val="0"/>
        <w:jc w:val="both"/>
        <w:rPr>
          <w:sz w:val="28"/>
          <w:szCs w:val="22"/>
          <w:lang w:eastAsia="ru-RU"/>
        </w:rPr>
      </w:pPr>
    </w:p>
    <w:p w:rsidR="006E3E19" w:rsidRDefault="006E3E19" w:rsidP="006E3E19">
      <w:pPr>
        <w:suppressAutoHyphens w:val="0"/>
        <w:autoSpaceDE w:val="0"/>
        <w:autoSpaceDN w:val="0"/>
        <w:adjustRightInd w:val="0"/>
        <w:ind w:firstLine="708"/>
        <w:jc w:val="both"/>
        <w:rPr>
          <w:rFonts w:eastAsia="SimSun"/>
          <w:sz w:val="28"/>
          <w:szCs w:val="28"/>
          <w:lang w:eastAsia="ru-RU"/>
        </w:rPr>
      </w:pPr>
      <w:r>
        <w:rPr>
          <w:rFonts w:eastAsia="SimSun"/>
          <w:sz w:val="28"/>
          <w:szCs w:val="28"/>
          <w:lang w:eastAsia="ru-RU"/>
        </w:rPr>
        <w:t>2. Контроль за исполнением настоящего решения возложить на администрацию города Пятигорска.</w:t>
      </w:r>
    </w:p>
    <w:p w:rsidR="006E3E19" w:rsidRDefault="006E3E19" w:rsidP="006E3E19">
      <w:pPr>
        <w:suppressAutoHyphens w:val="0"/>
        <w:autoSpaceDE w:val="0"/>
        <w:autoSpaceDN w:val="0"/>
        <w:adjustRightInd w:val="0"/>
        <w:jc w:val="both"/>
        <w:rPr>
          <w:rFonts w:eastAsia="SimSun"/>
          <w:sz w:val="28"/>
          <w:szCs w:val="28"/>
          <w:lang w:eastAsia="ru-RU"/>
        </w:rPr>
      </w:pPr>
    </w:p>
    <w:p w:rsidR="006E3E19" w:rsidRDefault="006E3E19" w:rsidP="006E3E19">
      <w:pPr>
        <w:suppressAutoHyphens w:val="0"/>
        <w:autoSpaceDE w:val="0"/>
        <w:autoSpaceDN w:val="0"/>
        <w:adjustRightInd w:val="0"/>
        <w:ind w:firstLine="708"/>
        <w:jc w:val="both"/>
        <w:rPr>
          <w:rFonts w:eastAsia="SimSun"/>
          <w:sz w:val="28"/>
          <w:szCs w:val="28"/>
          <w:lang w:eastAsia="ru-RU"/>
        </w:rPr>
      </w:pPr>
      <w:r>
        <w:rPr>
          <w:rFonts w:eastAsia="SimSun"/>
          <w:sz w:val="28"/>
          <w:szCs w:val="28"/>
          <w:lang w:eastAsia="ru-RU"/>
        </w:rPr>
        <w:t>3. Настоящее решение вступает в силу со дня его официального опубликования.</w:t>
      </w:r>
    </w:p>
    <w:p w:rsidR="006E3E19" w:rsidRDefault="006E3E19" w:rsidP="006E3E19">
      <w:pPr>
        <w:jc w:val="both"/>
        <w:rPr>
          <w:sz w:val="28"/>
          <w:szCs w:val="28"/>
        </w:rPr>
      </w:pPr>
    </w:p>
    <w:p w:rsidR="006E3E19" w:rsidRDefault="006E3E19" w:rsidP="006E3E19">
      <w:pPr>
        <w:jc w:val="both"/>
        <w:rPr>
          <w:sz w:val="28"/>
          <w:szCs w:val="28"/>
        </w:rPr>
      </w:pPr>
    </w:p>
    <w:p w:rsidR="006E3E19" w:rsidRDefault="006E3E19" w:rsidP="006E3E19">
      <w:pPr>
        <w:jc w:val="both"/>
        <w:rPr>
          <w:sz w:val="28"/>
          <w:szCs w:val="28"/>
        </w:rPr>
      </w:pPr>
    </w:p>
    <w:p w:rsidR="006E3E19" w:rsidRDefault="006E3E19" w:rsidP="006E3E19">
      <w:pPr>
        <w:suppressAutoHyphens w:val="0"/>
        <w:snapToGrid w:val="0"/>
        <w:rPr>
          <w:rFonts w:eastAsia="SimSun"/>
          <w:sz w:val="28"/>
          <w:szCs w:val="28"/>
          <w:lang w:eastAsia="zh-CN"/>
        </w:rPr>
      </w:pPr>
      <w:r>
        <w:rPr>
          <w:rFonts w:eastAsia="SimSun"/>
          <w:sz w:val="28"/>
          <w:szCs w:val="28"/>
          <w:lang w:eastAsia="zh-CN"/>
        </w:rPr>
        <w:t xml:space="preserve">Временно исполняющий полномочия </w:t>
      </w:r>
    </w:p>
    <w:p w:rsidR="006E3E19" w:rsidRDefault="006E3E19" w:rsidP="006E3E19">
      <w:pPr>
        <w:snapToGrid w:val="0"/>
        <w:rPr>
          <w:sz w:val="28"/>
          <w:szCs w:val="28"/>
        </w:rPr>
      </w:pPr>
      <w:r>
        <w:rPr>
          <w:rFonts w:eastAsia="SimSun"/>
          <w:sz w:val="28"/>
          <w:szCs w:val="28"/>
          <w:lang w:eastAsia="zh-CN"/>
        </w:rPr>
        <w:t xml:space="preserve">председателя Думы города Пятигорска                                      </w:t>
      </w:r>
      <w:r>
        <w:rPr>
          <w:sz w:val="28"/>
          <w:szCs w:val="28"/>
        </w:rPr>
        <w:t>С.М.Маршалкин</w:t>
      </w:r>
    </w:p>
    <w:p w:rsidR="006E3E19" w:rsidRDefault="006E3E19" w:rsidP="006E3E19">
      <w:pPr>
        <w:tabs>
          <w:tab w:val="left" w:pos="720"/>
        </w:tabs>
        <w:jc w:val="both"/>
        <w:rPr>
          <w:sz w:val="28"/>
          <w:szCs w:val="28"/>
        </w:rPr>
      </w:pPr>
    </w:p>
    <w:p w:rsidR="006E3E19" w:rsidRDefault="006E3E19" w:rsidP="006E3E19">
      <w:pPr>
        <w:tabs>
          <w:tab w:val="left" w:pos="720"/>
        </w:tabs>
        <w:jc w:val="both"/>
        <w:rPr>
          <w:sz w:val="28"/>
          <w:szCs w:val="28"/>
        </w:rPr>
      </w:pPr>
    </w:p>
    <w:p w:rsidR="006E3E19" w:rsidRDefault="006E3E19" w:rsidP="006E3E19">
      <w:pPr>
        <w:tabs>
          <w:tab w:val="left" w:pos="720"/>
        </w:tabs>
        <w:jc w:val="both"/>
        <w:rPr>
          <w:sz w:val="28"/>
          <w:szCs w:val="28"/>
        </w:rPr>
      </w:pPr>
      <w:r>
        <w:rPr>
          <w:sz w:val="28"/>
          <w:szCs w:val="28"/>
        </w:rPr>
        <w:t>Глава города Пятигорска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Д.Ю.Ворошилов</w:t>
      </w:r>
    </w:p>
    <w:p w:rsidR="006E3E19" w:rsidRDefault="006E3E19" w:rsidP="006E3E19">
      <w:pPr>
        <w:tabs>
          <w:tab w:val="left" w:pos="720"/>
        </w:tabs>
        <w:jc w:val="both"/>
        <w:rPr>
          <w:sz w:val="28"/>
          <w:szCs w:val="28"/>
        </w:rPr>
      </w:pPr>
    </w:p>
    <w:p w:rsidR="006E3E19" w:rsidRDefault="006E3E19" w:rsidP="006E3E19">
      <w:pPr>
        <w:rPr>
          <w:szCs w:val="28"/>
        </w:rPr>
      </w:pPr>
      <w:r>
        <w:rPr>
          <w:szCs w:val="28"/>
        </w:rPr>
        <w:t>_____________________</w:t>
      </w:r>
    </w:p>
    <w:p w:rsidR="006E3E19" w:rsidRPr="00CA6E7F" w:rsidRDefault="006E3E19" w:rsidP="006E3E19">
      <w:pPr>
        <w:rPr>
          <w:sz w:val="28"/>
          <w:szCs w:val="28"/>
        </w:rPr>
      </w:pPr>
      <w:r>
        <w:rPr>
          <w:szCs w:val="28"/>
        </w:rPr>
        <w:t>№___________________</w:t>
      </w: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AF135E" w:rsidRDefault="00AF135E" w:rsidP="001432CF">
      <w:pPr>
        <w:widowControl w:val="0"/>
        <w:suppressAutoHyphens w:val="0"/>
        <w:autoSpaceDE w:val="0"/>
        <w:autoSpaceDN w:val="0"/>
        <w:ind w:firstLine="567"/>
        <w:jc w:val="both"/>
        <w:rPr>
          <w:bCs/>
          <w:sz w:val="28"/>
          <w:szCs w:val="22"/>
          <w:lang w:eastAsia="ru-RU"/>
        </w:rPr>
      </w:pPr>
    </w:p>
    <w:p w:rsidR="00F85837" w:rsidRDefault="00F85837" w:rsidP="001432CF">
      <w:pPr>
        <w:widowControl w:val="0"/>
        <w:suppressAutoHyphens w:val="0"/>
        <w:autoSpaceDE w:val="0"/>
        <w:autoSpaceDN w:val="0"/>
        <w:ind w:firstLine="567"/>
        <w:jc w:val="both"/>
        <w:rPr>
          <w:bCs/>
          <w:sz w:val="28"/>
          <w:szCs w:val="22"/>
          <w:lang w:eastAsia="ru-RU"/>
        </w:rPr>
      </w:pPr>
    </w:p>
    <w:p w:rsidR="00F85837" w:rsidRDefault="00F85837" w:rsidP="001432CF">
      <w:pPr>
        <w:widowControl w:val="0"/>
        <w:suppressAutoHyphens w:val="0"/>
        <w:autoSpaceDE w:val="0"/>
        <w:autoSpaceDN w:val="0"/>
        <w:ind w:firstLine="567"/>
        <w:jc w:val="both"/>
        <w:rPr>
          <w:bCs/>
          <w:sz w:val="28"/>
          <w:szCs w:val="22"/>
          <w:lang w:eastAsia="ru-RU"/>
        </w:rPr>
      </w:pPr>
    </w:p>
    <w:p w:rsidR="00F85837" w:rsidRDefault="00F85837" w:rsidP="001432CF">
      <w:pPr>
        <w:widowControl w:val="0"/>
        <w:suppressAutoHyphens w:val="0"/>
        <w:autoSpaceDE w:val="0"/>
        <w:autoSpaceDN w:val="0"/>
        <w:ind w:firstLine="567"/>
        <w:jc w:val="both"/>
        <w:rPr>
          <w:bCs/>
          <w:sz w:val="28"/>
          <w:szCs w:val="22"/>
          <w:lang w:eastAsia="ru-RU"/>
        </w:rPr>
      </w:pPr>
    </w:p>
    <w:p w:rsidR="00F85837" w:rsidRDefault="00F85837" w:rsidP="001432CF">
      <w:pPr>
        <w:widowControl w:val="0"/>
        <w:suppressAutoHyphens w:val="0"/>
        <w:autoSpaceDE w:val="0"/>
        <w:autoSpaceDN w:val="0"/>
        <w:ind w:firstLine="567"/>
        <w:jc w:val="both"/>
        <w:rPr>
          <w:bCs/>
          <w:sz w:val="28"/>
          <w:szCs w:val="22"/>
          <w:lang w:eastAsia="ru-RU"/>
        </w:rPr>
      </w:pPr>
    </w:p>
    <w:p w:rsidR="00F85837" w:rsidRDefault="00F85837" w:rsidP="001432CF">
      <w:pPr>
        <w:widowControl w:val="0"/>
        <w:suppressAutoHyphens w:val="0"/>
        <w:autoSpaceDE w:val="0"/>
        <w:autoSpaceDN w:val="0"/>
        <w:ind w:firstLine="567"/>
        <w:jc w:val="both"/>
        <w:rPr>
          <w:bCs/>
          <w:sz w:val="28"/>
          <w:szCs w:val="22"/>
          <w:lang w:eastAsia="ru-RU"/>
        </w:rPr>
      </w:pPr>
    </w:p>
    <w:p w:rsidR="00F85837" w:rsidRDefault="00F85837" w:rsidP="001432CF">
      <w:pPr>
        <w:widowControl w:val="0"/>
        <w:suppressAutoHyphens w:val="0"/>
        <w:autoSpaceDE w:val="0"/>
        <w:autoSpaceDN w:val="0"/>
        <w:ind w:firstLine="567"/>
        <w:jc w:val="both"/>
        <w:rPr>
          <w:bCs/>
          <w:sz w:val="28"/>
          <w:szCs w:val="22"/>
          <w:lang w:eastAsia="ru-RU"/>
        </w:rPr>
      </w:pPr>
    </w:p>
    <w:p w:rsidR="00DE4315" w:rsidRDefault="00DE4315" w:rsidP="006E3E19">
      <w:pPr>
        <w:widowControl w:val="0"/>
        <w:suppressAutoHyphens w:val="0"/>
        <w:autoSpaceDE w:val="0"/>
        <w:autoSpaceDN w:val="0"/>
        <w:outlineLvl w:val="1"/>
        <w:rPr>
          <w:sz w:val="28"/>
          <w:szCs w:val="22"/>
          <w:lang w:eastAsia="ru-RU"/>
        </w:rPr>
      </w:pPr>
    </w:p>
    <w:p w:rsidR="001432CF" w:rsidRPr="001432CF" w:rsidRDefault="001432CF" w:rsidP="001432CF">
      <w:pPr>
        <w:widowControl w:val="0"/>
        <w:suppressAutoHyphens w:val="0"/>
        <w:autoSpaceDE w:val="0"/>
        <w:autoSpaceDN w:val="0"/>
        <w:jc w:val="right"/>
        <w:outlineLvl w:val="1"/>
        <w:rPr>
          <w:sz w:val="28"/>
          <w:szCs w:val="22"/>
          <w:lang w:eastAsia="ru-RU"/>
        </w:rPr>
      </w:pPr>
      <w:r w:rsidRPr="001432CF">
        <w:rPr>
          <w:sz w:val="28"/>
          <w:szCs w:val="22"/>
          <w:lang w:eastAsia="ru-RU"/>
        </w:rPr>
        <w:lastRenderedPageBreak/>
        <w:t>Приложение 3</w:t>
      </w:r>
    </w:p>
    <w:p w:rsidR="001432CF" w:rsidRPr="001432CF" w:rsidRDefault="001432CF" w:rsidP="001432CF">
      <w:pPr>
        <w:widowControl w:val="0"/>
        <w:suppressAutoHyphens w:val="0"/>
        <w:autoSpaceDE w:val="0"/>
        <w:autoSpaceDN w:val="0"/>
        <w:jc w:val="right"/>
        <w:rPr>
          <w:sz w:val="28"/>
          <w:szCs w:val="22"/>
          <w:lang w:eastAsia="ru-RU"/>
        </w:rPr>
      </w:pPr>
      <w:r w:rsidRPr="001432CF">
        <w:rPr>
          <w:sz w:val="28"/>
          <w:szCs w:val="22"/>
          <w:lang w:eastAsia="ru-RU"/>
        </w:rPr>
        <w:t>к Положению о муниципальном контроле</w:t>
      </w:r>
    </w:p>
    <w:p w:rsidR="001432CF" w:rsidRPr="001432CF" w:rsidRDefault="001432CF" w:rsidP="001432CF">
      <w:pPr>
        <w:widowControl w:val="0"/>
        <w:suppressAutoHyphens w:val="0"/>
        <w:autoSpaceDE w:val="0"/>
        <w:autoSpaceDN w:val="0"/>
        <w:jc w:val="right"/>
        <w:rPr>
          <w:sz w:val="28"/>
          <w:szCs w:val="22"/>
          <w:lang w:eastAsia="ru-RU"/>
        </w:rPr>
      </w:pPr>
      <w:r w:rsidRPr="001432CF">
        <w:rPr>
          <w:sz w:val="28"/>
          <w:szCs w:val="22"/>
          <w:lang w:eastAsia="ru-RU"/>
        </w:rPr>
        <w:t>на автомобильном транспорте, городском</w:t>
      </w:r>
    </w:p>
    <w:p w:rsidR="001432CF" w:rsidRPr="001432CF" w:rsidRDefault="001432CF" w:rsidP="001432CF">
      <w:pPr>
        <w:widowControl w:val="0"/>
        <w:suppressAutoHyphens w:val="0"/>
        <w:autoSpaceDE w:val="0"/>
        <w:autoSpaceDN w:val="0"/>
        <w:jc w:val="right"/>
        <w:rPr>
          <w:sz w:val="28"/>
          <w:szCs w:val="22"/>
          <w:lang w:eastAsia="ru-RU"/>
        </w:rPr>
      </w:pPr>
      <w:r w:rsidRPr="001432CF">
        <w:rPr>
          <w:sz w:val="28"/>
          <w:szCs w:val="22"/>
          <w:lang w:eastAsia="ru-RU"/>
        </w:rPr>
        <w:t>наземном электрическом транспорте</w:t>
      </w:r>
    </w:p>
    <w:p w:rsidR="001432CF" w:rsidRPr="001432CF" w:rsidRDefault="001432CF" w:rsidP="001432CF">
      <w:pPr>
        <w:widowControl w:val="0"/>
        <w:suppressAutoHyphens w:val="0"/>
        <w:autoSpaceDE w:val="0"/>
        <w:autoSpaceDN w:val="0"/>
        <w:jc w:val="right"/>
        <w:rPr>
          <w:sz w:val="28"/>
          <w:szCs w:val="22"/>
          <w:lang w:eastAsia="ru-RU"/>
        </w:rPr>
      </w:pPr>
      <w:r w:rsidRPr="001432CF">
        <w:rPr>
          <w:sz w:val="28"/>
          <w:szCs w:val="22"/>
          <w:lang w:eastAsia="ru-RU"/>
        </w:rPr>
        <w:t>и в дорожном хозяйстве в границах</w:t>
      </w:r>
    </w:p>
    <w:p w:rsidR="001432CF" w:rsidRPr="001432CF" w:rsidRDefault="001432CF" w:rsidP="001432CF">
      <w:pPr>
        <w:widowControl w:val="0"/>
        <w:suppressAutoHyphens w:val="0"/>
        <w:autoSpaceDE w:val="0"/>
        <w:autoSpaceDN w:val="0"/>
        <w:jc w:val="right"/>
        <w:rPr>
          <w:sz w:val="28"/>
          <w:szCs w:val="22"/>
          <w:lang w:eastAsia="ru-RU"/>
        </w:rPr>
      </w:pPr>
      <w:r w:rsidRPr="001432CF">
        <w:rPr>
          <w:sz w:val="28"/>
          <w:szCs w:val="22"/>
          <w:lang w:eastAsia="ru-RU"/>
        </w:rPr>
        <w:t>муниципального образования</w:t>
      </w:r>
    </w:p>
    <w:p w:rsidR="001432CF" w:rsidRPr="001432CF" w:rsidRDefault="001432CF" w:rsidP="001432CF">
      <w:pPr>
        <w:widowControl w:val="0"/>
        <w:suppressAutoHyphens w:val="0"/>
        <w:autoSpaceDE w:val="0"/>
        <w:autoSpaceDN w:val="0"/>
        <w:jc w:val="right"/>
        <w:rPr>
          <w:sz w:val="28"/>
          <w:szCs w:val="22"/>
          <w:lang w:eastAsia="ru-RU"/>
        </w:rPr>
      </w:pPr>
      <w:r w:rsidRPr="001432CF">
        <w:rPr>
          <w:sz w:val="28"/>
          <w:szCs w:val="22"/>
          <w:lang w:eastAsia="ru-RU"/>
        </w:rPr>
        <w:t>города-курорта Пятигорска</w:t>
      </w:r>
    </w:p>
    <w:p w:rsidR="001432CF" w:rsidRPr="001432CF" w:rsidRDefault="001432CF" w:rsidP="001432CF">
      <w:pPr>
        <w:widowControl w:val="0"/>
        <w:suppressAutoHyphens w:val="0"/>
        <w:autoSpaceDE w:val="0"/>
        <w:autoSpaceDN w:val="0"/>
        <w:jc w:val="both"/>
        <w:rPr>
          <w:sz w:val="28"/>
          <w:szCs w:val="22"/>
          <w:lang w:eastAsia="ru-RU"/>
        </w:rPr>
      </w:pPr>
    </w:p>
    <w:p w:rsidR="001432CF" w:rsidRPr="001432CF" w:rsidRDefault="001432CF" w:rsidP="001432CF">
      <w:pPr>
        <w:widowControl w:val="0"/>
        <w:suppressAutoHyphens w:val="0"/>
        <w:autoSpaceDE w:val="0"/>
        <w:autoSpaceDN w:val="0"/>
        <w:jc w:val="center"/>
        <w:rPr>
          <w:b/>
          <w:sz w:val="28"/>
          <w:szCs w:val="22"/>
          <w:lang w:eastAsia="ru-RU"/>
        </w:rPr>
      </w:pPr>
      <w:r w:rsidRPr="001432CF">
        <w:rPr>
          <w:b/>
          <w:sz w:val="28"/>
          <w:szCs w:val="22"/>
          <w:lang w:eastAsia="ru-RU"/>
        </w:rPr>
        <w:t>КРИТЕРИИ ОТНЕСЕНИЯ ОБЪЕКТОВ КОНТРОЛЯ ПРИ ОСУЩЕСТВЛЕНИИ</w:t>
      </w:r>
    </w:p>
    <w:p w:rsidR="001432CF" w:rsidRPr="001432CF" w:rsidRDefault="001432CF" w:rsidP="001432CF">
      <w:pPr>
        <w:widowControl w:val="0"/>
        <w:suppressAutoHyphens w:val="0"/>
        <w:autoSpaceDE w:val="0"/>
        <w:autoSpaceDN w:val="0"/>
        <w:jc w:val="center"/>
        <w:rPr>
          <w:b/>
          <w:sz w:val="28"/>
          <w:szCs w:val="22"/>
          <w:lang w:eastAsia="ru-RU"/>
        </w:rPr>
      </w:pPr>
      <w:r w:rsidRPr="001432CF">
        <w:rPr>
          <w:b/>
          <w:sz w:val="28"/>
          <w:szCs w:val="22"/>
          <w:lang w:eastAsia="ru-RU"/>
        </w:rPr>
        <w:t>МУНИЦИПАЛЬНОГО КОНТРОЛЯ НА АВТОМОБИЛЬНОМ ТРАНСПОРТЕ,</w:t>
      </w:r>
    </w:p>
    <w:p w:rsidR="001432CF" w:rsidRPr="001432CF" w:rsidRDefault="001432CF" w:rsidP="001432CF">
      <w:pPr>
        <w:widowControl w:val="0"/>
        <w:suppressAutoHyphens w:val="0"/>
        <w:autoSpaceDE w:val="0"/>
        <w:autoSpaceDN w:val="0"/>
        <w:jc w:val="center"/>
        <w:rPr>
          <w:b/>
          <w:sz w:val="28"/>
          <w:szCs w:val="22"/>
          <w:lang w:eastAsia="ru-RU"/>
        </w:rPr>
      </w:pPr>
      <w:r w:rsidRPr="001432CF">
        <w:rPr>
          <w:b/>
          <w:sz w:val="28"/>
          <w:szCs w:val="22"/>
          <w:lang w:eastAsia="ru-RU"/>
        </w:rPr>
        <w:t>ГОРОДСКОМ НАЗЕМНОМ ЭЛЕКТРИЧЕСКОМ ТРАНСПОРТЕ И В ДОРОЖНОМ</w:t>
      </w:r>
    </w:p>
    <w:p w:rsidR="001432CF" w:rsidRPr="001432CF" w:rsidRDefault="001432CF" w:rsidP="001432CF">
      <w:pPr>
        <w:widowControl w:val="0"/>
        <w:suppressAutoHyphens w:val="0"/>
        <w:autoSpaceDE w:val="0"/>
        <w:autoSpaceDN w:val="0"/>
        <w:jc w:val="center"/>
        <w:rPr>
          <w:b/>
          <w:sz w:val="28"/>
          <w:szCs w:val="22"/>
          <w:lang w:eastAsia="ru-RU"/>
        </w:rPr>
      </w:pPr>
      <w:r w:rsidRPr="001432CF">
        <w:rPr>
          <w:b/>
          <w:sz w:val="28"/>
          <w:szCs w:val="22"/>
          <w:lang w:eastAsia="ru-RU"/>
        </w:rPr>
        <w:t>ХОЗЯЙСТВЕ В ГРАНИЦАХ МУНИЦИПАЛЬНОГО ОБРАЗОВАНИЯ</w:t>
      </w:r>
    </w:p>
    <w:p w:rsidR="001432CF" w:rsidRPr="001432CF" w:rsidRDefault="001432CF" w:rsidP="001432CF">
      <w:pPr>
        <w:widowControl w:val="0"/>
        <w:suppressAutoHyphens w:val="0"/>
        <w:autoSpaceDE w:val="0"/>
        <w:autoSpaceDN w:val="0"/>
        <w:jc w:val="center"/>
        <w:rPr>
          <w:b/>
          <w:sz w:val="28"/>
          <w:szCs w:val="22"/>
          <w:lang w:eastAsia="ru-RU"/>
        </w:rPr>
      </w:pPr>
      <w:r w:rsidRPr="001432CF">
        <w:rPr>
          <w:b/>
          <w:sz w:val="28"/>
          <w:szCs w:val="22"/>
          <w:lang w:eastAsia="ru-RU"/>
        </w:rPr>
        <w:t>ГОРОДА-КУРОРТА ПЯТИГОРСКА</w:t>
      </w:r>
    </w:p>
    <w:p w:rsidR="00BB1FAF" w:rsidRDefault="00BB1FAF" w:rsidP="001432CF">
      <w:pPr>
        <w:suppressAutoHyphens w:val="0"/>
        <w:ind w:firstLine="709"/>
        <w:rPr>
          <w:sz w:val="28"/>
          <w:szCs w:val="22"/>
          <w:lang w:eastAsia="ru-RU"/>
        </w:rPr>
      </w:pPr>
    </w:p>
    <w:p w:rsidR="00BB1FAF" w:rsidRDefault="00BB1FAF" w:rsidP="001432CF">
      <w:pPr>
        <w:suppressAutoHyphens w:val="0"/>
        <w:ind w:firstLine="709"/>
        <w:rPr>
          <w:sz w:val="28"/>
          <w:szCs w:val="22"/>
          <w:lang w:eastAsia="ru-RU"/>
        </w:rPr>
      </w:pPr>
    </w:p>
    <w:p w:rsidR="00BB1FAF" w:rsidRDefault="00BB1FAF" w:rsidP="00BB1FAF">
      <w:pPr>
        <w:suppressAutoHyphens w:val="0"/>
        <w:rPr>
          <w:sz w:val="28"/>
          <w:szCs w:val="22"/>
          <w:lang w:eastAsia="ru-RU"/>
        </w:rPr>
      </w:pPr>
    </w:p>
    <w:p w:rsidR="00BB1FAF" w:rsidRPr="00BB1FAF" w:rsidRDefault="00BB1FAF" w:rsidP="00BB1FAF">
      <w:pPr>
        <w:pStyle w:val="ad"/>
        <w:numPr>
          <w:ilvl w:val="0"/>
          <w:numId w:val="13"/>
        </w:numPr>
        <w:suppressAutoHyphens w:val="0"/>
        <w:rPr>
          <w:sz w:val="28"/>
          <w:szCs w:val="22"/>
          <w:lang w:eastAsia="ru-RU"/>
        </w:rPr>
      </w:pPr>
      <w:r w:rsidRPr="00BB1FAF">
        <w:rPr>
          <w:sz w:val="28"/>
          <w:szCs w:val="22"/>
          <w:lang w:eastAsia="ru-RU"/>
        </w:rPr>
        <w:t>К категории среднего риска относятся:</w:t>
      </w:r>
    </w:p>
    <w:p w:rsidR="001432CF" w:rsidRPr="00BB1FAF" w:rsidRDefault="001432CF" w:rsidP="00BB1FAF">
      <w:pPr>
        <w:suppressAutoHyphens w:val="0"/>
        <w:jc w:val="both"/>
        <w:rPr>
          <w:sz w:val="28"/>
          <w:szCs w:val="22"/>
          <w:lang w:eastAsia="ru-RU"/>
        </w:rPr>
      </w:pPr>
      <w:r w:rsidRPr="00BB1FAF">
        <w:rPr>
          <w:sz w:val="28"/>
          <w:szCs w:val="22"/>
          <w:lang w:eastAsia="ru-RU"/>
        </w:rPr>
        <w:t>деятельность, действия (бездействие) контролируемых лиц в установленной сфере контроля, осуществляемые при наличии неоднократного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w:t>
      </w:r>
      <w:r w:rsidR="00BB1FAF">
        <w:rPr>
          <w:sz w:val="28"/>
          <w:szCs w:val="22"/>
          <w:lang w:eastAsia="ru-RU"/>
        </w:rPr>
        <w:t>.</w:t>
      </w:r>
    </w:p>
    <w:p w:rsidR="00BB1FAF" w:rsidRPr="00BB1FAF" w:rsidRDefault="00BB1FAF" w:rsidP="00BB1FAF">
      <w:pPr>
        <w:pStyle w:val="ad"/>
        <w:numPr>
          <w:ilvl w:val="0"/>
          <w:numId w:val="13"/>
        </w:numPr>
        <w:suppressAutoHyphens w:val="0"/>
        <w:jc w:val="both"/>
        <w:rPr>
          <w:sz w:val="28"/>
          <w:szCs w:val="22"/>
          <w:lang w:eastAsia="ru-RU"/>
        </w:rPr>
      </w:pPr>
      <w:r>
        <w:rPr>
          <w:sz w:val="28"/>
          <w:szCs w:val="22"/>
          <w:lang w:eastAsia="ru-RU"/>
        </w:rPr>
        <w:t>К</w:t>
      </w:r>
      <w:r w:rsidRPr="00BB1FAF">
        <w:rPr>
          <w:sz w:val="28"/>
          <w:szCs w:val="22"/>
          <w:lang w:eastAsia="ru-RU"/>
        </w:rPr>
        <w:t xml:space="preserve"> категории умеренного риска относятся:</w:t>
      </w:r>
    </w:p>
    <w:p w:rsidR="001432CF" w:rsidRPr="00BB1FAF" w:rsidRDefault="001432CF" w:rsidP="00BB1FAF">
      <w:pPr>
        <w:suppressAutoHyphens w:val="0"/>
        <w:jc w:val="both"/>
        <w:rPr>
          <w:sz w:val="28"/>
          <w:szCs w:val="22"/>
          <w:lang w:eastAsia="ru-RU"/>
        </w:rPr>
      </w:pPr>
      <w:r w:rsidRPr="00BB1FAF">
        <w:rPr>
          <w:sz w:val="28"/>
          <w:szCs w:val="22"/>
          <w:lang w:eastAsia="ru-RU"/>
        </w:rPr>
        <w:t>деятельность, действия (бездействие) контролируемых лиц в установленной сфере контроля, осуществляемые при наличии однократного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w:t>
      </w:r>
      <w:r w:rsidR="00BB1FAF" w:rsidRPr="00BB1FAF">
        <w:rPr>
          <w:sz w:val="28"/>
          <w:szCs w:val="22"/>
          <w:lang w:eastAsia="ru-RU"/>
        </w:rPr>
        <w:t>ушении обязательных требований.</w:t>
      </w:r>
    </w:p>
    <w:p w:rsidR="00BB1FAF" w:rsidRPr="00BB1FAF" w:rsidRDefault="00BB1FAF" w:rsidP="00BB1FAF">
      <w:pPr>
        <w:widowControl w:val="0"/>
        <w:suppressAutoHyphens w:val="0"/>
        <w:autoSpaceDE w:val="0"/>
        <w:autoSpaceDN w:val="0"/>
        <w:ind w:firstLine="567"/>
        <w:jc w:val="both"/>
        <w:rPr>
          <w:sz w:val="28"/>
          <w:szCs w:val="22"/>
          <w:lang w:eastAsia="ru-RU"/>
        </w:rPr>
      </w:pPr>
      <w:r w:rsidRPr="00BB1FAF">
        <w:rPr>
          <w:sz w:val="28"/>
          <w:szCs w:val="22"/>
          <w:lang w:eastAsia="ru-RU"/>
        </w:rPr>
        <w:t xml:space="preserve">3. К категории низкого риска относятся все </w:t>
      </w:r>
      <w:r>
        <w:rPr>
          <w:sz w:val="28"/>
          <w:szCs w:val="22"/>
          <w:lang w:eastAsia="ru-RU"/>
        </w:rPr>
        <w:t>иные объекты контроля</w:t>
      </w:r>
      <w:r w:rsidRPr="00BB1FAF">
        <w:rPr>
          <w:sz w:val="28"/>
          <w:szCs w:val="22"/>
          <w:lang w:eastAsia="ru-RU"/>
        </w:rPr>
        <w:t>, не отнесенные к категориям среднего или умеренного риска.</w:t>
      </w:r>
    </w:p>
    <w:p w:rsidR="001432CF" w:rsidRDefault="001432CF" w:rsidP="001432CF">
      <w:pPr>
        <w:widowControl w:val="0"/>
        <w:suppressAutoHyphens w:val="0"/>
        <w:autoSpaceDE w:val="0"/>
        <w:autoSpaceDN w:val="0"/>
        <w:ind w:firstLine="567"/>
        <w:jc w:val="both"/>
        <w:rPr>
          <w:sz w:val="28"/>
          <w:szCs w:val="22"/>
          <w:lang w:eastAsia="ru-RU"/>
        </w:rPr>
      </w:pPr>
    </w:p>
    <w:p w:rsidR="00BB1FAF" w:rsidRDefault="00BB1FAF" w:rsidP="001432CF">
      <w:pPr>
        <w:widowControl w:val="0"/>
        <w:suppressAutoHyphens w:val="0"/>
        <w:autoSpaceDE w:val="0"/>
        <w:autoSpaceDN w:val="0"/>
        <w:ind w:firstLine="567"/>
        <w:jc w:val="both"/>
        <w:rPr>
          <w:sz w:val="28"/>
          <w:szCs w:val="22"/>
          <w:lang w:eastAsia="ru-RU"/>
        </w:rPr>
      </w:pPr>
    </w:p>
    <w:p w:rsidR="00BB1FAF" w:rsidRDefault="00BB1FAF" w:rsidP="001432CF">
      <w:pPr>
        <w:widowControl w:val="0"/>
        <w:suppressAutoHyphens w:val="0"/>
        <w:autoSpaceDE w:val="0"/>
        <w:autoSpaceDN w:val="0"/>
        <w:ind w:firstLine="567"/>
        <w:jc w:val="both"/>
        <w:rPr>
          <w:sz w:val="28"/>
          <w:szCs w:val="22"/>
          <w:lang w:eastAsia="ru-RU"/>
        </w:rPr>
      </w:pPr>
    </w:p>
    <w:p w:rsidR="00BB1FAF" w:rsidRDefault="00BB1FAF" w:rsidP="001432CF">
      <w:pPr>
        <w:widowControl w:val="0"/>
        <w:suppressAutoHyphens w:val="0"/>
        <w:autoSpaceDE w:val="0"/>
        <w:autoSpaceDN w:val="0"/>
        <w:ind w:firstLine="567"/>
        <w:jc w:val="both"/>
        <w:rPr>
          <w:sz w:val="28"/>
          <w:szCs w:val="22"/>
          <w:lang w:eastAsia="ru-RU"/>
        </w:rPr>
      </w:pPr>
    </w:p>
    <w:p w:rsidR="001D5B71" w:rsidRDefault="001D5B71" w:rsidP="001432CF">
      <w:pPr>
        <w:widowControl w:val="0"/>
        <w:suppressAutoHyphens w:val="0"/>
        <w:autoSpaceDE w:val="0"/>
        <w:autoSpaceDN w:val="0"/>
        <w:ind w:firstLine="567"/>
        <w:jc w:val="both"/>
        <w:rPr>
          <w:sz w:val="28"/>
          <w:szCs w:val="22"/>
          <w:lang w:eastAsia="ru-RU"/>
        </w:rPr>
      </w:pPr>
    </w:p>
    <w:p w:rsidR="001D5B71" w:rsidRDefault="001D5B71" w:rsidP="001432CF">
      <w:pPr>
        <w:widowControl w:val="0"/>
        <w:suppressAutoHyphens w:val="0"/>
        <w:autoSpaceDE w:val="0"/>
        <w:autoSpaceDN w:val="0"/>
        <w:ind w:firstLine="567"/>
        <w:jc w:val="both"/>
        <w:rPr>
          <w:sz w:val="28"/>
          <w:szCs w:val="22"/>
          <w:lang w:eastAsia="ru-RU"/>
        </w:rPr>
      </w:pPr>
    </w:p>
    <w:sectPr w:rsidR="001D5B71" w:rsidSect="00F85837">
      <w:pgSz w:w="11906" w:h="16838"/>
      <w:pgMar w:top="1418"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94" w:rsidRDefault="00E15994">
      <w:r>
        <w:separator/>
      </w:r>
    </w:p>
  </w:endnote>
  <w:endnote w:type="continuationSeparator" w:id="0">
    <w:p w:rsidR="00E15994" w:rsidRDefault="00E1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94" w:rsidRDefault="00E15994">
      <w:r>
        <w:separator/>
      </w:r>
    </w:p>
  </w:footnote>
  <w:footnote w:type="continuationSeparator" w:id="0">
    <w:p w:rsidR="00E15994" w:rsidRDefault="00E15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4DE96C"/>
    <w:multiLevelType w:val="singleLevel"/>
    <w:tmpl w:val="FB4DE96C"/>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087526"/>
    <w:multiLevelType w:val="hybridMultilevel"/>
    <w:tmpl w:val="54E438A2"/>
    <w:lvl w:ilvl="0" w:tplc="B172F276">
      <w:start w:val="41"/>
      <w:numFmt w:val="decimal"/>
      <w:lvlText w:val="%1."/>
      <w:lvlJc w:val="left"/>
      <w:pPr>
        <w:ind w:left="1068" w:hanging="36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5F9710F"/>
    <w:multiLevelType w:val="singleLevel"/>
    <w:tmpl w:val="15F9710F"/>
    <w:lvl w:ilvl="0">
      <w:start w:val="7"/>
      <w:numFmt w:val="decimal"/>
      <w:suff w:val="space"/>
      <w:lvlText w:val="%1."/>
      <w:lvlJc w:val="left"/>
    </w:lvl>
  </w:abstractNum>
  <w:abstractNum w:abstractNumId="4" w15:restartNumberingAfterBreak="0">
    <w:nsid w:val="19CA0172"/>
    <w:multiLevelType w:val="hybridMultilevel"/>
    <w:tmpl w:val="974CAA36"/>
    <w:lvl w:ilvl="0" w:tplc="0B6EDB24">
      <w:start w:val="42"/>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6241"/>
    <w:multiLevelType w:val="multilevel"/>
    <w:tmpl w:val="5298E6C6"/>
    <w:lvl w:ilvl="0">
      <w:start w:val="1"/>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6" w15:restartNumberingAfterBreak="0">
    <w:nsid w:val="299D3796"/>
    <w:multiLevelType w:val="hybridMultilevel"/>
    <w:tmpl w:val="F292574E"/>
    <w:lvl w:ilvl="0" w:tplc="3F306BB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6C31E1D"/>
    <w:multiLevelType w:val="hybridMultilevel"/>
    <w:tmpl w:val="030AD182"/>
    <w:lvl w:ilvl="0" w:tplc="8AE4E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CCFAB7"/>
    <w:multiLevelType w:val="singleLevel"/>
    <w:tmpl w:val="38CCFAB7"/>
    <w:lvl w:ilvl="0">
      <w:start w:val="15"/>
      <w:numFmt w:val="decimal"/>
      <w:suff w:val="space"/>
      <w:lvlText w:val="%1."/>
      <w:lvlJc w:val="left"/>
    </w:lvl>
  </w:abstractNum>
  <w:abstractNum w:abstractNumId="9" w15:restartNumberingAfterBreak="0">
    <w:nsid w:val="3B392D40"/>
    <w:multiLevelType w:val="multilevel"/>
    <w:tmpl w:val="E2BAB33C"/>
    <w:lvl w:ilvl="0">
      <w:start w:val="1"/>
      <w:numFmt w:val="decimal"/>
      <w:lvlText w:val="%1."/>
      <w:lvlJc w:val="left"/>
      <w:pPr>
        <w:ind w:left="1128" w:hanging="420"/>
      </w:pPr>
      <w:rPr>
        <w:rFonts w:eastAsiaTheme="minorHAnsi"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3D9C050E"/>
    <w:multiLevelType w:val="singleLevel"/>
    <w:tmpl w:val="3D9C050E"/>
    <w:lvl w:ilvl="0">
      <w:start w:val="1"/>
      <w:numFmt w:val="decimal"/>
      <w:suff w:val="space"/>
      <w:lvlText w:val="%1."/>
      <w:lvlJc w:val="left"/>
    </w:lvl>
  </w:abstractNum>
  <w:abstractNum w:abstractNumId="11" w15:restartNumberingAfterBreak="0">
    <w:nsid w:val="44414097"/>
    <w:multiLevelType w:val="hybridMultilevel"/>
    <w:tmpl w:val="CC2EB064"/>
    <w:lvl w:ilvl="0" w:tplc="D3AE346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6B30606"/>
    <w:multiLevelType w:val="multilevel"/>
    <w:tmpl w:val="89367F2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48D431CA"/>
    <w:multiLevelType w:val="hybridMultilevel"/>
    <w:tmpl w:val="2B3C11E8"/>
    <w:lvl w:ilvl="0" w:tplc="B1360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43403D"/>
    <w:multiLevelType w:val="hybridMultilevel"/>
    <w:tmpl w:val="08D2DB8A"/>
    <w:lvl w:ilvl="0" w:tplc="258E1766">
      <w:start w:val="2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10"/>
  </w:num>
  <w:num w:numId="4">
    <w:abstractNumId w:val="0"/>
  </w:num>
  <w:num w:numId="5">
    <w:abstractNumId w:val="8"/>
  </w:num>
  <w:num w:numId="6">
    <w:abstractNumId w:val="11"/>
  </w:num>
  <w:num w:numId="7">
    <w:abstractNumId w:val="14"/>
  </w:num>
  <w:num w:numId="8">
    <w:abstractNumId w:val="2"/>
  </w:num>
  <w:num w:numId="9">
    <w:abstractNumId w:val="4"/>
  </w:num>
  <w:num w:numId="10">
    <w:abstractNumId w:val="6"/>
  </w:num>
  <w:num w:numId="11">
    <w:abstractNumId w:val="9"/>
  </w:num>
  <w:num w:numId="12">
    <w:abstractNumId w:val="7"/>
  </w:num>
  <w:num w:numId="13">
    <w:abstractNumId w:val="13"/>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78"/>
    <w:rsid w:val="0000010D"/>
    <w:rsid w:val="000118AA"/>
    <w:rsid w:val="00017750"/>
    <w:rsid w:val="000229B0"/>
    <w:rsid w:val="00034EA8"/>
    <w:rsid w:val="000D2DF5"/>
    <w:rsid w:val="001300B8"/>
    <w:rsid w:val="001432CF"/>
    <w:rsid w:val="00154559"/>
    <w:rsid w:val="00166A75"/>
    <w:rsid w:val="0018112C"/>
    <w:rsid w:val="001949D6"/>
    <w:rsid w:val="001A2698"/>
    <w:rsid w:val="001B7638"/>
    <w:rsid w:val="001D23E6"/>
    <w:rsid w:val="001D5B71"/>
    <w:rsid w:val="00242D8A"/>
    <w:rsid w:val="002779ED"/>
    <w:rsid w:val="002B07FC"/>
    <w:rsid w:val="002B126F"/>
    <w:rsid w:val="002B1B6D"/>
    <w:rsid w:val="002B7515"/>
    <w:rsid w:val="002F590F"/>
    <w:rsid w:val="002F72C1"/>
    <w:rsid w:val="002F7D10"/>
    <w:rsid w:val="00304853"/>
    <w:rsid w:val="00317028"/>
    <w:rsid w:val="00317683"/>
    <w:rsid w:val="003976E2"/>
    <w:rsid w:val="003B693C"/>
    <w:rsid w:val="003C7FB5"/>
    <w:rsid w:val="003D10DC"/>
    <w:rsid w:val="003F06C1"/>
    <w:rsid w:val="004014A2"/>
    <w:rsid w:val="00406C4C"/>
    <w:rsid w:val="004337D3"/>
    <w:rsid w:val="004435B2"/>
    <w:rsid w:val="004A44B7"/>
    <w:rsid w:val="004B5EFD"/>
    <w:rsid w:val="004C45C3"/>
    <w:rsid w:val="00501A85"/>
    <w:rsid w:val="005261CC"/>
    <w:rsid w:val="00557123"/>
    <w:rsid w:val="005615EF"/>
    <w:rsid w:val="00583CFB"/>
    <w:rsid w:val="00591578"/>
    <w:rsid w:val="005B1F0F"/>
    <w:rsid w:val="005B2947"/>
    <w:rsid w:val="005B7886"/>
    <w:rsid w:val="005D63AD"/>
    <w:rsid w:val="005F01E7"/>
    <w:rsid w:val="005F3ADA"/>
    <w:rsid w:val="005F7636"/>
    <w:rsid w:val="00646370"/>
    <w:rsid w:val="00675483"/>
    <w:rsid w:val="006764B6"/>
    <w:rsid w:val="0068355E"/>
    <w:rsid w:val="00687062"/>
    <w:rsid w:val="00687250"/>
    <w:rsid w:val="006B1516"/>
    <w:rsid w:val="006C0B77"/>
    <w:rsid w:val="006C369C"/>
    <w:rsid w:val="006E3E19"/>
    <w:rsid w:val="006F3B10"/>
    <w:rsid w:val="006F51A5"/>
    <w:rsid w:val="00725A8D"/>
    <w:rsid w:val="00762C46"/>
    <w:rsid w:val="00770727"/>
    <w:rsid w:val="0079770C"/>
    <w:rsid w:val="007C640F"/>
    <w:rsid w:val="007C7127"/>
    <w:rsid w:val="007D73E3"/>
    <w:rsid w:val="007E2D68"/>
    <w:rsid w:val="00802C05"/>
    <w:rsid w:val="00804215"/>
    <w:rsid w:val="008242FF"/>
    <w:rsid w:val="008402F3"/>
    <w:rsid w:val="00843738"/>
    <w:rsid w:val="00870751"/>
    <w:rsid w:val="008A44B7"/>
    <w:rsid w:val="008D23FD"/>
    <w:rsid w:val="008D5AE0"/>
    <w:rsid w:val="009037D2"/>
    <w:rsid w:val="00922C48"/>
    <w:rsid w:val="00924CAE"/>
    <w:rsid w:val="0094449E"/>
    <w:rsid w:val="0096574D"/>
    <w:rsid w:val="00990B88"/>
    <w:rsid w:val="00994074"/>
    <w:rsid w:val="00997F21"/>
    <w:rsid w:val="009B3872"/>
    <w:rsid w:val="009D689B"/>
    <w:rsid w:val="009F4B77"/>
    <w:rsid w:val="00A02C75"/>
    <w:rsid w:val="00A04B0C"/>
    <w:rsid w:val="00A218C0"/>
    <w:rsid w:val="00A458DF"/>
    <w:rsid w:val="00A54417"/>
    <w:rsid w:val="00A54FFE"/>
    <w:rsid w:val="00A55E4B"/>
    <w:rsid w:val="00A81CB0"/>
    <w:rsid w:val="00AB3086"/>
    <w:rsid w:val="00AC27C1"/>
    <w:rsid w:val="00AC29E2"/>
    <w:rsid w:val="00AC7B2A"/>
    <w:rsid w:val="00AF135E"/>
    <w:rsid w:val="00B00529"/>
    <w:rsid w:val="00B16D11"/>
    <w:rsid w:val="00B24EDB"/>
    <w:rsid w:val="00B2756B"/>
    <w:rsid w:val="00B72DC1"/>
    <w:rsid w:val="00B74D72"/>
    <w:rsid w:val="00B915B7"/>
    <w:rsid w:val="00B9601B"/>
    <w:rsid w:val="00B97733"/>
    <w:rsid w:val="00BB1FAF"/>
    <w:rsid w:val="00BC0923"/>
    <w:rsid w:val="00BC2D40"/>
    <w:rsid w:val="00C17E81"/>
    <w:rsid w:val="00C25F28"/>
    <w:rsid w:val="00C363C1"/>
    <w:rsid w:val="00C3790F"/>
    <w:rsid w:val="00C75FD4"/>
    <w:rsid w:val="00C95CA8"/>
    <w:rsid w:val="00C96448"/>
    <w:rsid w:val="00CA6E7F"/>
    <w:rsid w:val="00CB2723"/>
    <w:rsid w:val="00CB37C4"/>
    <w:rsid w:val="00CD1989"/>
    <w:rsid w:val="00CE3F9D"/>
    <w:rsid w:val="00CE6A98"/>
    <w:rsid w:val="00CF3A41"/>
    <w:rsid w:val="00D20E4A"/>
    <w:rsid w:val="00D21493"/>
    <w:rsid w:val="00D50AD2"/>
    <w:rsid w:val="00D55198"/>
    <w:rsid w:val="00D57B61"/>
    <w:rsid w:val="00DA5C1E"/>
    <w:rsid w:val="00DB07D8"/>
    <w:rsid w:val="00DC7865"/>
    <w:rsid w:val="00DD2F41"/>
    <w:rsid w:val="00DE4315"/>
    <w:rsid w:val="00E07333"/>
    <w:rsid w:val="00E15994"/>
    <w:rsid w:val="00E32B40"/>
    <w:rsid w:val="00E608E8"/>
    <w:rsid w:val="00E75AE0"/>
    <w:rsid w:val="00EA59DF"/>
    <w:rsid w:val="00EB2F31"/>
    <w:rsid w:val="00EE3BAF"/>
    <w:rsid w:val="00EE4070"/>
    <w:rsid w:val="00F01F63"/>
    <w:rsid w:val="00F03B70"/>
    <w:rsid w:val="00F12C76"/>
    <w:rsid w:val="00F47543"/>
    <w:rsid w:val="00F479B8"/>
    <w:rsid w:val="00F5292B"/>
    <w:rsid w:val="00F85837"/>
    <w:rsid w:val="00F95B3C"/>
    <w:rsid w:val="0B561687"/>
    <w:rsid w:val="0F152C78"/>
    <w:rsid w:val="1B8333BC"/>
    <w:rsid w:val="4001783F"/>
    <w:rsid w:val="4AFF4496"/>
    <w:rsid w:val="5BF70DAA"/>
    <w:rsid w:val="70B5103C"/>
    <w:rsid w:val="7335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A2EE1BE-0B64-4160-95E4-A9751A6D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50"/>
    <w:pPr>
      <w:suppressAutoHyphens/>
    </w:pPr>
    <w:rPr>
      <w:rFonts w:eastAsia="Times New Roman"/>
      <w:sz w:val="24"/>
      <w:szCs w:val="24"/>
      <w:lang w:eastAsia="ar-SA"/>
    </w:rPr>
  </w:style>
  <w:style w:type="paragraph" w:styleId="1">
    <w:name w:val="heading 1"/>
    <w:basedOn w:val="a0"/>
    <w:next w:val="a0"/>
    <w:link w:val="10"/>
    <w:qFormat/>
    <w:rsid w:val="00687250"/>
    <w:pPr>
      <w:keepNext/>
      <w:tabs>
        <w:tab w:val="left" w:pos="0"/>
      </w:tabs>
      <w:jc w:val="center"/>
      <w:outlineLvl w:val="0"/>
    </w:pPr>
    <w:rPr>
      <w:b/>
      <w:bCs/>
      <w:sz w:val="52"/>
    </w:rPr>
  </w:style>
  <w:style w:type="paragraph" w:styleId="2">
    <w:name w:val="heading 2"/>
    <w:basedOn w:val="a0"/>
    <w:next w:val="a0"/>
    <w:link w:val="20"/>
    <w:qFormat/>
    <w:rsid w:val="00687250"/>
    <w:pPr>
      <w:keepNext/>
      <w:tabs>
        <w:tab w:val="left" w:pos="0"/>
      </w:tabs>
      <w:jc w:val="center"/>
      <w:outlineLvl w:val="1"/>
    </w:pPr>
    <w:rPr>
      <w:b/>
      <w:bCs/>
      <w:sz w:val="36"/>
    </w:rPr>
  </w:style>
  <w:style w:type="paragraph" w:styleId="3">
    <w:name w:val="heading 3"/>
    <w:basedOn w:val="a0"/>
    <w:next w:val="a0"/>
    <w:link w:val="30"/>
    <w:qFormat/>
    <w:rsid w:val="0068725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87250"/>
    <w:rPr>
      <w:color w:val="0563C1" w:themeColor="hyperlink"/>
      <w:u w:val="single"/>
    </w:rPr>
  </w:style>
  <w:style w:type="paragraph" w:styleId="a5">
    <w:name w:val="Balloon Text"/>
    <w:basedOn w:val="a0"/>
    <w:link w:val="a6"/>
    <w:uiPriority w:val="99"/>
    <w:semiHidden/>
    <w:unhideWhenUsed/>
    <w:rsid w:val="00687250"/>
    <w:rPr>
      <w:rFonts w:ascii="Tahoma" w:hAnsi="Tahoma" w:cs="Tahoma"/>
      <w:sz w:val="16"/>
      <w:szCs w:val="16"/>
    </w:rPr>
  </w:style>
  <w:style w:type="paragraph" w:styleId="21">
    <w:name w:val="Body Text 2"/>
    <w:basedOn w:val="a0"/>
    <w:link w:val="22"/>
    <w:unhideWhenUsed/>
    <w:rsid w:val="00687250"/>
    <w:pPr>
      <w:spacing w:after="120" w:line="480" w:lineRule="auto"/>
    </w:pPr>
  </w:style>
  <w:style w:type="paragraph" w:styleId="a7">
    <w:name w:val="Document Map"/>
    <w:basedOn w:val="a0"/>
    <w:link w:val="a8"/>
    <w:uiPriority w:val="99"/>
    <w:semiHidden/>
    <w:unhideWhenUsed/>
    <w:rsid w:val="00687250"/>
    <w:rPr>
      <w:rFonts w:ascii="Tahoma" w:hAnsi="Tahoma" w:cs="Tahoma"/>
      <w:sz w:val="16"/>
      <w:szCs w:val="16"/>
    </w:rPr>
  </w:style>
  <w:style w:type="paragraph" w:styleId="a9">
    <w:name w:val="Body Text"/>
    <w:basedOn w:val="a0"/>
    <w:link w:val="aa"/>
    <w:rsid w:val="00687250"/>
    <w:pPr>
      <w:jc w:val="both"/>
    </w:pPr>
    <w:rPr>
      <w:sz w:val="28"/>
      <w:szCs w:val="28"/>
    </w:rPr>
  </w:style>
  <w:style w:type="paragraph" w:styleId="a">
    <w:name w:val="List Bullet"/>
    <w:basedOn w:val="a0"/>
    <w:link w:val="ab"/>
    <w:rsid w:val="00687250"/>
    <w:pPr>
      <w:numPr>
        <w:numId w:val="1"/>
      </w:numPr>
      <w:suppressAutoHyphens w:val="0"/>
    </w:pPr>
    <w:rPr>
      <w:rFonts w:eastAsia="SimSun"/>
      <w:lang w:eastAsia="zh-CN"/>
    </w:rPr>
  </w:style>
  <w:style w:type="paragraph" w:styleId="HTML">
    <w:name w:val="HTML Preformatted"/>
    <w:qFormat/>
    <w:rsid w:val="0068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10">
    <w:name w:val="Заголовок 1 Знак"/>
    <w:basedOn w:val="a1"/>
    <w:link w:val="1"/>
    <w:rsid w:val="0068725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rsid w:val="0068725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rsid w:val="00687250"/>
    <w:rPr>
      <w:rFonts w:ascii="Times New Roman" w:eastAsia="Times New Roman" w:hAnsi="Times New Roman" w:cs="Times New Roman"/>
      <w:sz w:val="36"/>
      <w:szCs w:val="24"/>
      <w:lang w:eastAsia="ar-SA"/>
    </w:rPr>
  </w:style>
  <w:style w:type="paragraph" w:customStyle="1" w:styleId="ConsPlusNormal">
    <w:name w:val="ConsPlusNormal"/>
    <w:rsid w:val="00687250"/>
    <w:pPr>
      <w:widowControl w:val="0"/>
      <w:autoSpaceDE w:val="0"/>
      <w:autoSpaceDN w:val="0"/>
      <w:adjustRightInd w:val="0"/>
      <w:ind w:firstLine="720"/>
    </w:pPr>
    <w:rPr>
      <w:rFonts w:ascii="Arial" w:eastAsia="Times New Roman" w:hAnsi="Arial" w:cs="Arial"/>
    </w:rPr>
  </w:style>
  <w:style w:type="character" w:customStyle="1" w:styleId="aa">
    <w:name w:val="Основной текст Знак"/>
    <w:basedOn w:val="a1"/>
    <w:link w:val="a9"/>
    <w:rsid w:val="00687250"/>
    <w:rPr>
      <w:rFonts w:ascii="Times New Roman" w:eastAsia="Times New Roman" w:hAnsi="Times New Roman" w:cs="Times New Roman"/>
      <w:sz w:val="28"/>
      <w:szCs w:val="28"/>
      <w:lang w:eastAsia="ar-SA"/>
    </w:rPr>
  </w:style>
  <w:style w:type="paragraph" w:customStyle="1" w:styleId="ConsPlusTitle">
    <w:name w:val="ConsPlusTitle"/>
    <w:uiPriority w:val="99"/>
    <w:rsid w:val="0068725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uiPriority w:val="99"/>
    <w:semiHidden/>
    <w:rsid w:val="00687250"/>
    <w:rPr>
      <w:rFonts w:ascii="Tahoma" w:eastAsia="Times New Roman" w:hAnsi="Tahoma" w:cs="Tahoma"/>
      <w:sz w:val="16"/>
      <w:szCs w:val="16"/>
      <w:lang w:eastAsia="ar-SA"/>
    </w:rPr>
  </w:style>
  <w:style w:type="character" w:customStyle="1" w:styleId="ab">
    <w:name w:val="Маркированный список Знак"/>
    <w:link w:val="a"/>
    <w:rsid w:val="00687250"/>
    <w:rPr>
      <w:rFonts w:ascii="Times New Roman" w:eastAsia="SimSun" w:hAnsi="Times New Roman" w:cs="Times New Roman"/>
      <w:sz w:val="24"/>
      <w:szCs w:val="24"/>
      <w:lang w:eastAsia="zh-CN"/>
    </w:rPr>
  </w:style>
  <w:style w:type="character" w:customStyle="1" w:styleId="22">
    <w:name w:val="Основной текст 2 Знак"/>
    <w:basedOn w:val="a1"/>
    <w:link w:val="21"/>
    <w:rsid w:val="00687250"/>
    <w:rPr>
      <w:rFonts w:ascii="Times New Roman" w:eastAsia="Times New Roman" w:hAnsi="Times New Roman" w:cs="Times New Roman"/>
      <w:sz w:val="24"/>
      <w:szCs w:val="24"/>
      <w:lang w:eastAsia="ar-SA"/>
    </w:rPr>
  </w:style>
  <w:style w:type="paragraph" w:customStyle="1" w:styleId="ac">
    <w:name w:val="Курсив"/>
    <w:basedOn w:val="a0"/>
    <w:rsid w:val="0068725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rsid w:val="00687250"/>
    <w:rPr>
      <w:rFonts w:ascii="Tahoma" w:eastAsia="Times New Roman" w:hAnsi="Tahoma" w:cs="Tahoma"/>
      <w:sz w:val="16"/>
      <w:szCs w:val="16"/>
      <w:lang w:eastAsia="ar-SA"/>
    </w:rPr>
  </w:style>
  <w:style w:type="paragraph" w:styleId="ad">
    <w:name w:val="List Paragraph"/>
    <w:basedOn w:val="a0"/>
    <w:uiPriority w:val="34"/>
    <w:qFormat/>
    <w:rsid w:val="00687250"/>
    <w:pPr>
      <w:ind w:left="720"/>
      <w:contextualSpacing/>
    </w:pPr>
  </w:style>
  <w:style w:type="paragraph" w:customStyle="1" w:styleId="11">
    <w:name w:val="Абзац списка1"/>
    <w:basedOn w:val="a0"/>
    <w:rsid w:val="00687250"/>
    <w:pPr>
      <w:suppressAutoHyphens w:val="0"/>
      <w:spacing w:after="200" w:line="276" w:lineRule="auto"/>
      <w:ind w:left="720"/>
      <w:contextualSpacing/>
    </w:pPr>
    <w:rPr>
      <w:rFonts w:ascii="Calibri" w:eastAsia="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744">
      <w:bodyDiv w:val="1"/>
      <w:marLeft w:val="0"/>
      <w:marRight w:val="0"/>
      <w:marTop w:val="0"/>
      <w:marBottom w:val="0"/>
      <w:divBdr>
        <w:top w:val="none" w:sz="0" w:space="0" w:color="auto"/>
        <w:left w:val="none" w:sz="0" w:space="0" w:color="auto"/>
        <w:bottom w:val="none" w:sz="0" w:space="0" w:color="auto"/>
        <w:right w:val="none" w:sz="0" w:space="0" w:color="auto"/>
      </w:divBdr>
    </w:div>
    <w:div w:id="767700129">
      <w:bodyDiv w:val="1"/>
      <w:marLeft w:val="0"/>
      <w:marRight w:val="0"/>
      <w:marTop w:val="0"/>
      <w:marBottom w:val="0"/>
      <w:divBdr>
        <w:top w:val="none" w:sz="0" w:space="0" w:color="auto"/>
        <w:left w:val="none" w:sz="0" w:space="0" w:color="auto"/>
        <w:bottom w:val="none" w:sz="0" w:space="0" w:color="auto"/>
        <w:right w:val="none" w:sz="0" w:space="0" w:color="auto"/>
      </w:divBdr>
    </w:div>
    <w:div w:id="829642787">
      <w:bodyDiv w:val="1"/>
      <w:marLeft w:val="0"/>
      <w:marRight w:val="0"/>
      <w:marTop w:val="0"/>
      <w:marBottom w:val="0"/>
      <w:divBdr>
        <w:top w:val="none" w:sz="0" w:space="0" w:color="auto"/>
        <w:left w:val="none" w:sz="0" w:space="0" w:color="auto"/>
        <w:bottom w:val="none" w:sz="0" w:space="0" w:color="auto"/>
        <w:right w:val="none" w:sz="0" w:space="0" w:color="auto"/>
      </w:divBdr>
    </w:div>
    <w:div w:id="915476985">
      <w:bodyDiv w:val="1"/>
      <w:marLeft w:val="0"/>
      <w:marRight w:val="0"/>
      <w:marTop w:val="0"/>
      <w:marBottom w:val="0"/>
      <w:divBdr>
        <w:top w:val="none" w:sz="0" w:space="0" w:color="auto"/>
        <w:left w:val="none" w:sz="0" w:space="0" w:color="auto"/>
        <w:bottom w:val="none" w:sz="0" w:space="0" w:color="auto"/>
        <w:right w:val="none" w:sz="0" w:space="0" w:color="auto"/>
      </w:divBdr>
    </w:div>
    <w:div w:id="938566360">
      <w:bodyDiv w:val="1"/>
      <w:marLeft w:val="0"/>
      <w:marRight w:val="0"/>
      <w:marTop w:val="0"/>
      <w:marBottom w:val="0"/>
      <w:divBdr>
        <w:top w:val="none" w:sz="0" w:space="0" w:color="auto"/>
        <w:left w:val="none" w:sz="0" w:space="0" w:color="auto"/>
        <w:bottom w:val="none" w:sz="0" w:space="0" w:color="auto"/>
        <w:right w:val="none" w:sz="0" w:space="0" w:color="auto"/>
      </w:divBdr>
    </w:div>
    <w:div w:id="124002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5BEC9C70C87699A4F96C96536F86240A5050325AAB1CEAF440B86C1B34F9BBA0307D755113DC5E006F7B171613885B64u3nCO" TargetMode="External"/><Relationship Id="rId5" Type="http://schemas.openxmlformats.org/officeDocument/2006/relationships/settings" Target="settings.xml"/><Relationship Id="rId10" Type="http://schemas.openxmlformats.org/officeDocument/2006/relationships/hyperlink" Target="consultantplus://offline/ref=9E5BEC9C70C87699A4F9729B4503D82E0E5E063F5EAC13B4AC15BE3B4464FFEEF270232C025397530775671711u0nCO"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704D-CCFD-4827-AC7B-C6FCB00F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2025-03-19T13:02:00Z</cp:lastPrinted>
  <dcterms:created xsi:type="dcterms:W3CDTF">2025-03-18T10:22:00Z</dcterms:created>
  <dcterms:modified xsi:type="dcterms:W3CDTF">2025-03-19T13:03:00Z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